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0E9" w:rsidRPr="002F00E9" w:rsidRDefault="002F00E9" w:rsidP="002F00E9">
      <w:pPr>
        <w:rPr>
          <w:rFonts w:hint="cs"/>
          <w:b/>
          <w:bCs/>
          <w:sz w:val="28"/>
          <w:szCs w:val="28"/>
          <w:rtl/>
        </w:rPr>
      </w:pPr>
      <w:r w:rsidRPr="002F00E9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تحليل المحتوى</w:t>
      </w:r>
    </w:p>
    <w:p w:rsidR="002F00E9" w:rsidRPr="002F00E9" w:rsidRDefault="002F00E9" w:rsidP="002F00E9">
      <w:pPr>
        <w:rPr>
          <w:rFonts w:hint="cs"/>
          <w:b/>
          <w:bCs/>
          <w:sz w:val="28"/>
          <w:szCs w:val="28"/>
          <w:rtl/>
        </w:rPr>
      </w:pPr>
      <w:r w:rsidRPr="002F00E9">
        <w:rPr>
          <w:rFonts w:hint="cs"/>
          <w:b/>
          <w:bCs/>
          <w:sz w:val="28"/>
          <w:szCs w:val="28"/>
          <w:rtl/>
        </w:rPr>
        <w:t>المبحث:اللغة العربية                                                                                                       الصف / العاشر</w:t>
      </w:r>
    </w:p>
    <w:p w:rsidR="002F00E9" w:rsidRPr="002F00E9" w:rsidRDefault="002F00E9" w:rsidP="002F00E9">
      <w:pPr>
        <w:rPr>
          <w:rFonts w:hint="cs"/>
          <w:b/>
          <w:bCs/>
          <w:sz w:val="28"/>
          <w:szCs w:val="28"/>
          <w:rtl/>
        </w:rPr>
      </w:pPr>
      <w:r w:rsidRPr="002F00E9">
        <w:rPr>
          <w:rFonts w:hint="cs"/>
          <w:b/>
          <w:bCs/>
          <w:sz w:val="28"/>
          <w:szCs w:val="28"/>
          <w:rtl/>
        </w:rPr>
        <w:t xml:space="preserve">عنوان الوحدة  :    إياك والكبر                                                                                عدد الدروس:   (1)             الصفحات:(6)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6"/>
        <w:gridCol w:w="2160"/>
        <w:gridCol w:w="2340"/>
        <w:gridCol w:w="2340"/>
        <w:gridCol w:w="2340"/>
        <w:gridCol w:w="2088"/>
      </w:tblGrid>
      <w:tr w:rsidR="002F00E9" w:rsidRPr="002F00E9" w:rsidTr="00BD5225">
        <w:tc>
          <w:tcPr>
            <w:tcW w:w="2906" w:type="dxa"/>
          </w:tcPr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 xml:space="preserve">الحقائق والأفكار </w:t>
            </w:r>
          </w:p>
        </w:tc>
        <w:tc>
          <w:tcPr>
            <w:tcW w:w="2160" w:type="dxa"/>
          </w:tcPr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88" w:type="dxa"/>
          </w:tcPr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2F00E9" w:rsidRPr="002F00E9" w:rsidTr="00BD5225">
        <w:trPr>
          <w:trHeight w:val="6605"/>
        </w:trPr>
        <w:tc>
          <w:tcPr>
            <w:tcW w:w="2906" w:type="dxa"/>
          </w:tcPr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F00E9" w:rsidRPr="002F00E9" w:rsidRDefault="002F00E9" w:rsidP="00BD5225">
            <w:pPr>
              <w:rPr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 xml:space="preserve">قصة من قصص </w:t>
            </w:r>
            <w:proofErr w:type="spellStart"/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اهل</w:t>
            </w:r>
            <w:proofErr w:type="spellEnd"/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 xml:space="preserve"> الكهف . </w:t>
            </w:r>
          </w:p>
          <w:p w:rsidR="002F00E9" w:rsidRPr="002F00E9" w:rsidRDefault="002F00E9" w:rsidP="00BD5225">
            <w:pPr>
              <w:rPr>
                <w:b/>
                <w:bCs/>
                <w:sz w:val="28"/>
                <w:szCs w:val="28"/>
                <w:rtl/>
              </w:rPr>
            </w:pP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توزيع الأرزاق بين الناس</w:t>
            </w: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 xml:space="preserve">بيان </w:t>
            </w:r>
            <w:proofErr w:type="spellStart"/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ان</w:t>
            </w:r>
            <w:proofErr w:type="spellEnd"/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اصل</w:t>
            </w:r>
            <w:proofErr w:type="spellEnd"/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الانسان</w:t>
            </w:r>
            <w:proofErr w:type="spellEnd"/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 xml:space="preserve"> من تراب</w:t>
            </w: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اضرب</w:t>
            </w: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نفرا</w:t>
            </w: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فجرنا</w:t>
            </w: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تبيد</w:t>
            </w: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زلفا</w:t>
            </w: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 xml:space="preserve">خاوية </w:t>
            </w:r>
          </w:p>
        </w:tc>
        <w:tc>
          <w:tcPr>
            <w:tcW w:w="2340" w:type="dxa"/>
          </w:tcPr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خاوية عل عروشها</w:t>
            </w: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يقلب كفيه</w:t>
            </w: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خير ثوابا</w:t>
            </w: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 xml:space="preserve">خير عقبا </w:t>
            </w:r>
          </w:p>
        </w:tc>
        <w:tc>
          <w:tcPr>
            <w:tcW w:w="2340" w:type="dxa"/>
          </w:tcPr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 xml:space="preserve">سورة الكهف من السور المكية </w:t>
            </w: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 xml:space="preserve">هذه </w:t>
            </w:r>
            <w:proofErr w:type="spellStart"/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الايات</w:t>
            </w:r>
            <w:proofErr w:type="spellEnd"/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 xml:space="preserve"> من سورة الكهف وهي قصة وردت فيها</w:t>
            </w:r>
          </w:p>
        </w:tc>
        <w:tc>
          <w:tcPr>
            <w:tcW w:w="2340" w:type="dxa"/>
          </w:tcPr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عرض سور مشرقة لعباد الله</w:t>
            </w: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 xml:space="preserve">السلوك والنهج الحسن للمسلم </w:t>
            </w:r>
          </w:p>
        </w:tc>
        <w:tc>
          <w:tcPr>
            <w:tcW w:w="2088" w:type="dxa"/>
          </w:tcPr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 xml:space="preserve">القراءة </w:t>
            </w:r>
            <w:proofErr w:type="spellStart"/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الجهرية</w:t>
            </w:r>
            <w:proofErr w:type="spellEnd"/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 xml:space="preserve"> السليمة </w:t>
            </w: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التحدث بلغة سليم في الموضوعات المطروحة .</w:t>
            </w: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 xml:space="preserve">الكتابة بلغة سليمة عن عظمة الله  وقدرته تعالى . </w:t>
            </w:r>
          </w:p>
        </w:tc>
      </w:tr>
    </w:tbl>
    <w:p w:rsidR="002F00E9" w:rsidRPr="002F00E9" w:rsidRDefault="002F00E9" w:rsidP="002F00E9">
      <w:pPr>
        <w:pStyle w:val="a3"/>
        <w:rPr>
          <w:rFonts w:hint="cs"/>
          <w:b/>
          <w:bCs/>
          <w:rtl/>
          <w:lang w:bidi="ar-JO"/>
        </w:rPr>
      </w:pPr>
    </w:p>
    <w:p w:rsidR="002F00E9" w:rsidRPr="002F00E9" w:rsidRDefault="002F00E9" w:rsidP="002F00E9">
      <w:pPr>
        <w:pStyle w:val="a3"/>
        <w:rPr>
          <w:rFonts w:hint="cs"/>
          <w:b/>
          <w:bCs/>
          <w:rtl/>
          <w:lang w:bidi="ar-JO"/>
        </w:rPr>
      </w:pPr>
    </w:p>
    <w:p w:rsidR="002F00E9" w:rsidRPr="002F00E9" w:rsidRDefault="002F00E9" w:rsidP="002F00E9">
      <w:pPr>
        <w:pStyle w:val="a3"/>
        <w:rPr>
          <w:rFonts w:hint="cs"/>
          <w:b/>
          <w:bCs/>
          <w:rtl/>
          <w:lang w:bidi="ar-JO"/>
        </w:rPr>
      </w:pPr>
      <w:r w:rsidRPr="002F00E9">
        <w:rPr>
          <w:rFonts w:hint="cs"/>
          <w:b/>
          <w:bCs/>
          <w:rtl/>
          <w:lang w:bidi="ar-JO"/>
        </w:rPr>
        <w:t xml:space="preserve">                                                                                                                                المشرف التربوي :                   التوقيع :        التاريخ :</w:t>
      </w:r>
    </w:p>
    <w:p w:rsidR="002F00E9" w:rsidRPr="002F00E9" w:rsidRDefault="002F00E9" w:rsidP="002F00E9">
      <w:pPr>
        <w:pStyle w:val="a3"/>
        <w:bidi w:val="0"/>
        <w:rPr>
          <w:b/>
          <w:bCs/>
          <w:lang w:bidi="ar-JO"/>
        </w:rPr>
      </w:pPr>
    </w:p>
    <w:p w:rsidR="002F00E9" w:rsidRPr="002F00E9" w:rsidRDefault="002F00E9" w:rsidP="002F00E9">
      <w:pPr>
        <w:pStyle w:val="a3"/>
        <w:bidi w:val="0"/>
        <w:rPr>
          <w:b/>
          <w:bCs/>
          <w:lang w:bidi="ar-JO"/>
        </w:rPr>
      </w:pPr>
    </w:p>
    <w:p w:rsidR="002F00E9" w:rsidRPr="002F00E9" w:rsidRDefault="002F00E9" w:rsidP="002F00E9">
      <w:pPr>
        <w:pStyle w:val="a3"/>
        <w:bidi w:val="0"/>
        <w:rPr>
          <w:b/>
          <w:bCs/>
          <w:lang w:bidi="ar-JO"/>
        </w:rPr>
      </w:pPr>
    </w:p>
    <w:p w:rsidR="002F00E9" w:rsidRPr="002F00E9" w:rsidRDefault="002F00E9" w:rsidP="002F00E9">
      <w:pPr>
        <w:rPr>
          <w:b/>
          <w:bCs/>
          <w:sz w:val="28"/>
          <w:szCs w:val="28"/>
          <w:lang w:bidi="ar-JO"/>
        </w:rPr>
      </w:pPr>
    </w:p>
    <w:p w:rsidR="002F00E9" w:rsidRPr="002F00E9" w:rsidRDefault="002F00E9" w:rsidP="002F00E9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2F00E9" w:rsidRPr="002F00E9" w:rsidRDefault="002F00E9" w:rsidP="002F00E9">
      <w:pPr>
        <w:rPr>
          <w:rFonts w:hint="cs"/>
          <w:b/>
          <w:bCs/>
          <w:sz w:val="28"/>
          <w:szCs w:val="28"/>
          <w:rtl/>
        </w:rPr>
      </w:pPr>
      <w:r w:rsidRPr="002F00E9">
        <w:rPr>
          <w:rFonts w:hint="cs"/>
          <w:b/>
          <w:bCs/>
          <w:sz w:val="28"/>
          <w:szCs w:val="28"/>
          <w:rtl/>
        </w:rPr>
        <w:lastRenderedPageBreak/>
        <w:t xml:space="preserve">                                                                                           تحليل المحتوى</w:t>
      </w:r>
    </w:p>
    <w:p w:rsidR="002F00E9" w:rsidRPr="002F00E9" w:rsidRDefault="002F00E9" w:rsidP="002F00E9">
      <w:pPr>
        <w:rPr>
          <w:rFonts w:hint="cs"/>
          <w:b/>
          <w:bCs/>
          <w:sz w:val="28"/>
          <w:szCs w:val="28"/>
          <w:rtl/>
        </w:rPr>
      </w:pPr>
      <w:r w:rsidRPr="002F00E9">
        <w:rPr>
          <w:rFonts w:hint="cs"/>
          <w:b/>
          <w:bCs/>
          <w:sz w:val="28"/>
          <w:szCs w:val="28"/>
          <w:rtl/>
        </w:rPr>
        <w:t>المبحث:اللغة العربية                                                                                                        الصف / العاشر</w:t>
      </w:r>
    </w:p>
    <w:p w:rsidR="002F00E9" w:rsidRPr="002F00E9" w:rsidRDefault="002F00E9" w:rsidP="002F00E9">
      <w:pPr>
        <w:rPr>
          <w:rFonts w:hint="cs"/>
          <w:b/>
          <w:bCs/>
          <w:sz w:val="28"/>
          <w:szCs w:val="28"/>
          <w:rtl/>
          <w:lang w:bidi="ar-JO"/>
        </w:rPr>
      </w:pPr>
      <w:r w:rsidRPr="002F00E9">
        <w:rPr>
          <w:rFonts w:hint="cs"/>
          <w:b/>
          <w:bCs/>
          <w:sz w:val="28"/>
          <w:szCs w:val="28"/>
          <w:rtl/>
        </w:rPr>
        <w:t>عنوان الوحدة :   التسامح                                                                                    عدد الدروس:     (1)                  الصفحات</w:t>
      </w:r>
      <w:r w:rsidRPr="002F00E9">
        <w:rPr>
          <w:b/>
          <w:bCs/>
          <w:sz w:val="28"/>
          <w:szCs w:val="28"/>
        </w:rPr>
        <w:t>)</w:t>
      </w:r>
      <w:r w:rsidRPr="002F00E9">
        <w:rPr>
          <w:rFonts w:hint="cs"/>
          <w:b/>
          <w:bCs/>
          <w:sz w:val="28"/>
          <w:szCs w:val="28"/>
          <w:rtl/>
          <w:lang w:bidi="ar-JO"/>
        </w:rPr>
        <w:t>7)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6"/>
        <w:gridCol w:w="2160"/>
        <w:gridCol w:w="2340"/>
        <w:gridCol w:w="2340"/>
        <w:gridCol w:w="2340"/>
        <w:gridCol w:w="2088"/>
      </w:tblGrid>
      <w:tr w:rsidR="002F00E9" w:rsidRPr="002F00E9" w:rsidTr="00BD5225">
        <w:tc>
          <w:tcPr>
            <w:tcW w:w="2906" w:type="dxa"/>
          </w:tcPr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 xml:space="preserve">الحقائق والأفكار </w:t>
            </w:r>
          </w:p>
        </w:tc>
        <w:tc>
          <w:tcPr>
            <w:tcW w:w="2160" w:type="dxa"/>
          </w:tcPr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88" w:type="dxa"/>
          </w:tcPr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2F00E9" w:rsidRPr="002F00E9" w:rsidTr="00BD5225">
        <w:trPr>
          <w:trHeight w:val="5919"/>
        </w:trPr>
        <w:tc>
          <w:tcPr>
            <w:tcW w:w="2906" w:type="dxa"/>
          </w:tcPr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 xml:space="preserve">ارتباط مصطلح التسامح بالدين </w:t>
            </w:r>
            <w:proofErr w:type="spellStart"/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الاسلامي</w:t>
            </w:r>
            <w:proofErr w:type="spellEnd"/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 xml:space="preserve">نص التسامح مقالة تدعو له </w:t>
            </w: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جاءت الرسالة عنوانا للاعتدال والوسطية</w:t>
            </w:r>
          </w:p>
        </w:tc>
        <w:tc>
          <w:tcPr>
            <w:tcW w:w="2160" w:type="dxa"/>
          </w:tcPr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طاغيا</w:t>
            </w: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الخوالي</w:t>
            </w: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مؤامرات</w:t>
            </w: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يستظهر</w:t>
            </w: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صوتا هادرا</w:t>
            </w: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الاستخفاف بالعلم</w:t>
            </w: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الحجة والدليل</w:t>
            </w: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يمنة ويسرة</w:t>
            </w: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 xml:space="preserve"> . </w:t>
            </w: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40" w:type="dxa"/>
          </w:tcPr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 xml:space="preserve">الكاتب هو </w:t>
            </w:r>
            <w:proofErr w:type="spellStart"/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عبدالكريم</w:t>
            </w:r>
            <w:proofErr w:type="spellEnd"/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الحياري</w:t>
            </w:r>
            <w:proofErr w:type="spellEnd"/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 xml:space="preserve">الاتخاذ موقف عملي قائم على النقاش والاحترام    </w:t>
            </w:r>
          </w:p>
        </w:tc>
        <w:tc>
          <w:tcPr>
            <w:tcW w:w="2340" w:type="dxa"/>
          </w:tcPr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 xml:space="preserve">تقبل التنوع الثقافي </w:t>
            </w:r>
            <w:proofErr w:type="spellStart"/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وانواع</w:t>
            </w:r>
            <w:proofErr w:type="spellEnd"/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 xml:space="preserve"> التعبير</w:t>
            </w: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 xml:space="preserve">تقبل الرأي والرأي </w:t>
            </w:r>
            <w:proofErr w:type="spellStart"/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الاخر</w:t>
            </w:r>
            <w:proofErr w:type="spellEnd"/>
          </w:p>
        </w:tc>
        <w:tc>
          <w:tcPr>
            <w:tcW w:w="2088" w:type="dxa"/>
          </w:tcPr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 xml:space="preserve">القراءة </w:t>
            </w:r>
            <w:proofErr w:type="spellStart"/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الجهرية</w:t>
            </w:r>
            <w:proofErr w:type="spellEnd"/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 xml:space="preserve"> السليمة </w:t>
            </w: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التحدث بلغة سليم في الموضوعات المطروحة .</w:t>
            </w: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الكتابة بلغة سليمة</w:t>
            </w: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 xml:space="preserve">بتلخيص رسالة عمان  </w:t>
            </w:r>
          </w:p>
        </w:tc>
      </w:tr>
    </w:tbl>
    <w:p w:rsidR="002F00E9" w:rsidRPr="002F00E9" w:rsidRDefault="002F00E9" w:rsidP="002F00E9">
      <w:pPr>
        <w:rPr>
          <w:rFonts w:hint="cs"/>
          <w:b/>
          <w:bCs/>
          <w:sz w:val="28"/>
          <w:szCs w:val="28"/>
          <w:rtl/>
        </w:rPr>
      </w:pPr>
    </w:p>
    <w:p w:rsidR="002F00E9" w:rsidRPr="002F00E9" w:rsidRDefault="002F00E9" w:rsidP="002F00E9">
      <w:pPr>
        <w:pStyle w:val="a3"/>
        <w:rPr>
          <w:b/>
          <w:bCs/>
          <w:lang w:bidi="ar-JO"/>
        </w:rPr>
      </w:pPr>
      <w:r w:rsidRPr="002F00E9">
        <w:rPr>
          <w:rFonts w:hint="cs"/>
          <w:b/>
          <w:bCs/>
          <w:rtl/>
          <w:lang w:bidi="ar-JO"/>
        </w:rPr>
        <w:t>معلومات  عامة عن الطلبة</w:t>
      </w:r>
    </w:p>
    <w:p w:rsidR="002F00E9" w:rsidRPr="002F00E9" w:rsidRDefault="002F00E9" w:rsidP="002F00E9">
      <w:pPr>
        <w:pStyle w:val="a3"/>
        <w:rPr>
          <w:rFonts w:hint="cs"/>
          <w:b/>
          <w:bCs/>
          <w:rtl/>
          <w:lang w:bidi="ar-SA"/>
        </w:rPr>
      </w:pPr>
      <w:r w:rsidRPr="002F00E9">
        <w:rPr>
          <w:rFonts w:hint="cs"/>
          <w:b/>
          <w:bCs/>
          <w:rtl/>
          <w:lang w:bidi="ar-JO"/>
        </w:rPr>
        <w:t xml:space="preserve">                                                                                                                                المشرف التربوي :                   التوقيع :        التاريخ :</w:t>
      </w:r>
    </w:p>
    <w:p w:rsidR="002F00E9" w:rsidRPr="002F00E9" w:rsidRDefault="002F00E9" w:rsidP="002F00E9">
      <w:pPr>
        <w:rPr>
          <w:b/>
          <w:bCs/>
          <w:sz w:val="28"/>
          <w:szCs w:val="28"/>
          <w:lang w:bidi="ar-JO"/>
        </w:rPr>
      </w:pPr>
    </w:p>
    <w:p w:rsidR="002F00E9" w:rsidRPr="002F00E9" w:rsidRDefault="002F00E9" w:rsidP="002F00E9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2F00E9" w:rsidRPr="002F00E9" w:rsidRDefault="002F00E9" w:rsidP="002F00E9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2F00E9" w:rsidRPr="002F00E9" w:rsidRDefault="002F00E9" w:rsidP="002F00E9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2F00E9" w:rsidRPr="002F00E9" w:rsidRDefault="002F00E9" w:rsidP="002F00E9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2F00E9" w:rsidRPr="002F00E9" w:rsidRDefault="002F00E9" w:rsidP="002F00E9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2F00E9" w:rsidRPr="002F00E9" w:rsidRDefault="002F00E9" w:rsidP="002F00E9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2F00E9" w:rsidRPr="002F00E9" w:rsidRDefault="002F00E9" w:rsidP="002F00E9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2F00E9" w:rsidRPr="002F00E9" w:rsidRDefault="002F00E9" w:rsidP="002F00E9">
      <w:pPr>
        <w:jc w:val="center"/>
        <w:rPr>
          <w:rFonts w:hint="cs"/>
          <w:b/>
          <w:bCs/>
          <w:sz w:val="28"/>
          <w:szCs w:val="28"/>
          <w:rtl/>
        </w:rPr>
      </w:pPr>
      <w:r w:rsidRPr="002F00E9">
        <w:rPr>
          <w:rFonts w:hint="cs"/>
          <w:b/>
          <w:bCs/>
          <w:sz w:val="28"/>
          <w:szCs w:val="28"/>
          <w:rtl/>
        </w:rPr>
        <w:t>تحليل المحتوى</w:t>
      </w:r>
    </w:p>
    <w:p w:rsidR="002F00E9" w:rsidRPr="002F00E9" w:rsidRDefault="002F00E9" w:rsidP="002F00E9">
      <w:pPr>
        <w:rPr>
          <w:rFonts w:hint="cs"/>
          <w:b/>
          <w:bCs/>
          <w:sz w:val="28"/>
          <w:szCs w:val="28"/>
          <w:rtl/>
        </w:rPr>
      </w:pPr>
      <w:r w:rsidRPr="002F00E9">
        <w:rPr>
          <w:rFonts w:hint="cs"/>
          <w:b/>
          <w:bCs/>
          <w:sz w:val="28"/>
          <w:szCs w:val="28"/>
          <w:rtl/>
        </w:rPr>
        <w:t>المبحث:اللغة العربية                                                                                                      الصف / العاشر</w:t>
      </w:r>
    </w:p>
    <w:p w:rsidR="002F00E9" w:rsidRPr="002F00E9" w:rsidRDefault="002F00E9" w:rsidP="002F00E9">
      <w:pPr>
        <w:rPr>
          <w:rFonts w:hint="cs"/>
          <w:b/>
          <w:bCs/>
          <w:sz w:val="28"/>
          <w:szCs w:val="28"/>
          <w:rtl/>
        </w:rPr>
      </w:pPr>
      <w:r w:rsidRPr="002F00E9">
        <w:rPr>
          <w:rFonts w:hint="cs"/>
          <w:b/>
          <w:bCs/>
          <w:sz w:val="28"/>
          <w:szCs w:val="28"/>
          <w:rtl/>
        </w:rPr>
        <w:t xml:space="preserve">عنوان الوحدة :           علو الهمة                                                                               عدد الدروس:   (1)            الصفحات: (10)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6"/>
        <w:gridCol w:w="2160"/>
        <w:gridCol w:w="2340"/>
        <w:gridCol w:w="2340"/>
        <w:gridCol w:w="2340"/>
        <w:gridCol w:w="2088"/>
      </w:tblGrid>
      <w:tr w:rsidR="002F00E9" w:rsidRPr="002F00E9" w:rsidTr="00BD5225">
        <w:tc>
          <w:tcPr>
            <w:tcW w:w="2906" w:type="dxa"/>
          </w:tcPr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الحقائق والأفكار</w:t>
            </w:r>
          </w:p>
        </w:tc>
        <w:tc>
          <w:tcPr>
            <w:tcW w:w="2160" w:type="dxa"/>
          </w:tcPr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88" w:type="dxa"/>
          </w:tcPr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2F00E9" w:rsidRPr="002F00E9" w:rsidTr="00BD5225">
        <w:trPr>
          <w:trHeight w:val="6279"/>
        </w:trPr>
        <w:tc>
          <w:tcPr>
            <w:tcW w:w="2906" w:type="dxa"/>
          </w:tcPr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 xml:space="preserve">تشكل القصيدة موضوعا متكاملا </w:t>
            </w: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ابراز</w:t>
            </w:r>
            <w:proofErr w:type="spellEnd"/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 xml:space="preserve"> دور الأدب في بث الشكوى من الزمان</w:t>
            </w: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الرزق الموفور من الباري عز وجل</w:t>
            </w:r>
          </w:p>
        </w:tc>
        <w:tc>
          <w:tcPr>
            <w:tcW w:w="2160" w:type="dxa"/>
          </w:tcPr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الخطل</w:t>
            </w:r>
            <w:proofErr w:type="spellEnd"/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عزم</w:t>
            </w: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 xml:space="preserve">فسحة </w:t>
            </w: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لا يعول</w:t>
            </w:r>
          </w:p>
        </w:tc>
        <w:tc>
          <w:tcPr>
            <w:tcW w:w="2340" w:type="dxa"/>
          </w:tcPr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حلية الفضل</w:t>
            </w: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قضاء الحقوق</w:t>
            </w: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 xml:space="preserve">ما </w:t>
            </w:r>
            <w:proofErr w:type="spellStart"/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اضيق</w:t>
            </w:r>
            <w:proofErr w:type="spellEnd"/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 xml:space="preserve"> العيش</w:t>
            </w: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فسحة الأمل</w:t>
            </w:r>
          </w:p>
        </w:tc>
        <w:tc>
          <w:tcPr>
            <w:tcW w:w="2340" w:type="dxa"/>
          </w:tcPr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الطغرائي</w:t>
            </w:r>
            <w:proofErr w:type="spellEnd"/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 xml:space="preserve"> هو الحسين بن علي</w:t>
            </w: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 xml:space="preserve">ارتحال الشاعر </w:t>
            </w:r>
            <w:proofErr w:type="spellStart"/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كثيرل</w:t>
            </w:r>
            <w:proofErr w:type="spellEnd"/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 xml:space="preserve"> بين البلدان </w:t>
            </w:r>
          </w:p>
        </w:tc>
        <w:tc>
          <w:tcPr>
            <w:tcW w:w="2340" w:type="dxa"/>
          </w:tcPr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ان</w:t>
            </w:r>
            <w:proofErr w:type="spellEnd"/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 xml:space="preserve"> يكون </w:t>
            </w:r>
            <w:proofErr w:type="spellStart"/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الانسان</w:t>
            </w:r>
            <w:proofErr w:type="spellEnd"/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 xml:space="preserve"> متمسكا بطموحه</w:t>
            </w: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 xml:space="preserve">سميت لامية العجم تشبيها بلامية العرب </w:t>
            </w:r>
          </w:p>
        </w:tc>
        <w:tc>
          <w:tcPr>
            <w:tcW w:w="2088" w:type="dxa"/>
          </w:tcPr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 xml:space="preserve">القراءة </w:t>
            </w:r>
            <w:proofErr w:type="spellStart"/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الجهرية</w:t>
            </w:r>
            <w:proofErr w:type="spellEnd"/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 xml:space="preserve"> السليمة </w:t>
            </w: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التحدث بلغة سليم في الموضوعات المطروحة .(القدرة على النقاش في نهاية القصيدة )</w:t>
            </w: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الكتابة بلغة سليمة</w:t>
            </w: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 xml:space="preserve">(نقد للقصيدة التي تمت دراستها ) .   </w:t>
            </w:r>
          </w:p>
        </w:tc>
      </w:tr>
    </w:tbl>
    <w:p w:rsidR="002F00E9" w:rsidRPr="002F00E9" w:rsidRDefault="002F00E9" w:rsidP="002F00E9">
      <w:pPr>
        <w:jc w:val="center"/>
        <w:rPr>
          <w:rFonts w:hint="cs"/>
          <w:b/>
          <w:bCs/>
          <w:sz w:val="32"/>
          <w:szCs w:val="32"/>
          <w:rtl/>
        </w:rPr>
      </w:pPr>
    </w:p>
    <w:p w:rsidR="002F00E9" w:rsidRPr="002F00E9" w:rsidRDefault="002F00E9" w:rsidP="002F00E9">
      <w:pPr>
        <w:jc w:val="center"/>
        <w:rPr>
          <w:rFonts w:hint="cs"/>
          <w:b/>
          <w:bCs/>
          <w:sz w:val="32"/>
          <w:szCs w:val="32"/>
          <w:rtl/>
        </w:rPr>
      </w:pPr>
    </w:p>
    <w:p w:rsidR="002F00E9" w:rsidRPr="002F00E9" w:rsidRDefault="002F00E9" w:rsidP="002F00E9">
      <w:pPr>
        <w:rPr>
          <w:rFonts w:hint="cs"/>
          <w:b/>
          <w:bCs/>
          <w:sz w:val="32"/>
          <w:szCs w:val="32"/>
          <w:rtl/>
        </w:rPr>
      </w:pPr>
    </w:p>
    <w:p w:rsidR="002F00E9" w:rsidRPr="002F00E9" w:rsidRDefault="002F00E9" w:rsidP="002F00E9">
      <w:pPr>
        <w:pStyle w:val="a3"/>
        <w:rPr>
          <w:b/>
          <w:bCs/>
          <w:lang w:bidi="ar-JO"/>
        </w:rPr>
      </w:pPr>
      <w:r w:rsidRPr="002F00E9">
        <w:rPr>
          <w:rFonts w:hint="cs"/>
          <w:b/>
          <w:bCs/>
          <w:rtl/>
          <w:lang w:bidi="ar-JO"/>
        </w:rPr>
        <w:t>معلومات  عامة عن الطلبة</w:t>
      </w:r>
    </w:p>
    <w:p w:rsidR="002F00E9" w:rsidRPr="002F00E9" w:rsidRDefault="002F00E9" w:rsidP="002F00E9">
      <w:pPr>
        <w:pStyle w:val="a3"/>
        <w:rPr>
          <w:rFonts w:hint="cs"/>
          <w:b/>
          <w:bCs/>
          <w:rtl/>
          <w:lang w:bidi="ar-JO"/>
        </w:rPr>
      </w:pPr>
      <w:r w:rsidRPr="002F00E9">
        <w:rPr>
          <w:rFonts w:hint="cs"/>
          <w:b/>
          <w:bCs/>
          <w:rtl/>
          <w:lang w:bidi="ar-JO"/>
        </w:rPr>
        <w:t xml:space="preserve">                                                                                                                                المشرف التربوي :                   التوقيع :        التاريخ :</w:t>
      </w:r>
    </w:p>
    <w:p w:rsidR="002F00E9" w:rsidRPr="002F00E9" w:rsidRDefault="002F00E9" w:rsidP="002F00E9">
      <w:pPr>
        <w:jc w:val="center"/>
        <w:rPr>
          <w:b/>
          <w:bCs/>
          <w:sz w:val="32"/>
          <w:szCs w:val="32"/>
        </w:rPr>
      </w:pPr>
    </w:p>
    <w:p w:rsidR="002F00E9" w:rsidRPr="002F00E9" w:rsidRDefault="002F00E9" w:rsidP="002F00E9">
      <w:pPr>
        <w:jc w:val="center"/>
        <w:rPr>
          <w:rFonts w:hint="cs"/>
          <w:b/>
          <w:bCs/>
          <w:sz w:val="32"/>
          <w:szCs w:val="32"/>
          <w:rtl/>
        </w:rPr>
      </w:pPr>
    </w:p>
    <w:p w:rsidR="002F00E9" w:rsidRPr="002F00E9" w:rsidRDefault="002F00E9" w:rsidP="002F00E9">
      <w:pPr>
        <w:jc w:val="center"/>
        <w:rPr>
          <w:rFonts w:hint="cs"/>
          <w:b/>
          <w:bCs/>
          <w:sz w:val="32"/>
          <w:szCs w:val="32"/>
          <w:rtl/>
        </w:rPr>
      </w:pPr>
    </w:p>
    <w:p w:rsidR="002F00E9" w:rsidRPr="002F00E9" w:rsidRDefault="002F00E9" w:rsidP="002F00E9">
      <w:pPr>
        <w:jc w:val="center"/>
        <w:rPr>
          <w:rFonts w:hint="cs"/>
          <w:b/>
          <w:bCs/>
          <w:sz w:val="28"/>
          <w:szCs w:val="28"/>
          <w:rtl/>
        </w:rPr>
      </w:pPr>
      <w:r w:rsidRPr="002F00E9">
        <w:rPr>
          <w:rFonts w:hint="cs"/>
          <w:b/>
          <w:bCs/>
          <w:sz w:val="28"/>
          <w:szCs w:val="28"/>
          <w:rtl/>
        </w:rPr>
        <w:t>تحليل المحتوى</w:t>
      </w:r>
    </w:p>
    <w:p w:rsidR="002F00E9" w:rsidRPr="002F00E9" w:rsidRDefault="002F00E9" w:rsidP="002F00E9">
      <w:pPr>
        <w:rPr>
          <w:rFonts w:hint="cs"/>
          <w:b/>
          <w:bCs/>
          <w:sz w:val="28"/>
          <w:szCs w:val="28"/>
          <w:rtl/>
        </w:rPr>
      </w:pPr>
      <w:r w:rsidRPr="002F00E9">
        <w:rPr>
          <w:rFonts w:hint="cs"/>
          <w:b/>
          <w:bCs/>
          <w:sz w:val="28"/>
          <w:szCs w:val="28"/>
          <w:rtl/>
        </w:rPr>
        <w:t>المبحث:اللغة العربية                                                                                                       الصف / العاشر</w:t>
      </w:r>
    </w:p>
    <w:p w:rsidR="002F00E9" w:rsidRPr="002F00E9" w:rsidRDefault="002F00E9" w:rsidP="002F00E9">
      <w:pPr>
        <w:rPr>
          <w:rFonts w:hint="cs"/>
          <w:b/>
          <w:bCs/>
          <w:sz w:val="28"/>
          <w:szCs w:val="28"/>
          <w:rtl/>
        </w:rPr>
      </w:pPr>
      <w:r w:rsidRPr="002F00E9">
        <w:rPr>
          <w:rFonts w:hint="cs"/>
          <w:b/>
          <w:bCs/>
          <w:sz w:val="28"/>
          <w:szCs w:val="28"/>
          <w:rtl/>
        </w:rPr>
        <w:t xml:space="preserve">عنوان الوحدة :           دروس الحياة                                                                  عدد الدروس: (1)                      الصفحات:(13)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6"/>
        <w:gridCol w:w="2160"/>
        <w:gridCol w:w="2340"/>
        <w:gridCol w:w="2340"/>
        <w:gridCol w:w="2340"/>
        <w:gridCol w:w="2088"/>
      </w:tblGrid>
      <w:tr w:rsidR="002F00E9" w:rsidRPr="002F00E9" w:rsidTr="00BD5225">
        <w:tc>
          <w:tcPr>
            <w:tcW w:w="2906" w:type="dxa"/>
          </w:tcPr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الحقائق والأفكار</w:t>
            </w:r>
          </w:p>
        </w:tc>
        <w:tc>
          <w:tcPr>
            <w:tcW w:w="2160" w:type="dxa"/>
          </w:tcPr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88" w:type="dxa"/>
          </w:tcPr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2F00E9" w:rsidRPr="002F00E9" w:rsidTr="00BD5225">
        <w:trPr>
          <w:trHeight w:val="6278"/>
        </w:trPr>
        <w:tc>
          <w:tcPr>
            <w:tcW w:w="2906" w:type="dxa"/>
          </w:tcPr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 xml:space="preserve">عرض </w:t>
            </w:r>
            <w:proofErr w:type="spellStart"/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احداث</w:t>
            </w:r>
            <w:proofErr w:type="spellEnd"/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 xml:space="preserve"> القصة من خلال مربية البيت</w:t>
            </w: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انطون</w:t>
            </w:r>
            <w:proofErr w:type="spellEnd"/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تشيخوف</w:t>
            </w:r>
            <w:proofErr w:type="spellEnd"/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 xml:space="preserve"> من كتاب القصة القصيرة</w:t>
            </w: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60" w:type="dxa"/>
          </w:tcPr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مدون</w:t>
            </w: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لم تنبس</w:t>
            </w: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اغرورقت</w:t>
            </w:r>
            <w:proofErr w:type="spellEnd"/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موروث</w:t>
            </w: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مرتعشة</w:t>
            </w: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بنت شفه</w:t>
            </w: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لقنتك درسا</w:t>
            </w: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صوت متهدج</w:t>
            </w: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انتفضت واقفا</w:t>
            </w: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عدم السكوت عن الحقوق</w:t>
            </w: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 xml:space="preserve">ضرورة تمسك </w:t>
            </w:r>
            <w:proofErr w:type="spellStart"/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الانسان</w:t>
            </w:r>
            <w:proofErr w:type="spellEnd"/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 xml:space="preserve"> بحقه</w:t>
            </w: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40" w:type="dxa"/>
          </w:tcPr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 xml:space="preserve">يجب على الفرد المطالبة </w:t>
            </w:r>
            <w:proofErr w:type="spellStart"/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بحقوقة</w:t>
            </w:r>
            <w:proofErr w:type="spellEnd"/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 xml:space="preserve"> بالطرق المشروعة </w:t>
            </w:r>
          </w:p>
        </w:tc>
        <w:tc>
          <w:tcPr>
            <w:tcW w:w="2088" w:type="dxa"/>
          </w:tcPr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 xml:space="preserve">القراءة </w:t>
            </w:r>
            <w:proofErr w:type="spellStart"/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الجهرية</w:t>
            </w:r>
            <w:proofErr w:type="spellEnd"/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 xml:space="preserve"> السليمة </w:t>
            </w: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التحدث بلغة سليم في الموضوعات المطروحة .(القدرة على النقاش و الحوار في موضوع ايجابيات التكنولوجيا على المجتمع بلغة  سليمة)</w:t>
            </w: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 xml:space="preserve">القدرة على كتابة مقالة تناقش فيها </w:t>
            </w:r>
            <w:proofErr w:type="spellStart"/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الاثار</w:t>
            </w:r>
            <w:proofErr w:type="spellEnd"/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 xml:space="preserve"> الايجابية للتطور التكنولوجي</w:t>
            </w:r>
          </w:p>
        </w:tc>
      </w:tr>
    </w:tbl>
    <w:p w:rsidR="002F00E9" w:rsidRPr="002F00E9" w:rsidRDefault="002F00E9" w:rsidP="002F00E9">
      <w:pPr>
        <w:pStyle w:val="a3"/>
        <w:rPr>
          <w:b/>
          <w:bCs/>
          <w:lang w:bidi="ar-JO"/>
        </w:rPr>
      </w:pPr>
      <w:r w:rsidRPr="002F00E9">
        <w:rPr>
          <w:rFonts w:hint="cs"/>
          <w:b/>
          <w:bCs/>
          <w:rtl/>
          <w:lang w:bidi="ar-JO"/>
        </w:rPr>
        <w:t>معلومات  عامة عن الطلبة</w:t>
      </w:r>
    </w:p>
    <w:p w:rsidR="002F00E9" w:rsidRPr="002F00E9" w:rsidRDefault="002F00E9" w:rsidP="002F00E9">
      <w:pPr>
        <w:pStyle w:val="a3"/>
        <w:rPr>
          <w:rFonts w:hint="cs"/>
          <w:b/>
          <w:bCs/>
          <w:rtl/>
          <w:lang w:bidi="ar-JO"/>
        </w:rPr>
      </w:pPr>
      <w:r w:rsidRPr="002F00E9">
        <w:rPr>
          <w:rFonts w:hint="cs"/>
          <w:b/>
          <w:bCs/>
          <w:rtl/>
          <w:lang w:bidi="ar-JO"/>
        </w:rPr>
        <w:t>التوقيع :         التاريخ :</w:t>
      </w:r>
    </w:p>
    <w:p w:rsidR="002F00E9" w:rsidRPr="002F00E9" w:rsidRDefault="002F00E9" w:rsidP="002F00E9">
      <w:pPr>
        <w:pStyle w:val="a3"/>
        <w:rPr>
          <w:rFonts w:hint="cs"/>
          <w:b/>
          <w:bCs/>
          <w:rtl/>
          <w:lang w:bidi="ar-SA"/>
        </w:rPr>
      </w:pPr>
      <w:r w:rsidRPr="002F00E9">
        <w:rPr>
          <w:rFonts w:hint="cs"/>
          <w:b/>
          <w:bCs/>
          <w:rtl/>
          <w:lang w:bidi="ar-JO"/>
        </w:rPr>
        <w:t xml:space="preserve">                                                                                                                                المشرف التربوي :                   التوقيع :        التاريخ :</w:t>
      </w:r>
    </w:p>
    <w:p w:rsidR="002F00E9" w:rsidRPr="002F00E9" w:rsidRDefault="002F00E9" w:rsidP="002F00E9">
      <w:pPr>
        <w:rPr>
          <w:b/>
          <w:bCs/>
          <w:sz w:val="28"/>
          <w:szCs w:val="28"/>
          <w:lang w:bidi="ar-JO"/>
        </w:rPr>
      </w:pPr>
    </w:p>
    <w:p w:rsidR="002F00E9" w:rsidRPr="002F00E9" w:rsidRDefault="002F00E9" w:rsidP="002F00E9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2F00E9" w:rsidRPr="002F00E9" w:rsidRDefault="002F00E9" w:rsidP="002F00E9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2F00E9" w:rsidRPr="002F00E9" w:rsidRDefault="002F00E9" w:rsidP="002F00E9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2F00E9" w:rsidRPr="002F00E9" w:rsidRDefault="002F00E9" w:rsidP="002F00E9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2F00E9" w:rsidRPr="002F00E9" w:rsidRDefault="002F00E9" w:rsidP="002F00E9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2F00E9" w:rsidRPr="002F00E9" w:rsidRDefault="002F00E9" w:rsidP="002F00E9">
      <w:pPr>
        <w:jc w:val="center"/>
        <w:rPr>
          <w:rFonts w:hint="cs"/>
          <w:b/>
          <w:bCs/>
          <w:sz w:val="28"/>
          <w:szCs w:val="28"/>
          <w:rtl/>
        </w:rPr>
      </w:pPr>
      <w:r w:rsidRPr="002F00E9">
        <w:rPr>
          <w:rFonts w:hint="cs"/>
          <w:b/>
          <w:bCs/>
          <w:sz w:val="28"/>
          <w:szCs w:val="28"/>
          <w:rtl/>
        </w:rPr>
        <w:t>تحليل المحتوى</w:t>
      </w:r>
    </w:p>
    <w:p w:rsidR="002F00E9" w:rsidRPr="002F00E9" w:rsidRDefault="002F00E9" w:rsidP="002F00E9">
      <w:pPr>
        <w:rPr>
          <w:rFonts w:hint="cs"/>
          <w:b/>
          <w:bCs/>
          <w:sz w:val="28"/>
          <w:szCs w:val="28"/>
          <w:rtl/>
        </w:rPr>
      </w:pPr>
      <w:r w:rsidRPr="002F00E9">
        <w:rPr>
          <w:rFonts w:hint="cs"/>
          <w:b/>
          <w:bCs/>
          <w:sz w:val="28"/>
          <w:szCs w:val="28"/>
          <w:rtl/>
        </w:rPr>
        <w:t>المبحث:اللغة العربية                                                                                                       الصف / العاشر</w:t>
      </w:r>
    </w:p>
    <w:p w:rsidR="002F00E9" w:rsidRPr="002F00E9" w:rsidRDefault="002F00E9" w:rsidP="002F00E9">
      <w:pPr>
        <w:rPr>
          <w:rFonts w:hint="cs"/>
          <w:b/>
          <w:bCs/>
          <w:sz w:val="28"/>
          <w:szCs w:val="28"/>
          <w:rtl/>
        </w:rPr>
      </w:pPr>
      <w:r w:rsidRPr="002F00E9">
        <w:rPr>
          <w:rFonts w:hint="cs"/>
          <w:b/>
          <w:bCs/>
          <w:sz w:val="28"/>
          <w:szCs w:val="28"/>
          <w:rtl/>
        </w:rPr>
        <w:t>عنوان الوحدة:       من شعر الغزل                                                                    عدد الدروس</w:t>
      </w:r>
      <w:r w:rsidRPr="002F00E9">
        <w:rPr>
          <w:b/>
          <w:bCs/>
          <w:sz w:val="28"/>
          <w:szCs w:val="28"/>
        </w:rPr>
        <w:t xml:space="preserve">   :  </w:t>
      </w:r>
      <w:r w:rsidRPr="002F00E9">
        <w:rPr>
          <w:rFonts w:hint="cs"/>
          <w:b/>
          <w:bCs/>
          <w:sz w:val="28"/>
          <w:szCs w:val="28"/>
          <w:rtl/>
        </w:rPr>
        <w:t xml:space="preserve"> </w:t>
      </w:r>
      <w:r w:rsidRPr="002F00E9">
        <w:rPr>
          <w:rFonts w:hint="cs"/>
          <w:b/>
          <w:bCs/>
          <w:sz w:val="28"/>
          <w:szCs w:val="28"/>
          <w:rtl/>
          <w:lang w:bidi="ar-JO"/>
        </w:rPr>
        <w:t>(1)</w:t>
      </w:r>
      <w:r w:rsidRPr="002F00E9">
        <w:rPr>
          <w:rFonts w:hint="cs"/>
          <w:b/>
          <w:bCs/>
          <w:sz w:val="28"/>
          <w:szCs w:val="28"/>
          <w:rtl/>
        </w:rPr>
        <w:t xml:space="preserve">              الصفحات:(8)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6"/>
        <w:gridCol w:w="2160"/>
        <w:gridCol w:w="2340"/>
        <w:gridCol w:w="2340"/>
        <w:gridCol w:w="2340"/>
        <w:gridCol w:w="2088"/>
      </w:tblGrid>
      <w:tr w:rsidR="002F00E9" w:rsidRPr="002F00E9" w:rsidTr="00BD5225">
        <w:tc>
          <w:tcPr>
            <w:tcW w:w="2906" w:type="dxa"/>
          </w:tcPr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الحقائق والأفكار</w:t>
            </w:r>
          </w:p>
        </w:tc>
        <w:tc>
          <w:tcPr>
            <w:tcW w:w="2160" w:type="dxa"/>
          </w:tcPr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88" w:type="dxa"/>
          </w:tcPr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2F00E9" w:rsidRPr="002F00E9" w:rsidTr="00BD5225">
        <w:trPr>
          <w:trHeight w:val="6099"/>
        </w:trPr>
        <w:tc>
          <w:tcPr>
            <w:tcW w:w="2906" w:type="dxa"/>
          </w:tcPr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 xml:space="preserve">الحنين </w:t>
            </w:r>
            <w:proofErr w:type="spellStart"/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الى</w:t>
            </w:r>
            <w:proofErr w:type="spellEnd"/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 xml:space="preserve"> ديار المحبوبة</w:t>
            </w: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الحزن على فراق المحبوبة</w:t>
            </w: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 xml:space="preserve">يصف حاله وتغيرها بعد فراق المحبوبة00 </w:t>
            </w:r>
          </w:p>
        </w:tc>
        <w:tc>
          <w:tcPr>
            <w:tcW w:w="2160" w:type="dxa"/>
          </w:tcPr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بان</w:t>
            </w: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الخليط</w:t>
            </w: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نبتغي</w:t>
            </w: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حور</w:t>
            </w: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40" w:type="dxa"/>
          </w:tcPr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أويت لنا</w:t>
            </w: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لو طوعت</w:t>
            </w: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بان الخليط</w:t>
            </w: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نفحات</w:t>
            </w: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موقف الشاعر من ابتعاد المحبوبة</w:t>
            </w: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يبدو الشاعر حزينا لفراق المحبوبة</w:t>
            </w:r>
          </w:p>
        </w:tc>
        <w:tc>
          <w:tcPr>
            <w:tcW w:w="2340" w:type="dxa"/>
          </w:tcPr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 xml:space="preserve">تتعرف الطالبة </w:t>
            </w:r>
            <w:proofErr w:type="spellStart"/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الى</w:t>
            </w:r>
            <w:proofErr w:type="spellEnd"/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 xml:space="preserve"> سمات الغزل العذري</w:t>
            </w: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تغير الحال بعد الفراق</w:t>
            </w:r>
          </w:p>
        </w:tc>
        <w:tc>
          <w:tcPr>
            <w:tcW w:w="2088" w:type="dxa"/>
          </w:tcPr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 xml:space="preserve">القراءة </w:t>
            </w:r>
            <w:proofErr w:type="spellStart"/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الجهرية</w:t>
            </w:r>
            <w:proofErr w:type="spellEnd"/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 xml:space="preserve"> السليمة </w:t>
            </w: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التحدث بلغة سليم في الموضوعات المطروحة .(مقومات بناء القصيدة العربية)</w:t>
            </w: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الكتابة بلغة سليمة</w:t>
            </w: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 xml:space="preserve">عن حياة الشاعر والظروف التي مر </w:t>
            </w:r>
            <w:proofErr w:type="spellStart"/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بها</w:t>
            </w:r>
            <w:proofErr w:type="spellEnd"/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 xml:space="preserve"> .   </w:t>
            </w:r>
          </w:p>
        </w:tc>
      </w:tr>
    </w:tbl>
    <w:p w:rsidR="002F00E9" w:rsidRPr="002F00E9" w:rsidRDefault="002F00E9" w:rsidP="002F00E9">
      <w:pPr>
        <w:jc w:val="center"/>
        <w:rPr>
          <w:b/>
          <w:bCs/>
          <w:sz w:val="28"/>
          <w:szCs w:val="28"/>
          <w:lang w:bidi="ar-JO"/>
        </w:rPr>
      </w:pPr>
    </w:p>
    <w:p w:rsidR="002F00E9" w:rsidRPr="002F00E9" w:rsidRDefault="002F00E9" w:rsidP="002F00E9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2F00E9" w:rsidRPr="002F00E9" w:rsidRDefault="002F00E9" w:rsidP="002F00E9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2F00E9" w:rsidRPr="002F00E9" w:rsidRDefault="002F00E9" w:rsidP="002F00E9">
      <w:pPr>
        <w:jc w:val="center"/>
        <w:rPr>
          <w:b/>
          <w:bCs/>
          <w:sz w:val="28"/>
          <w:szCs w:val="28"/>
          <w:lang w:bidi="ar-JO"/>
        </w:rPr>
      </w:pPr>
    </w:p>
    <w:p w:rsidR="002F00E9" w:rsidRPr="002F00E9" w:rsidRDefault="002F00E9" w:rsidP="002F00E9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2F00E9" w:rsidRPr="002F00E9" w:rsidRDefault="002F00E9" w:rsidP="002F00E9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2F00E9" w:rsidRPr="002F00E9" w:rsidRDefault="002F00E9" w:rsidP="002F00E9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2F00E9" w:rsidRPr="002F00E9" w:rsidRDefault="002F00E9" w:rsidP="002F00E9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2F00E9" w:rsidRPr="002F00E9" w:rsidRDefault="002F00E9" w:rsidP="002F00E9">
      <w:pPr>
        <w:jc w:val="center"/>
        <w:rPr>
          <w:rFonts w:hint="cs"/>
          <w:b/>
          <w:bCs/>
          <w:sz w:val="28"/>
          <w:szCs w:val="28"/>
          <w:rtl/>
        </w:rPr>
      </w:pPr>
      <w:r w:rsidRPr="002F00E9">
        <w:rPr>
          <w:rFonts w:hint="cs"/>
          <w:b/>
          <w:bCs/>
          <w:sz w:val="28"/>
          <w:szCs w:val="28"/>
          <w:rtl/>
        </w:rPr>
        <w:lastRenderedPageBreak/>
        <w:t>تحليل المحتوى</w:t>
      </w:r>
    </w:p>
    <w:p w:rsidR="002F00E9" w:rsidRPr="002F00E9" w:rsidRDefault="002F00E9" w:rsidP="002F00E9">
      <w:pPr>
        <w:rPr>
          <w:rFonts w:hint="cs"/>
          <w:b/>
          <w:bCs/>
          <w:sz w:val="28"/>
          <w:szCs w:val="28"/>
          <w:rtl/>
        </w:rPr>
      </w:pPr>
      <w:r w:rsidRPr="002F00E9">
        <w:rPr>
          <w:rFonts w:hint="cs"/>
          <w:b/>
          <w:bCs/>
          <w:sz w:val="28"/>
          <w:szCs w:val="28"/>
          <w:rtl/>
        </w:rPr>
        <w:t>المبحث:اللغة العربية                                                                                                        الصف / العاشر</w:t>
      </w:r>
    </w:p>
    <w:p w:rsidR="002F00E9" w:rsidRPr="002F00E9" w:rsidRDefault="002F00E9" w:rsidP="002F00E9">
      <w:pPr>
        <w:rPr>
          <w:rFonts w:hint="cs"/>
          <w:b/>
          <w:bCs/>
          <w:sz w:val="28"/>
          <w:szCs w:val="28"/>
          <w:rtl/>
        </w:rPr>
      </w:pPr>
      <w:r w:rsidRPr="002F00E9">
        <w:rPr>
          <w:rFonts w:hint="cs"/>
          <w:b/>
          <w:bCs/>
          <w:sz w:val="28"/>
          <w:szCs w:val="28"/>
          <w:rtl/>
        </w:rPr>
        <w:t xml:space="preserve">عنوان الوحدة :       عالم الحيوان                                                                  عدد الدروس: ( 1)                     الصفحات: (7)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6"/>
        <w:gridCol w:w="2160"/>
        <w:gridCol w:w="2340"/>
        <w:gridCol w:w="2340"/>
        <w:gridCol w:w="2340"/>
        <w:gridCol w:w="2088"/>
      </w:tblGrid>
      <w:tr w:rsidR="002F00E9" w:rsidRPr="002F00E9" w:rsidTr="00BD5225">
        <w:tc>
          <w:tcPr>
            <w:tcW w:w="2906" w:type="dxa"/>
          </w:tcPr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الحقائق والأفكار</w:t>
            </w:r>
          </w:p>
        </w:tc>
        <w:tc>
          <w:tcPr>
            <w:tcW w:w="2160" w:type="dxa"/>
          </w:tcPr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88" w:type="dxa"/>
          </w:tcPr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2F00E9" w:rsidRPr="002F00E9" w:rsidTr="00BD5225">
        <w:trPr>
          <w:trHeight w:val="6279"/>
        </w:trPr>
        <w:tc>
          <w:tcPr>
            <w:tcW w:w="2906" w:type="dxa"/>
          </w:tcPr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 xml:space="preserve">كيف تعتني </w:t>
            </w:r>
            <w:proofErr w:type="spellStart"/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انثى</w:t>
            </w:r>
            <w:proofErr w:type="spellEnd"/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 xml:space="preserve"> الحوت بصغيرها</w:t>
            </w: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المقارنة بينها وبين سمك القرش</w:t>
            </w: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وصف مشاهد الافتراس</w:t>
            </w: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2160" w:type="dxa"/>
          </w:tcPr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الاركا</w:t>
            </w:r>
            <w:proofErr w:type="spellEnd"/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الأكمة</w:t>
            </w: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يحفل</w:t>
            </w: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سائغة</w:t>
            </w: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 xml:space="preserve">.   </w:t>
            </w: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الزبرجد</w:t>
            </w: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النجيع</w:t>
            </w:r>
            <w:proofErr w:type="spellEnd"/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الخشاش</w:t>
            </w: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تلمظت</w:t>
            </w:r>
          </w:p>
        </w:tc>
        <w:tc>
          <w:tcPr>
            <w:tcW w:w="2340" w:type="dxa"/>
          </w:tcPr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يتميز النص بأنه لوحة نابضة بالحركة واللون</w:t>
            </w: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الأركا</w:t>
            </w:r>
            <w:proofErr w:type="spellEnd"/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 xml:space="preserve"> بطنها أسود وبطنها أبيض</w:t>
            </w: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 xml:space="preserve">ينمو في نفس الطالبة حب الاستكشاف لعالم البحار </w:t>
            </w: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 xml:space="preserve">تعلم </w:t>
            </w:r>
            <w:proofErr w:type="spellStart"/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ايجاد</w:t>
            </w:r>
            <w:proofErr w:type="spellEnd"/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اوجه</w:t>
            </w:r>
            <w:proofErr w:type="spellEnd"/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 xml:space="preserve"> الشبه والاختلافات بين الحيوانات عامة</w:t>
            </w:r>
          </w:p>
        </w:tc>
        <w:tc>
          <w:tcPr>
            <w:tcW w:w="2088" w:type="dxa"/>
          </w:tcPr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 xml:space="preserve">القراءة </w:t>
            </w:r>
            <w:proofErr w:type="spellStart"/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الجهرية</w:t>
            </w:r>
            <w:proofErr w:type="spellEnd"/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 xml:space="preserve"> السليمة </w:t>
            </w: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التحدث بلغة سليم في الموضوعات المطروحة .(الوسائل التي من شأنها  أن تحفظ هيبة الأمة العربية و كرامتها)</w:t>
            </w: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2F00E9" w:rsidRPr="002F00E9" w:rsidRDefault="002F00E9" w:rsidP="00BD522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 xml:space="preserve">القدرة على كتابة رسالة (احترام وتقدير لجميع أسر الشهداء </w:t>
            </w:r>
            <w:proofErr w:type="spellStart"/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الابطال</w:t>
            </w:r>
            <w:proofErr w:type="spellEnd"/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 xml:space="preserve"> من بلادنا </w:t>
            </w:r>
            <w:proofErr w:type="spellStart"/>
            <w:r w:rsidRPr="002F00E9">
              <w:rPr>
                <w:rFonts w:hint="cs"/>
                <w:b/>
                <w:bCs/>
                <w:sz w:val="28"/>
                <w:szCs w:val="28"/>
                <w:rtl/>
              </w:rPr>
              <w:t>الاردن</w:t>
            </w:r>
            <w:proofErr w:type="spellEnd"/>
          </w:p>
        </w:tc>
      </w:tr>
    </w:tbl>
    <w:p w:rsidR="002F00E9" w:rsidRPr="002F00E9" w:rsidRDefault="002F00E9" w:rsidP="002F00E9">
      <w:pPr>
        <w:pStyle w:val="a3"/>
        <w:rPr>
          <w:b/>
          <w:bCs/>
          <w:lang w:bidi="ar-JO"/>
        </w:rPr>
      </w:pPr>
      <w:r w:rsidRPr="002F00E9">
        <w:rPr>
          <w:rFonts w:hint="cs"/>
          <w:b/>
          <w:bCs/>
          <w:rtl/>
          <w:lang w:bidi="ar-JO"/>
        </w:rPr>
        <w:t>معلومات  عامة عن الطلبة</w:t>
      </w:r>
    </w:p>
    <w:p w:rsidR="002F00E9" w:rsidRPr="002F00E9" w:rsidRDefault="002F00E9" w:rsidP="002F00E9">
      <w:pPr>
        <w:pStyle w:val="a3"/>
        <w:rPr>
          <w:rFonts w:hint="cs"/>
          <w:b/>
          <w:bCs/>
          <w:rtl/>
          <w:lang w:bidi="ar-JO"/>
        </w:rPr>
      </w:pPr>
      <w:r w:rsidRPr="002F00E9">
        <w:rPr>
          <w:rFonts w:hint="cs"/>
          <w:b/>
          <w:bCs/>
          <w:rtl/>
          <w:lang w:bidi="ar-JO"/>
        </w:rPr>
        <w:t>التوقيع :         التاريخ :</w:t>
      </w:r>
    </w:p>
    <w:p w:rsidR="002F00E9" w:rsidRPr="002F00E9" w:rsidRDefault="002F00E9" w:rsidP="002F00E9">
      <w:pPr>
        <w:pStyle w:val="a3"/>
        <w:rPr>
          <w:rFonts w:hint="cs"/>
          <w:b/>
          <w:bCs/>
          <w:rtl/>
          <w:lang w:bidi="ar-JO"/>
        </w:rPr>
      </w:pPr>
      <w:r w:rsidRPr="002F00E9">
        <w:rPr>
          <w:rFonts w:hint="cs"/>
          <w:b/>
          <w:bCs/>
          <w:rtl/>
          <w:lang w:bidi="ar-JO"/>
        </w:rPr>
        <w:t xml:space="preserve">                                                                                                                                المشرف التربوي :                   التوقيع :        التاريخ :</w:t>
      </w:r>
    </w:p>
    <w:p w:rsidR="002F00E9" w:rsidRPr="002F00E9" w:rsidRDefault="002F00E9" w:rsidP="002F00E9">
      <w:pPr>
        <w:jc w:val="center"/>
        <w:rPr>
          <w:b/>
          <w:bCs/>
          <w:sz w:val="32"/>
          <w:szCs w:val="32"/>
          <w:lang w:bidi="ar-JO"/>
        </w:rPr>
      </w:pPr>
    </w:p>
    <w:p w:rsidR="002F00E9" w:rsidRPr="002F00E9" w:rsidRDefault="002F00E9" w:rsidP="002F00E9">
      <w:pPr>
        <w:jc w:val="center"/>
        <w:rPr>
          <w:rFonts w:hint="cs"/>
          <w:b/>
          <w:bCs/>
          <w:sz w:val="32"/>
          <w:szCs w:val="32"/>
          <w:rtl/>
          <w:lang w:bidi="ar-JO"/>
        </w:rPr>
      </w:pPr>
    </w:p>
    <w:p w:rsidR="002F00E9" w:rsidRPr="002F00E9" w:rsidRDefault="002F00E9" w:rsidP="002F00E9">
      <w:pPr>
        <w:jc w:val="center"/>
        <w:rPr>
          <w:b/>
          <w:bCs/>
          <w:sz w:val="32"/>
          <w:szCs w:val="32"/>
          <w:lang w:bidi="ar-JO"/>
        </w:rPr>
      </w:pPr>
    </w:p>
    <w:p w:rsidR="002324A4" w:rsidRPr="002F00E9" w:rsidRDefault="002324A4">
      <w:pPr>
        <w:rPr>
          <w:rFonts w:hint="cs"/>
          <w:b/>
          <w:bCs/>
          <w:lang w:bidi="ar-SA"/>
        </w:rPr>
      </w:pPr>
    </w:p>
    <w:sectPr w:rsidR="002324A4" w:rsidRPr="002F00E9" w:rsidSect="00063593">
      <w:pgSz w:w="16838" w:h="11906" w:orient="landscape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2F00E9"/>
    <w:rsid w:val="002324A4"/>
    <w:rsid w:val="002F00E9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0E9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ar-Q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2F00E9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rsid w:val="002F00E9"/>
    <w:rPr>
      <w:rFonts w:ascii="Times New Roman" w:eastAsia="SimSun" w:hAnsi="Times New Roman" w:cs="Times New Roman"/>
      <w:sz w:val="24"/>
      <w:szCs w:val="24"/>
      <w:lang w:eastAsia="zh-CN" w:bidi="ar-Q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964</Words>
  <Characters>5497</Characters>
  <Application>Microsoft Office Word</Application>
  <DocSecurity>0</DocSecurity>
  <Lines>45</Lines>
  <Paragraphs>12</Paragraphs>
  <ScaleCrop>false</ScaleCrop>
  <Company/>
  <LinksUpToDate>false</LinksUpToDate>
  <CharactersWithSpaces>6449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2021-08-15T16:39:00Z</dcterms:created>
  <dcterms:modified xsi:type="dcterms:W3CDTF">2021-08-15T16:40:00Z</dcterms:modified>
</cp:coreProperties>
</file>