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عنوان الوحدة  :    مكارم الأخلاق عدد الدروس:   (1)             الصفحات:(8)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1800"/>
        <w:gridCol w:w="2280"/>
        <w:gridCol w:w="2760"/>
        <w:gridCol w:w="2340"/>
        <w:gridCol w:w="208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6605"/>
        </w:trPr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حماية المجتمع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الأنساني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 من الآفات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الأجتماعية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التفريق بين التاءين تاء التأنيث الساكنة وتاء المتكلم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_التعرف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مقياس المفاضلة بين الناس عند الله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سبحانةوتعالى</w:t>
            </w:r>
            <w:proofErr w:type="spellEnd"/>
          </w:p>
        </w:tc>
        <w:tc>
          <w:tcPr>
            <w:tcW w:w="180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عنتم  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لاتلمزوا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فاسق  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تفىء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بغت</w:t>
            </w:r>
          </w:p>
        </w:tc>
        <w:tc>
          <w:tcPr>
            <w:tcW w:w="228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الظن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السيء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التنابز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بالألقاب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الحجرات</w:t>
            </w:r>
          </w:p>
        </w:tc>
        <w:tc>
          <w:tcPr>
            <w:tcW w:w="27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سورة الحجرات فهي سورة مدنية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تناولت مجموعة من المحاور سعت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تهذيب النفس المؤمنة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حماية المجتمع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الأنساني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 من الآفات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الأجتماعية</w:t>
            </w:r>
            <w:proofErr w:type="spellEnd"/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الحث على مكارم الأخلاق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الأصلاح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المؤمنين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الأقتداء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بما نهانا الله عنه من السلوكيات الضارة بالمجتمع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 مهارة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724311" w:rsidRPr="00B467B2" w:rsidRDefault="00724311" w:rsidP="00724311">
      <w:pPr>
        <w:pStyle w:val="a3"/>
        <w:bidi w:val="0"/>
        <w:rPr>
          <w:b/>
          <w:bCs/>
          <w:lang w:bidi="ar-JO"/>
        </w:rPr>
      </w:pPr>
    </w:p>
    <w:p w:rsidR="00724311" w:rsidRPr="00B467B2" w:rsidRDefault="00724311" w:rsidP="00724311">
      <w:pPr>
        <w:pStyle w:val="a3"/>
        <w:bidi w:val="0"/>
        <w:rPr>
          <w:b/>
          <w:bCs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  <w:r w:rsidRPr="00B467B2">
        <w:rPr>
          <w:rFonts w:hint="cs"/>
          <w:b/>
          <w:bCs/>
          <w:sz w:val="28"/>
          <w:szCs w:val="28"/>
          <w:rtl/>
        </w:rPr>
        <w:t>عنوان الوحدة : قصة وعبرة         عدد الدروس:     (1)                  الصفحات</w:t>
      </w:r>
      <w:r w:rsidRPr="00B467B2">
        <w:rPr>
          <w:b/>
          <w:bCs/>
          <w:sz w:val="28"/>
          <w:szCs w:val="28"/>
        </w:rPr>
        <w:t>)</w:t>
      </w:r>
      <w:r w:rsidRPr="00B467B2">
        <w:rPr>
          <w:rFonts w:hint="cs"/>
          <w:b/>
          <w:bCs/>
          <w:sz w:val="28"/>
          <w:szCs w:val="28"/>
          <w:rtl/>
          <w:lang w:bidi="ar-JO"/>
        </w:rPr>
        <w:t>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5919"/>
        </w:trPr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الشخصية الرئيسية في القصة شخصية متطورة بشكل واضح</w:t>
            </w:r>
          </w:p>
          <w:p w:rsidR="00724311" w:rsidRPr="00B467B2" w:rsidRDefault="00724311" w:rsidP="008A08C4">
            <w:pPr>
              <w:rPr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أفرق     أجهز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يتهيأ       غرر بنفسك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مالك الحزين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كاسفة البال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الأفعال الخمسة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اسلوب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الشرط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الظمائر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رأس تلك النخلة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القصة القصيرة فن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ادبي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نثري يتكون من :الزمان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وامكان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والحدث والشخوص والعقدة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في نفس الطالب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الأتجاهات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الأيجابية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كمواجهة الخطر الذي يحل على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انسلن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بشتى الوسائل ونصرة الضعفاء على الأقوياء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تقرأالنص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صامتة فاهمة في زمن محدد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تنمي مهارة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>عنوان الوحدة :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امتي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عدد الدروس:   (1)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6279"/>
        </w:trPr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24311" w:rsidRPr="00B467B2" w:rsidRDefault="00724311" w:rsidP="008A08C4">
            <w:pPr>
              <w:rPr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وجوه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الأختلاف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حال الأمة العربية في ماضيها وحاضرها كما يراه الشاعر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مغنى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تهادى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المئزر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الشمم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عصة</w:t>
            </w:r>
            <w:proofErr w:type="spellEnd"/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وامعتصماه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كم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الأستفهامية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كم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التكثيرية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الخبرية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وطرفي مطرق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نداء الشاعر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أمته متسائلا عن موقعها بين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الامم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العلم والنبوة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يبدو الشاعر واثقا من صحوة الأمة من رقدتها لتصنع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امجادها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جديد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الفخر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والأعتزاز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ببسالة الجندي وشجاعته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الحزن والحسرة على ما حل بالأمة العربية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الصامتةالفاهمة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زمن محدد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تنمي مهارة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724311" w:rsidRPr="00B467B2" w:rsidRDefault="00724311" w:rsidP="00724311">
      <w:pPr>
        <w:jc w:val="center"/>
        <w:rPr>
          <w:rFonts w:hint="cs"/>
          <w:b/>
          <w:bCs/>
          <w:sz w:val="32"/>
          <w:szCs w:val="32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32"/>
          <w:szCs w:val="32"/>
          <w:rtl/>
        </w:rPr>
      </w:pPr>
    </w:p>
    <w:p w:rsidR="00724311" w:rsidRPr="00B467B2" w:rsidRDefault="00724311" w:rsidP="00724311">
      <w:pPr>
        <w:jc w:val="center"/>
        <w:rPr>
          <w:b/>
          <w:bCs/>
          <w:sz w:val="32"/>
          <w:szCs w:val="32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عنوان الوحدة :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ابواب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السعادة                                                                       عدد الدروس: (1)                      الصفحات:(8)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400"/>
        <w:gridCol w:w="202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6278"/>
        </w:trPr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سر سعادة الفقير والشيخ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الغنى يكون بلاء لصاحبه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الأثر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الأيجابي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الذي يتركه الوسط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الأجتماعي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الفرد 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خطير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الفراسة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امثولة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رواق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متقهقر 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مخضلة الغصون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ابواب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السعادة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هيئت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أن لكل شيء جانبا ايجابيا وآخر سلبيا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كن سعيدا لأن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ابواب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السعادة شتى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حب السعادة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الأيمان في تغيير سلوك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الأنسان</w:t>
            </w:r>
            <w:proofErr w:type="spellEnd"/>
          </w:p>
        </w:tc>
        <w:tc>
          <w:tcPr>
            <w:tcW w:w="202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التحدث بلغة سليم في الموضوعات المطروحة .(القدرة على النقاش و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القدرة على كتابة قصة تناقش فيها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السعادة تنحصر في المال والسلطان وال - تنمي مهارة الاستماع من خلال نص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تتعرف الأفعال الخمسة قوة</w:t>
            </w:r>
          </w:p>
        </w:tc>
      </w:tr>
    </w:tbl>
    <w:p w:rsidR="00724311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>عنوان الوحدة:من مآثر البادية                                                                             عدد الدروس</w:t>
      </w:r>
      <w:r w:rsidRPr="00B467B2">
        <w:rPr>
          <w:b/>
          <w:bCs/>
          <w:sz w:val="28"/>
          <w:szCs w:val="28"/>
        </w:rPr>
        <w:t xml:space="preserve">   :  </w:t>
      </w:r>
      <w:r w:rsidRPr="00B467B2">
        <w:rPr>
          <w:rFonts w:hint="cs"/>
          <w:b/>
          <w:bCs/>
          <w:sz w:val="28"/>
          <w:szCs w:val="28"/>
          <w:rtl/>
        </w:rPr>
        <w:t xml:space="preserve"> </w:t>
      </w:r>
      <w:r w:rsidRPr="00B467B2">
        <w:rPr>
          <w:rFonts w:hint="cs"/>
          <w:b/>
          <w:bCs/>
          <w:sz w:val="28"/>
          <w:szCs w:val="28"/>
          <w:rtl/>
          <w:lang w:bidi="ar-JO"/>
        </w:rPr>
        <w:t>(1)</w:t>
      </w:r>
      <w:r w:rsidRPr="00B467B2">
        <w:rPr>
          <w:rFonts w:hint="cs"/>
          <w:b/>
          <w:bCs/>
          <w:sz w:val="28"/>
          <w:szCs w:val="28"/>
          <w:rtl/>
        </w:rPr>
        <w:t xml:space="preserve">              الصفحات:(8)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6099"/>
        </w:trPr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تتحدث عن مآثر البادية الأردنية والعربية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قيمة الصحراء على الرغم من فقرها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النجود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قضب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توكؤوا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الوغى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الزنود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العاديات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الصحراء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خيمة الفصحى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واو جماعة الغائب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ما زال الأردنيون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النشامى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مهجة تضيء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نور بلدنا وتدافع عنه وتصمد في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سلحة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المعركة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الصحراء موطن اللغة العربية الفصيحة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الحنين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الوطن</w:t>
            </w:r>
          </w:p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الوطن والشوق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</w:p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الافتخار والاعتزاز بعراقة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واصالة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بلدنا</w:t>
            </w:r>
          </w:p>
          <w:p w:rsidR="00724311" w:rsidRPr="00B467B2" w:rsidRDefault="00724311" w:rsidP="008A08C4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تنمي مهارة الاستماع من خلال نص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24311" w:rsidRPr="00B467B2" w:rsidRDefault="00724311" w:rsidP="00724311">
      <w:pPr>
        <w:pStyle w:val="a3"/>
        <w:rPr>
          <w:rFonts w:hint="cs"/>
          <w:b/>
          <w:bCs/>
          <w:rtl/>
          <w:lang w:bidi="ar-JO"/>
        </w:rPr>
      </w:pPr>
    </w:p>
    <w:p w:rsidR="00724311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عنوان الوحدة :القاضي العادل                                           عدد الدروس: ( 1)         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6279"/>
        </w:trPr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-حكم القاضي العادل عمر بن الخطاب في قضية ما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البنية التي اعتمدها القاضي في الحكم.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حقيقة الاسم الناسخ واسمه وخبره.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حقيقة الاسم المنسوب بياء النسب المشددة.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مغمور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إتباع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امتطى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صهوة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انثنى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حلة الصحابة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أهل السابقة  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صفات الخليفة عمر بن الخطاب.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شريح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اوائل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المؤمنين بالله ورسوله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امير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المؤمنين عمر بن الخطاب عادل في قضائه.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صفات القاضي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شريح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ينمي في نفس الطالب حب العدل 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الاقتداء بسيدنا محمد صلى الله عليه وسلم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الرغبة في دخول الجنة 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724311" w:rsidRPr="00B467B2" w:rsidRDefault="00724311" w:rsidP="00724311">
      <w:pPr>
        <w:jc w:val="center"/>
        <w:rPr>
          <w:b/>
          <w:bCs/>
          <w:sz w:val="32"/>
          <w:szCs w:val="32"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724311" w:rsidRPr="00B467B2" w:rsidRDefault="00724311" w:rsidP="00724311">
      <w:pPr>
        <w:jc w:val="center"/>
        <w:rPr>
          <w:b/>
          <w:bCs/>
          <w:sz w:val="32"/>
          <w:szCs w:val="32"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>عنوان الوحدة :في المحبة والعتاب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5739"/>
        </w:trPr>
        <w:tc>
          <w:tcPr>
            <w:tcW w:w="2906" w:type="dxa"/>
          </w:tcPr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حب ابن زيدون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الاميرة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الشاعرة ولادة بنت الخليفة المستكفي بالله.</w:t>
            </w:r>
          </w:p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حقيقة تعدي الفعل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مفعول ومفعولين وثلاثة مفاعيل.</w:t>
            </w:r>
          </w:p>
          <w:p w:rsidR="00724311" w:rsidRPr="00B467B2" w:rsidRDefault="00724311" w:rsidP="008A08C4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التنائي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تناجيكم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زهر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تعويذا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كاشح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ربيب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وجنته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الفعل اللازم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الفعل المتعدي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نوع الحرفين لولا و لا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الصفات التي ميز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ابن زيدون ولادة من سائر الناس ومن نفسه.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التحسر على أيامها الماضية.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أن تدوم ولادة على عهده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ينمي في نفسه الشعور الوفاء للمحبوب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الحنين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عهد السرور الذي نعم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الشاعر بقرب الحبيبة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عاطفة الحب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الألم والحزن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تستخرج معاني  المفردات الصعبة باستخدام المعجم.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724311" w:rsidRPr="00B467B2" w:rsidRDefault="00724311" w:rsidP="00724311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</w:rPr>
      </w:pPr>
      <w:r w:rsidRPr="00B467B2">
        <w:rPr>
          <w:b/>
          <w:bCs/>
          <w:sz w:val="28"/>
          <w:szCs w:val="28"/>
          <w:rtl/>
        </w:rPr>
        <w:br w:type="page"/>
      </w:r>
    </w:p>
    <w:p w:rsidR="00724311" w:rsidRPr="00B467B2" w:rsidRDefault="00724311" w:rsidP="00724311">
      <w:pPr>
        <w:jc w:val="center"/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التاسع</w:t>
      </w:r>
    </w:p>
    <w:p w:rsidR="00724311" w:rsidRPr="00B467B2" w:rsidRDefault="00724311" w:rsidP="00724311">
      <w:pPr>
        <w:rPr>
          <w:rFonts w:hint="cs"/>
          <w:b/>
          <w:bCs/>
          <w:sz w:val="28"/>
          <w:szCs w:val="28"/>
          <w:rtl/>
        </w:rPr>
      </w:pPr>
      <w:r w:rsidRPr="00B467B2">
        <w:rPr>
          <w:rFonts w:hint="cs"/>
          <w:b/>
          <w:bCs/>
          <w:sz w:val="28"/>
          <w:szCs w:val="28"/>
          <w:rtl/>
        </w:rPr>
        <w:t xml:space="preserve">عنوان الوحدة :من عجائب جسم </w:t>
      </w:r>
      <w:proofErr w:type="spellStart"/>
      <w:r w:rsidRPr="00B467B2">
        <w:rPr>
          <w:rFonts w:hint="cs"/>
          <w:b/>
          <w:bCs/>
          <w:sz w:val="28"/>
          <w:szCs w:val="28"/>
          <w:rtl/>
        </w:rPr>
        <w:t>الانسان</w:t>
      </w:r>
      <w:proofErr w:type="spellEnd"/>
      <w:r w:rsidRPr="00B467B2">
        <w:rPr>
          <w:rFonts w:hint="cs"/>
          <w:b/>
          <w:bCs/>
          <w:sz w:val="28"/>
          <w:szCs w:val="28"/>
          <w:rtl/>
        </w:rPr>
        <w:t xml:space="preserve">                 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24311" w:rsidRPr="00B467B2" w:rsidTr="008A08C4">
        <w:tc>
          <w:tcPr>
            <w:tcW w:w="2906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24311" w:rsidRPr="00B467B2" w:rsidTr="008A08C4">
        <w:trPr>
          <w:trHeight w:val="5739"/>
        </w:trPr>
        <w:tc>
          <w:tcPr>
            <w:tcW w:w="2906" w:type="dxa"/>
          </w:tcPr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الحديث عن الجراثيم الغازية لجسم الإنسان وتصدي جهاز المناعة لها.</w:t>
            </w:r>
          </w:p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حقيقة الفعل المضارع المبني للمجهول. </w:t>
            </w:r>
          </w:p>
        </w:tc>
        <w:tc>
          <w:tcPr>
            <w:tcW w:w="216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الهباء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مكين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كلل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المرصاد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المقالة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الإنضاج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نخاع العظم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الاغشية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المخاطية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الخلايا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اللمفية</w:t>
            </w:r>
            <w:proofErr w:type="spellEnd"/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الشعيرات الطاردة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حفظ الله الجنين في قرار مكين</w:t>
            </w:r>
          </w:p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خلق الله في جسم الإنسان جهازا خاصا للدفاع عنه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ينمي في نفسه الشعور حب العلم.</w:t>
            </w:r>
          </w:p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تقدير العلماء</w:t>
            </w:r>
          </w:p>
          <w:p w:rsidR="00724311" w:rsidRPr="00B467B2" w:rsidRDefault="00724311" w:rsidP="008A08C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الوقوف والتصور في إبداع الخالق لجسم الإنسان وحمايته من الجراثيم.</w:t>
            </w:r>
          </w:p>
        </w:tc>
        <w:tc>
          <w:tcPr>
            <w:tcW w:w="2088" w:type="dxa"/>
          </w:tcPr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تستخرج معاني  المفردات الصعبة باستخدام المعجم.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724311" w:rsidRPr="00B467B2" w:rsidRDefault="00724311" w:rsidP="008A08C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67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24311" w:rsidRPr="00B467B2" w:rsidRDefault="00724311" w:rsidP="00724311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724311" w:rsidRPr="00B467B2" w:rsidRDefault="00724311" w:rsidP="00724311">
      <w:pPr>
        <w:rPr>
          <w:rFonts w:hint="cs"/>
          <w:b/>
          <w:bCs/>
          <w:sz w:val="28"/>
          <w:szCs w:val="28"/>
        </w:rPr>
      </w:pPr>
    </w:p>
    <w:p w:rsidR="00074C63" w:rsidRDefault="00074C63"/>
    <w:sectPr w:rsidR="00074C63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24311"/>
    <w:rsid w:val="00074C63"/>
    <w:rsid w:val="0072431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1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unhideWhenUsed/>
    <w:rsid w:val="0072431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customStyle="1" w:styleId="Char">
    <w:name w:val="تذييل الصفحة Char"/>
    <w:rsid w:val="00724311"/>
    <w:rPr>
      <w:sz w:val="24"/>
      <w:szCs w:val="24"/>
      <w:lang w:eastAsia="zh-CN" w:bidi="ar-QA"/>
    </w:rPr>
  </w:style>
  <w:style w:type="paragraph" w:styleId="a4">
    <w:name w:val="footer"/>
    <w:basedOn w:val="a"/>
    <w:link w:val="Char0"/>
    <w:uiPriority w:val="99"/>
    <w:semiHidden/>
    <w:unhideWhenUsed/>
    <w:rsid w:val="0072431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724311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2021-08-15T16:34:00Z</dcterms:created>
  <dcterms:modified xsi:type="dcterms:W3CDTF">2021-08-15T16:34:00Z</dcterms:modified>
</cp:coreProperties>
</file>