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4A65" w:rsidRPr="00531FEA" w:rsidRDefault="004C3650">
      <w:pPr>
        <w:jc w:val="center"/>
        <w:rPr>
          <w:bCs/>
          <w:sz w:val="52"/>
          <w:szCs w:val="52"/>
        </w:rPr>
      </w:pPr>
      <w:r w:rsidRPr="00531FEA">
        <w:rPr>
          <w:bCs/>
          <w:sz w:val="52"/>
          <w:szCs w:val="52"/>
          <w:rtl/>
        </w:rPr>
        <w:t xml:space="preserve">الخطة </w:t>
      </w:r>
      <w:r w:rsidR="00531FEA" w:rsidRPr="00531FEA">
        <w:rPr>
          <w:rFonts w:hint="cs"/>
          <w:bCs/>
          <w:sz w:val="52"/>
          <w:szCs w:val="52"/>
          <w:rtl/>
        </w:rPr>
        <w:t>الإجرائية</w:t>
      </w:r>
      <w:r w:rsidRPr="00531FEA">
        <w:rPr>
          <w:bCs/>
          <w:sz w:val="52"/>
          <w:szCs w:val="52"/>
          <w:rtl/>
        </w:rPr>
        <w:t xml:space="preserve"> </w:t>
      </w:r>
      <w:r w:rsidR="00531FEA" w:rsidRPr="00531FEA">
        <w:rPr>
          <w:rFonts w:hint="cs"/>
          <w:bCs/>
          <w:sz w:val="52"/>
          <w:szCs w:val="52"/>
          <w:rtl/>
        </w:rPr>
        <w:t>للإعداد</w:t>
      </w:r>
      <w:r w:rsidRPr="00531FEA">
        <w:rPr>
          <w:bCs/>
          <w:color w:val="141823"/>
          <w:sz w:val="52"/>
          <w:szCs w:val="52"/>
          <w:highlight w:val="white"/>
          <w:rtl/>
        </w:rPr>
        <w:t xml:space="preserve"> لامتحان </w:t>
      </w:r>
      <w:r w:rsidRPr="00531FEA">
        <w:rPr>
          <w:bCs/>
          <w:color w:val="141823"/>
          <w:sz w:val="52"/>
          <w:szCs w:val="52"/>
          <w:highlight w:val="white"/>
        </w:rPr>
        <w:t>timss</w:t>
      </w:r>
    </w:p>
    <w:tbl>
      <w:tblPr>
        <w:tblStyle w:val="a7"/>
        <w:bidiVisual/>
        <w:tblW w:w="31307" w:type="dxa"/>
        <w:tblInd w:w="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358"/>
        <w:gridCol w:w="2538"/>
        <w:gridCol w:w="6039"/>
        <w:gridCol w:w="6055"/>
        <w:gridCol w:w="10159"/>
        <w:gridCol w:w="1027"/>
        <w:gridCol w:w="701"/>
        <w:gridCol w:w="761"/>
        <w:gridCol w:w="3310"/>
        <w:gridCol w:w="359"/>
      </w:tblGrid>
      <w:tr w:rsidR="00284A65" w:rsidRPr="00531FEA" w:rsidTr="00531FEA">
        <w:trPr>
          <w:gridAfter w:val="1"/>
          <w:wAfter w:w="359" w:type="dxa"/>
          <w:trHeight w:val="1585"/>
        </w:trPr>
        <w:tc>
          <w:tcPr>
            <w:tcW w:w="30948" w:type="dxa"/>
            <w:gridSpan w:val="9"/>
          </w:tcPr>
          <w:p w:rsidR="00284A65" w:rsidRPr="00531FEA" w:rsidRDefault="004C3650" w:rsidP="00531FEA">
            <w:pPr>
              <w:contextualSpacing w:val="0"/>
              <w:rPr>
                <w:bCs/>
                <w:sz w:val="72"/>
                <w:szCs w:val="72"/>
              </w:rPr>
            </w:pPr>
            <w:r w:rsidRPr="00531FEA">
              <w:rPr>
                <w:bCs/>
                <w:sz w:val="72"/>
                <w:szCs w:val="72"/>
                <w:rtl/>
              </w:rPr>
              <w:t>الهدف العام المنشود تحقيقه بنهاية هذ</w:t>
            </w:r>
            <w:r w:rsidR="00531FEA">
              <w:rPr>
                <w:rFonts w:hint="cs"/>
                <w:bCs/>
                <w:sz w:val="72"/>
                <w:szCs w:val="72"/>
                <w:rtl/>
              </w:rPr>
              <w:t xml:space="preserve">ه </w:t>
            </w:r>
            <w:r w:rsidRPr="00531FEA">
              <w:rPr>
                <w:bCs/>
                <w:sz w:val="72"/>
                <w:szCs w:val="72"/>
                <w:rtl/>
              </w:rPr>
              <w:t xml:space="preserve">الخطة:- </w:t>
            </w:r>
            <w:r w:rsidR="00531FEA" w:rsidRPr="00531FEA">
              <w:rPr>
                <w:rFonts w:hint="cs"/>
                <w:bCs/>
                <w:sz w:val="72"/>
                <w:szCs w:val="72"/>
                <w:rtl/>
              </w:rPr>
              <w:t>إعداد</w:t>
            </w:r>
            <w:r w:rsidRPr="00531FEA">
              <w:rPr>
                <w:bCs/>
                <w:sz w:val="72"/>
                <w:szCs w:val="72"/>
                <w:rtl/>
              </w:rPr>
              <w:t xml:space="preserve">  الطلبة للمشاركة في الاختبار الوطني لامتحان الرياضيات 2015 لطلبة الصف الرابع </w:t>
            </w:r>
          </w:p>
        </w:tc>
      </w:tr>
      <w:tr w:rsidR="00531FEA" w:rsidRPr="00531FEA" w:rsidTr="00531FEA">
        <w:trPr>
          <w:gridBefore w:val="1"/>
          <w:wBefore w:w="358" w:type="dxa"/>
          <w:trHeight w:val="579"/>
        </w:trPr>
        <w:tc>
          <w:tcPr>
            <w:tcW w:w="2538" w:type="dxa"/>
            <w:vMerge w:val="restart"/>
            <w:shd w:val="clear" w:color="auto" w:fill="D9D9D9"/>
            <w:vAlign w:val="center"/>
          </w:tcPr>
          <w:p w:rsidR="00284A65" w:rsidRPr="00531FEA" w:rsidRDefault="004C3650">
            <w:pPr>
              <w:contextualSpacing w:val="0"/>
              <w:jc w:val="center"/>
              <w:rPr>
                <w:bCs/>
                <w:sz w:val="56"/>
                <w:szCs w:val="56"/>
              </w:rPr>
            </w:pPr>
            <w:r w:rsidRPr="00531FEA">
              <w:rPr>
                <w:bCs/>
                <w:sz w:val="56"/>
                <w:szCs w:val="56"/>
                <w:rtl/>
              </w:rPr>
              <w:t xml:space="preserve">الاهداف الاجرائية </w:t>
            </w:r>
          </w:p>
        </w:tc>
        <w:tc>
          <w:tcPr>
            <w:tcW w:w="6039" w:type="dxa"/>
            <w:vMerge w:val="restart"/>
            <w:shd w:val="clear" w:color="auto" w:fill="D9D9D9"/>
            <w:vAlign w:val="center"/>
          </w:tcPr>
          <w:p w:rsidR="00284A65" w:rsidRPr="00531FEA" w:rsidRDefault="004C3650">
            <w:pPr>
              <w:contextualSpacing w:val="0"/>
              <w:jc w:val="center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الاستراتجيات</w:t>
            </w:r>
          </w:p>
          <w:p w:rsidR="00284A65" w:rsidRPr="00531FEA" w:rsidRDefault="004C3650">
            <w:pPr>
              <w:contextualSpacing w:val="0"/>
              <w:jc w:val="center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(انشطة لتحقيق الاهداف الاجرائية)</w:t>
            </w:r>
          </w:p>
        </w:tc>
        <w:tc>
          <w:tcPr>
            <w:tcW w:w="6055" w:type="dxa"/>
            <w:vMerge w:val="restart"/>
            <w:shd w:val="clear" w:color="auto" w:fill="D9D9D9"/>
            <w:vAlign w:val="center"/>
          </w:tcPr>
          <w:p w:rsidR="00284A65" w:rsidRPr="00531FEA" w:rsidRDefault="004C3650">
            <w:pPr>
              <w:contextualSpacing w:val="0"/>
              <w:jc w:val="center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مسئولية التنفيذ</w:t>
            </w:r>
          </w:p>
        </w:tc>
        <w:tc>
          <w:tcPr>
            <w:tcW w:w="10159" w:type="dxa"/>
            <w:shd w:val="clear" w:color="auto" w:fill="D9D9D9"/>
            <w:vAlign w:val="center"/>
          </w:tcPr>
          <w:p w:rsidR="00284A65" w:rsidRPr="00531FEA" w:rsidRDefault="004C3650">
            <w:pPr>
              <w:contextualSpacing w:val="0"/>
              <w:jc w:val="center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ادلة و مؤشرات النجاح</w:t>
            </w:r>
          </w:p>
        </w:tc>
        <w:tc>
          <w:tcPr>
            <w:tcW w:w="2489" w:type="dxa"/>
            <w:gridSpan w:val="3"/>
            <w:tcBorders>
              <w:bottom w:val="single" w:sz="24" w:space="0" w:color="000000"/>
            </w:tcBorders>
            <w:shd w:val="clear" w:color="auto" w:fill="D9D9D9"/>
            <w:vAlign w:val="center"/>
          </w:tcPr>
          <w:p w:rsidR="00284A65" w:rsidRPr="00531FEA" w:rsidRDefault="004C3650">
            <w:pPr>
              <w:contextualSpacing w:val="0"/>
              <w:jc w:val="center"/>
              <w:rPr>
                <w:bCs/>
                <w:sz w:val="28"/>
                <w:szCs w:val="28"/>
              </w:rPr>
            </w:pPr>
            <w:r w:rsidRPr="00531FEA">
              <w:rPr>
                <w:bCs/>
                <w:sz w:val="28"/>
                <w:szCs w:val="28"/>
                <w:rtl/>
              </w:rPr>
              <w:t>الوقت و التوقيت</w:t>
            </w:r>
          </w:p>
        </w:tc>
        <w:tc>
          <w:tcPr>
            <w:tcW w:w="3669" w:type="dxa"/>
            <w:gridSpan w:val="2"/>
            <w:vMerge w:val="restart"/>
            <w:shd w:val="clear" w:color="auto" w:fill="D9D9D9"/>
            <w:vAlign w:val="center"/>
          </w:tcPr>
          <w:p w:rsidR="00284A65" w:rsidRPr="00531FEA" w:rsidRDefault="004C3650">
            <w:pPr>
              <w:contextualSpacing w:val="0"/>
              <w:jc w:val="center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الامكانيات اللازمة </w:t>
            </w:r>
          </w:p>
          <w:p w:rsidR="00284A65" w:rsidRPr="00531FEA" w:rsidRDefault="004C3650">
            <w:pPr>
              <w:contextualSpacing w:val="0"/>
              <w:jc w:val="center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و مصادرها</w:t>
            </w:r>
          </w:p>
        </w:tc>
      </w:tr>
      <w:tr w:rsidR="00531FEA" w:rsidRPr="00531FEA" w:rsidTr="00531FEA">
        <w:trPr>
          <w:gridBefore w:val="1"/>
          <w:wBefore w:w="358" w:type="dxa"/>
          <w:trHeight w:val="146"/>
        </w:trPr>
        <w:tc>
          <w:tcPr>
            <w:tcW w:w="2538" w:type="dxa"/>
            <w:vMerge/>
            <w:shd w:val="clear" w:color="auto" w:fill="D9D9D9"/>
            <w:vAlign w:val="center"/>
          </w:tcPr>
          <w:p w:rsidR="00284A65" w:rsidRPr="00531FEA" w:rsidRDefault="00284A65">
            <w:pPr>
              <w:spacing w:line="276" w:lineRule="auto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6039" w:type="dxa"/>
            <w:vMerge/>
            <w:shd w:val="clear" w:color="auto" w:fill="D9D9D9"/>
            <w:vAlign w:val="center"/>
          </w:tcPr>
          <w:p w:rsidR="00284A65" w:rsidRPr="00531FEA" w:rsidRDefault="00284A65">
            <w:pPr>
              <w:spacing w:line="276" w:lineRule="auto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6055" w:type="dxa"/>
            <w:vMerge/>
            <w:shd w:val="clear" w:color="auto" w:fill="D9D9D9"/>
            <w:vAlign w:val="center"/>
          </w:tcPr>
          <w:p w:rsidR="00284A65" w:rsidRPr="00531FEA" w:rsidRDefault="00284A65">
            <w:pPr>
              <w:spacing w:line="276" w:lineRule="auto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10159" w:type="dxa"/>
            <w:shd w:val="clear" w:color="auto" w:fill="D9D9D9"/>
            <w:vAlign w:val="center"/>
          </w:tcPr>
          <w:p w:rsidR="00284A65" w:rsidRPr="00531FEA" w:rsidRDefault="00284A65">
            <w:pPr>
              <w:contextualSpacing w:val="0"/>
              <w:rPr>
                <w:bCs/>
                <w:sz w:val="32"/>
                <w:szCs w:val="32"/>
              </w:rPr>
            </w:pPr>
          </w:p>
          <w:p w:rsidR="00284A65" w:rsidRPr="00531FEA" w:rsidRDefault="00284A65">
            <w:pPr>
              <w:contextualSpacing w:val="0"/>
              <w:rPr>
                <w:bCs/>
                <w:sz w:val="32"/>
                <w:szCs w:val="32"/>
              </w:rPr>
            </w:pPr>
          </w:p>
          <w:p w:rsidR="00284A65" w:rsidRPr="00531FEA" w:rsidRDefault="00284A65">
            <w:pPr>
              <w:contextualSpacing w:val="0"/>
              <w:rPr>
                <w:bCs/>
                <w:sz w:val="32"/>
                <w:szCs w:val="32"/>
              </w:rPr>
            </w:pPr>
          </w:p>
          <w:p w:rsidR="00284A65" w:rsidRPr="00531FEA" w:rsidRDefault="00284A65">
            <w:pPr>
              <w:contextualSpacing w:val="0"/>
              <w:rPr>
                <w:bCs/>
                <w:sz w:val="32"/>
                <w:szCs w:val="32"/>
              </w:rPr>
            </w:pPr>
          </w:p>
        </w:tc>
        <w:tc>
          <w:tcPr>
            <w:tcW w:w="1027" w:type="dxa"/>
            <w:shd w:val="clear" w:color="auto" w:fill="CCCCCC"/>
            <w:vAlign w:val="center"/>
          </w:tcPr>
          <w:p w:rsidR="00284A65" w:rsidRPr="00531FEA" w:rsidRDefault="004C3650">
            <w:pPr>
              <w:contextualSpacing w:val="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المدة</w:t>
            </w:r>
          </w:p>
        </w:tc>
        <w:tc>
          <w:tcPr>
            <w:tcW w:w="701" w:type="dxa"/>
            <w:shd w:val="clear" w:color="auto" w:fill="CCCCCC"/>
            <w:vAlign w:val="center"/>
          </w:tcPr>
          <w:p w:rsidR="00531FEA" w:rsidRPr="00531FEA" w:rsidRDefault="004C3650" w:rsidP="00531FEA">
            <w:pPr>
              <w:contextualSpacing w:val="0"/>
              <w:rPr>
                <w:rFonts w:hint="cs"/>
                <w:bCs/>
                <w:sz w:val="52"/>
                <w:szCs w:val="52"/>
                <w:rtl/>
                <w:lang w:bidi="ar-SA"/>
              </w:rPr>
            </w:pPr>
            <w:r w:rsidRPr="00531FEA">
              <w:rPr>
                <w:bCs/>
                <w:sz w:val="52"/>
                <w:szCs w:val="52"/>
                <w:rtl/>
              </w:rPr>
              <w:t>من</w:t>
            </w:r>
          </w:p>
          <w:p w:rsidR="00531FEA" w:rsidRPr="00531FEA" w:rsidRDefault="00531FEA" w:rsidP="00531FEA">
            <w:pPr>
              <w:rPr>
                <w:bCs/>
                <w:sz w:val="28"/>
                <w:szCs w:val="28"/>
              </w:rPr>
            </w:pPr>
          </w:p>
          <w:p w:rsidR="00284A65" w:rsidRPr="00531FEA" w:rsidRDefault="00284A65" w:rsidP="00531FEA">
            <w:pPr>
              <w:rPr>
                <w:bCs/>
                <w:sz w:val="52"/>
                <w:szCs w:val="52"/>
              </w:rPr>
            </w:pPr>
          </w:p>
        </w:tc>
        <w:tc>
          <w:tcPr>
            <w:tcW w:w="760" w:type="dxa"/>
            <w:shd w:val="clear" w:color="auto" w:fill="CCCCCC"/>
            <w:vAlign w:val="center"/>
          </w:tcPr>
          <w:p w:rsidR="00284A65" w:rsidRPr="00531FEA" w:rsidRDefault="004C3650">
            <w:pPr>
              <w:contextualSpacing w:val="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الى</w:t>
            </w:r>
          </w:p>
        </w:tc>
        <w:tc>
          <w:tcPr>
            <w:tcW w:w="3669" w:type="dxa"/>
            <w:gridSpan w:val="2"/>
            <w:vMerge/>
            <w:shd w:val="clear" w:color="auto" w:fill="D9D9D9"/>
            <w:vAlign w:val="center"/>
          </w:tcPr>
          <w:p w:rsidR="00284A65" w:rsidRPr="00531FEA" w:rsidRDefault="00284A65">
            <w:pPr>
              <w:contextualSpacing w:val="0"/>
              <w:jc w:val="center"/>
              <w:rPr>
                <w:bCs/>
                <w:sz w:val="32"/>
                <w:szCs w:val="32"/>
              </w:rPr>
            </w:pPr>
          </w:p>
        </w:tc>
      </w:tr>
      <w:tr w:rsidR="00284A65" w:rsidRPr="00531FEA" w:rsidTr="00531FEA">
        <w:trPr>
          <w:gridBefore w:val="1"/>
          <w:wBefore w:w="358" w:type="dxa"/>
          <w:trHeight w:val="1138"/>
        </w:trPr>
        <w:tc>
          <w:tcPr>
            <w:tcW w:w="2538" w:type="dxa"/>
          </w:tcPr>
          <w:p w:rsidR="00284A65" w:rsidRPr="00531FEA" w:rsidRDefault="004C3650">
            <w:pPr>
              <w:numPr>
                <w:ilvl w:val="0"/>
                <w:numId w:val="1"/>
              </w:numPr>
              <w:ind w:hanging="36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تعريف الطلبة </w:t>
            </w:r>
            <w:r w:rsidR="00531FEA" w:rsidRPr="00531FEA">
              <w:rPr>
                <w:rFonts w:hint="cs"/>
                <w:bCs/>
                <w:sz w:val="52"/>
                <w:szCs w:val="52"/>
                <w:rtl/>
              </w:rPr>
              <w:t>وأولياء</w:t>
            </w:r>
            <w:r w:rsidRPr="00531FEA">
              <w:rPr>
                <w:bCs/>
                <w:sz w:val="52"/>
                <w:szCs w:val="52"/>
                <w:rtl/>
              </w:rPr>
              <w:t xml:space="preserve"> </w:t>
            </w:r>
            <w:r w:rsidR="00531FEA" w:rsidRPr="00531FEA">
              <w:rPr>
                <w:rFonts w:hint="cs"/>
                <w:bCs/>
                <w:sz w:val="52"/>
                <w:szCs w:val="52"/>
                <w:rtl/>
              </w:rPr>
              <w:t>الأمور</w:t>
            </w:r>
            <w:r w:rsidRPr="00531FEA">
              <w:rPr>
                <w:bCs/>
                <w:sz w:val="52"/>
                <w:szCs w:val="52"/>
                <w:rtl/>
              </w:rPr>
              <w:t xml:space="preserve"> بالامتحان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  <w:t xml:space="preserve">2-تدريب الطلبة على نماذج لامتحان التمس </w:t>
            </w:r>
            <w:r w:rsidRPr="00531FEA">
              <w:rPr>
                <w:bCs/>
                <w:sz w:val="52"/>
                <w:szCs w:val="52"/>
                <w:rtl/>
              </w:rPr>
              <w:br/>
              <w:t>3-  الوقوف على نقاط ضعف الطلبة وتصحيحها للطلبة</w:t>
            </w:r>
          </w:p>
        </w:tc>
        <w:tc>
          <w:tcPr>
            <w:tcW w:w="6039" w:type="dxa"/>
          </w:tcPr>
          <w:p w:rsidR="00284A65" w:rsidRPr="00531FEA" w:rsidRDefault="004C3650">
            <w:pPr>
              <w:contextualSpacing w:val="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>تقديم تعريف للطلبة في حصص الرياضيات .. وفي الطابور الصباحي  ..</w:t>
            </w:r>
            <w:r w:rsidRPr="00531FEA">
              <w:rPr>
                <w:bCs/>
                <w:sz w:val="52"/>
                <w:szCs w:val="52"/>
                <w:rtl/>
              </w:rPr>
              <w:br/>
              <w:t xml:space="preserve">اطلاع اولياء الامور على الهدف من الامتحان  وتحفيز ابناءهم للاستعداد والمشاركة له من خلال لقاء </w:t>
            </w:r>
            <w:r w:rsidRPr="00531FEA">
              <w:rPr>
                <w:bCs/>
                <w:sz w:val="52"/>
                <w:szCs w:val="52"/>
                <w:rtl/>
              </w:rPr>
              <w:br/>
              <w:t xml:space="preserve">عرض نماذج لامتحانات التمس امام الطلبة ,,, ومشاركتهم في حلها </w:t>
            </w:r>
            <w:r w:rsidRPr="00531FEA">
              <w:rPr>
                <w:bCs/>
                <w:sz w:val="52"/>
                <w:szCs w:val="52"/>
                <w:rtl/>
              </w:rPr>
              <w:br/>
              <w:t xml:space="preserve">اخضاع الطلبة لامتحانات تجريبية تحاكي امتحانات التمس بواجبات بيتية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</w:p>
          <w:p w:rsidR="00284A65" w:rsidRPr="00531FEA" w:rsidRDefault="004C3650">
            <w:pPr>
              <w:contextualSpacing w:val="0"/>
              <w:rPr>
                <w:bCs/>
                <w:sz w:val="28"/>
                <w:szCs w:val="28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تحفيز الطلبة من خلال الجوائز للتدرب على الامتحان </w:t>
            </w:r>
            <w:r w:rsidRPr="00531FEA">
              <w:rPr>
                <w:bCs/>
                <w:sz w:val="52"/>
                <w:szCs w:val="52"/>
                <w:rtl/>
              </w:rPr>
              <w:br/>
              <w:t>تعزيز نقاط قوة الطلبة في المفاهيم التي سيتم تطبيق الامتحان عليهم ...</w:t>
            </w:r>
            <w:r w:rsidRPr="00531FEA">
              <w:rPr>
                <w:bCs/>
                <w:sz w:val="52"/>
                <w:szCs w:val="52"/>
                <w:rtl/>
              </w:rPr>
              <w:br/>
              <w:t>معالجة نقاط الضعف في مفاهيم رياضية التي لدى الطلبة</w:t>
            </w:r>
            <w:r w:rsidRPr="00531FEA"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55" w:type="dxa"/>
          </w:tcPr>
          <w:p w:rsidR="00284A65" w:rsidRPr="00531FEA" w:rsidRDefault="004C3650">
            <w:pPr>
              <w:contextualSpacing w:val="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28"/>
                <w:szCs w:val="28"/>
                <w:rtl/>
              </w:rPr>
              <w:t>•</w:t>
            </w:r>
            <w:r w:rsidRPr="00531FEA">
              <w:rPr>
                <w:bCs/>
                <w:sz w:val="52"/>
                <w:szCs w:val="52"/>
                <w:rtl/>
              </w:rPr>
              <w:t xml:space="preserve">مديرة المدرسة  ومعلم الرياضيات </w:t>
            </w:r>
          </w:p>
          <w:p w:rsidR="00284A65" w:rsidRPr="00531FEA" w:rsidRDefault="00284A65">
            <w:pPr>
              <w:contextualSpacing w:val="0"/>
              <w:rPr>
                <w:bCs/>
                <w:sz w:val="52"/>
                <w:szCs w:val="52"/>
              </w:rPr>
            </w:pPr>
          </w:p>
          <w:p w:rsidR="00284A65" w:rsidRPr="00531FEA" w:rsidRDefault="004C3650">
            <w:pPr>
              <w:contextualSpacing w:val="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مدير المدرسة  ومعلم الرياضيات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</w:p>
          <w:p w:rsidR="00284A65" w:rsidRPr="00531FEA" w:rsidRDefault="00284A65">
            <w:pPr>
              <w:contextualSpacing w:val="0"/>
              <w:rPr>
                <w:bCs/>
                <w:sz w:val="52"/>
                <w:szCs w:val="52"/>
              </w:rPr>
            </w:pPr>
          </w:p>
          <w:p w:rsidR="00284A65" w:rsidRPr="00531FEA" w:rsidRDefault="004C3650">
            <w:pPr>
              <w:contextualSpacing w:val="0"/>
              <w:rPr>
                <w:bCs/>
                <w:sz w:val="28"/>
                <w:szCs w:val="28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معلم الرياضيات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  <w:t xml:space="preserve">معلم الرياضيات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  <w:t>معلم الرياضيات</w:t>
            </w:r>
            <w:r w:rsidRPr="00531FEA">
              <w:rPr>
                <w:bCs/>
                <w:sz w:val="28"/>
                <w:szCs w:val="28"/>
                <w:rtl/>
              </w:rPr>
              <w:t xml:space="preserve"> </w:t>
            </w:r>
            <w:r w:rsidRPr="00531FEA">
              <w:rPr>
                <w:bCs/>
                <w:sz w:val="28"/>
                <w:szCs w:val="28"/>
                <w:rtl/>
              </w:rPr>
              <w:br/>
            </w:r>
          </w:p>
          <w:p w:rsidR="00284A65" w:rsidRPr="00531FEA" w:rsidRDefault="00284A65">
            <w:pPr>
              <w:ind w:left="72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10159" w:type="dxa"/>
          </w:tcPr>
          <w:p w:rsidR="00284A65" w:rsidRPr="00531FEA" w:rsidRDefault="004C3650">
            <w:pPr>
              <w:contextualSpacing w:val="0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نسبة  اهتمام الطلبة في الاستفسار عن الامتحان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  <w:t xml:space="preserve">حضور اولياء الامور واستفسارهم عن الامتحان ودوره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</w:p>
          <w:p w:rsidR="00284A65" w:rsidRPr="00531FEA" w:rsidRDefault="00284A65">
            <w:pPr>
              <w:contextualSpacing w:val="0"/>
              <w:rPr>
                <w:bCs/>
                <w:sz w:val="52"/>
                <w:szCs w:val="52"/>
              </w:rPr>
            </w:pPr>
          </w:p>
          <w:p w:rsidR="00284A65" w:rsidRPr="00531FEA" w:rsidRDefault="00284A65">
            <w:pPr>
              <w:contextualSpacing w:val="0"/>
              <w:rPr>
                <w:bCs/>
                <w:sz w:val="52"/>
                <w:szCs w:val="52"/>
              </w:rPr>
            </w:pPr>
          </w:p>
          <w:p w:rsidR="00284A65" w:rsidRPr="00531FEA" w:rsidRDefault="004C3650">
            <w:pPr>
              <w:contextualSpacing w:val="0"/>
              <w:rPr>
                <w:bCs/>
                <w:sz w:val="28"/>
                <w:szCs w:val="28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نسبة اجتياز الطلبة للامتحان وحصولهم على علامات مرتفعة </w:t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</w:r>
            <w:r w:rsidRPr="00531FEA">
              <w:rPr>
                <w:bCs/>
                <w:sz w:val="52"/>
                <w:szCs w:val="52"/>
                <w:rtl/>
              </w:rPr>
              <w:br/>
              <w:t>تقليل نقاط الضعف في بعض المفاهيم عند الطلبة</w:t>
            </w:r>
            <w:r w:rsidRPr="00531FEA"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7" w:type="dxa"/>
          </w:tcPr>
          <w:p w:rsidR="00284A65" w:rsidRPr="00531FEA" w:rsidRDefault="00284A65">
            <w:pPr>
              <w:ind w:left="113" w:right="113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:rsidR="00284A65" w:rsidRPr="00531FEA" w:rsidRDefault="00284A65">
            <w:pPr>
              <w:ind w:left="113" w:right="113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760" w:type="dxa"/>
          </w:tcPr>
          <w:p w:rsidR="00284A65" w:rsidRPr="00531FEA" w:rsidRDefault="00284A65">
            <w:pPr>
              <w:ind w:left="113" w:right="113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3669" w:type="dxa"/>
            <w:gridSpan w:val="2"/>
          </w:tcPr>
          <w:p w:rsidR="00284A65" w:rsidRPr="00531FEA" w:rsidRDefault="00284A65">
            <w:pPr>
              <w:spacing w:line="360" w:lineRule="auto"/>
              <w:contextualSpacing w:val="0"/>
              <w:jc w:val="both"/>
              <w:rPr>
                <w:bCs/>
                <w:sz w:val="28"/>
                <w:szCs w:val="28"/>
              </w:rPr>
            </w:pPr>
          </w:p>
          <w:p w:rsidR="00284A65" w:rsidRPr="00531FEA" w:rsidRDefault="004C3650">
            <w:pPr>
              <w:spacing w:line="360" w:lineRule="auto"/>
              <w:contextualSpacing w:val="0"/>
              <w:jc w:val="both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✶ الاذاعة المدرسية </w:t>
            </w:r>
          </w:p>
          <w:p w:rsidR="00284A65" w:rsidRPr="00531FEA" w:rsidRDefault="004C3650">
            <w:pPr>
              <w:spacing w:line="360" w:lineRule="auto"/>
              <w:contextualSpacing w:val="0"/>
              <w:jc w:val="both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✶شبكة الانترنت </w:t>
            </w:r>
          </w:p>
          <w:p w:rsidR="00284A65" w:rsidRPr="00531FEA" w:rsidRDefault="004C3650">
            <w:pPr>
              <w:spacing w:line="360" w:lineRule="auto"/>
              <w:contextualSpacing w:val="0"/>
              <w:jc w:val="both"/>
              <w:rPr>
                <w:bCs/>
                <w:sz w:val="52"/>
                <w:szCs w:val="52"/>
              </w:rPr>
            </w:pPr>
            <w:r w:rsidRPr="00531FEA">
              <w:rPr>
                <w:bCs/>
                <w:sz w:val="52"/>
                <w:szCs w:val="52"/>
                <w:rtl/>
              </w:rPr>
              <w:t xml:space="preserve">✶عمل الابحاث اللازمة  </w:t>
            </w:r>
          </w:p>
          <w:p w:rsidR="00284A65" w:rsidRPr="00531FEA" w:rsidRDefault="004C3650">
            <w:pPr>
              <w:spacing w:line="360" w:lineRule="auto"/>
              <w:contextualSpacing w:val="0"/>
              <w:jc w:val="both"/>
              <w:rPr>
                <w:bCs/>
                <w:sz w:val="28"/>
                <w:szCs w:val="28"/>
              </w:rPr>
            </w:pPr>
            <w:r w:rsidRPr="00531FEA">
              <w:rPr>
                <w:bCs/>
                <w:sz w:val="52"/>
                <w:szCs w:val="52"/>
              </w:rPr>
              <w:t>✶cd</w:t>
            </w:r>
            <w:r w:rsidRPr="00531FEA">
              <w:rPr>
                <w:bCs/>
                <w:sz w:val="52"/>
                <w:szCs w:val="52"/>
                <w:rtl/>
              </w:rPr>
              <w:t xml:space="preserve"> نماذج الامتحان </w:t>
            </w:r>
            <w:r w:rsidRPr="00531FEA">
              <w:rPr>
                <w:bCs/>
                <w:sz w:val="52"/>
                <w:szCs w:val="52"/>
                <w:rtl/>
              </w:rPr>
              <w:br/>
              <w:t>* المشرفين المتخصصين</w:t>
            </w:r>
            <w:r w:rsidRPr="00531FEA">
              <w:rPr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284A65" w:rsidRPr="00531FEA" w:rsidRDefault="00284A65">
      <w:pPr>
        <w:rPr>
          <w:bCs/>
        </w:rPr>
      </w:pPr>
    </w:p>
    <w:sectPr w:rsidR="00284A65" w:rsidRPr="00531FEA" w:rsidSect="00DC4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709" w:right="1440" w:bottom="180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6C7" w:rsidRDefault="009F66C7" w:rsidP="004C3650">
      <w:r>
        <w:separator/>
      </w:r>
    </w:p>
  </w:endnote>
  <w:endnote w:type="continuationSeparator" w:id="1">
    <w:p w:rsidR="009F66C7" w:rsidRDefault="009F66C7" w:rsidP="004C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0" w:rsidRDefault="004C365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0" w:rsidRDefault="004C365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0" w:rsidRDefault="004C36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6C7" w:rsidRDefault="009F66C7" w:rsidP="004C3650">
      <w:r>
        <w:separator/>
      </w:r>
    </w:p>
  </w:footnote>
  <w:footnote w:type="continuationSeparator" w:id="1">
    <w:p w:rsidR="009F66C7" w:rsidRDefault="009F66C7" w:rsidP="004C3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0" w:rsidRDefault="004C36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0" w:rsidRDefault="004C365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0" w:rsidRDefault="004C36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4914"/>
    <w:multiLevelType w:val="multilevel"/>
    <w:tmpl w:val="FFFFFFFF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4A65"/>
    <w:rsid w:val="00284A65"/>
    <w:rsid w:val="004C3650"/>
    <w:rsid w:val="00531FEA"/>
    <w:rsid w:val="009F66C7"/>
    <w:rsid w:val="00DC4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F4"/>
    <w:rPr>
      <w:lang w:bidi="ar-EG"/>
    </w:rPr>
  </w:style>
  <w:style w:type="paragraph" w:styleId="1">
    <w:name w:val="heading 1"/>
    <w:basedOn w:val="a"/>
    <w:next w:val="a"/>
    <w:uiPriority w:val="9"/>
    <w:qFormat/>
    <w:rsid w:val="00DC480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C480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C480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C4807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C480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C480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48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C4807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rsid w:val="00D9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AF4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rsid w:val="00DC480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rsid w:val="00DC4807"/>
    <w:pPr>
      <w:contextualSpacing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Char"/>
    <w:uiPriority w:val="99"/>
    <w:unhideWhenUsed/>
    <w:rsid w:val="004C36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4C3650"/>
    <w:rPr>
      <w:lang w:bidi="ar-EG"/>
    </w:rPr>
  </w:style>
  <w:style w:type="paragraph" w:styleId="a9">
    <w:name w:val="footer"/>
    <w:basedOn w:val="a"/>
    <w:link w:val="Char0"/>
    <w:uiPriority w:val="99"/>
    <w:unhideWhenUsed/>
    <w:rsid w:val="004C36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4C3650"/>
    <w:rPr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www.ejor.net</dc:creator>
  <cp:lastModifiedBy>mom</cp:lastModifiedBy>
  <cp:revision>2</cp:revision>
  <dcterms:created xsi:type="dcterms:W3CDTF">2021-02-28T21:52:00Z</dcterms:created>
  <dcterms:modified xsi:type="dcterms:W3CDTF">2021-02-28T21:52:00Z</dcterms:modified>
</cp:coreProperties>
</file>