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1FE" w:rsidRPr="002D21FE" w:rsidRDefault="002D21FE" w:rsidP="002D21FE">
      <w:pPr>
        <w:spacing w:line="240" w:lineRule="auto"/>
        <w:rPr>
          <w:rFonts w:ascii="Traditional Arabic" w:hAnsi="Traditional Arabic" w:cs="Simplified Arabic"/>
          <w:b/>
          <w:bCs/>
          <w:sz w:val="24"/>
          <w:szCs w:val="24"/>
          <w:rtl/>
          <w:lang w:bidi="ar-JO"/>
        </w:rPr>
      </w:pPr>
    </w:p>
    <w:p w:rsidR="002D21FE" w:rsidRPr="002D21FE" w:rsidRDefault="002D21FE" w:rsidP="002D21FE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</w:pPr>
      <w:r w:rsidRPr="002D21FE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  <w:t>إدارة المناهج والكتب المدرسية</w:t>
      </w:r>
    </w:p>
    <w:p w:rsidR="002D21FE" w:rsidRPr="002D21FE" w:rsidRDefault="002D21FE" w:rsidP="002D21FE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 w:rsidRPr="002D21FE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  <w:t>إجابات / حلول الأسئلة</w:t>
      </w:r>
    </w:p>
    <w:p w:rsidR="002D21FE" w:rsidRPr="002D21FE" w:rsidRDefault="002D21FE" w:rsidP="002D21FE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 w:rsidRPr="002D21FE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  <w:t xml:space="preserve">الصف: </w:t>
      </w:r>
      <w:r w:rsidRPr="002D21FE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bidi="ar-JO"/>
        </w:rPr>
        <w:t xml:space="preserve">التاسع </w:t>
      </w:r>
      <w:r w:rsidRPr="002D21FE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  <w:t>الأساسي                الكتاب: التربية</w:t>
      </w:r>
      <w:r w:rsidRPr="002D21FE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bidi="ar-JO"/>
        </w:rPr>
        <w:t xml:space="preserve"> المهنية </w:t>
      </w:r>
      <w:r w:rsidRPr="002D21FE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  <w:t xml:space="preserve">الجزء: </w:t>
      </w:r>
      <w:r w:rsidRPr="002D21FE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bidi="ar-JO"/>
        </w:rPr>
        <w:t>الثاني</w:t>
      </w:r>
    </w:p>
    <w:p w:rsidR="002D21FE" w:rsidRPr="002D21FE" w:rsidRDefault="002D21FE" w:rsidP="002D21FE">
      <w:pPr>
        <w:spacing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</w:pPr>
      <w:r w:rsidRPr="002D21FE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bidi="ar-JO"/>
        </w:rPr>
        <w:t>الوحدة الأول</w:t>
      </w:r>
      <w:r w:rsidRPr="002D21FE">
        <w:rPr>
          <w:rFonts w:ascii="Simplified Arabic" w:eastAsia="Times New Roman" w:hAnsi="Simplified Arabic" w:cs="Simplified Arabic" w:hint="eastAsia"/>
          <w:b/>
          <w:bCs/>
          <w:color w:val="000000"/>
          <w:sz w:val="24"/>
          <w:szCs w:val="24"/>
          <w:rtl/>
          <w:lang w:bidi="ar-JO"/>
        </w:rPr>
        <w:t>ى</w:t>
      </w:r>
      <w:r w:rsidRPr="002D21FE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bidi="ar-JO"/>
        </w:rPr>
        <w:t>:</w:t>
      </w:r>
      <w:r w:rsidRPr="002D21FE">
        <w:rPr>
          <w:rFonts w:ascii="Simplified Arabic" w:hAnsi="Simplified Arabic" w:cs="Simplified Arabic"/>
          <w:b/>
          <w:bCs/>
          <w:sz w:val="32"/>
          <w:szCs w:val="32"/>
          <w:rtl/>
        </w:rPr>
        <w:t>الاستقبال والتدبير الفندقي</w:t>
      </w:r>
    </w:p>
    <w:tbl>
      <w:tblPr>
        <w:bidiVisual/>
        <w:tblW w:w="9752" w:type="dxa"/>
        <w:tblCellMar>
          <w:left w:w="0" w:type="dxa"/>
          <w:right w:w="0" w:type="dxa"/>
        </w:tblCellMar>
        <w:tblLook w:val="04A0"/>
      </w:tblPr>
      <w:tblGrid>
        <w:gridCol w:w="1671"/>
        <w:gridCol w:w="8081"/>
      </w:tblGrid>
      <w:tr w:rsidR="002D21FE" w:rsidRPr="002D21FE" w:rsidTr="00A67E01"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2D21F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الوحدة/ الدرس</w:t>
            </w:r>
          </w:p>
        </w:tc>
        <w:tc>
          <w:tcPr>
            <w:tcW w:w="8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الأسئلة وحلولها</w:t>
            </w:r>
          </w:p>
        </w:tc>
      </w:tr>
      <w:tr w:rsidR="002D21FE" w:rsidRPr="002D21FE" w:rsidTr="00A67E01"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FE" w:rsidRPr="002D21FE" w:rsidRDefault="002D21FE" w:rsidP="00A67E01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الدرس الأول</w:t>
            </w:r>
          </w:p>
          <w:p w:rsidR="002D21FE" w:rsidRPr="002D21FE" w:rsidRDefault="002D21FE" w:rsidP="00A67E01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الإيواء الفندقي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FE" w:rsidRPr="002D21FE" w:rsidRDefault="002D21FE" w:rsidP="00A67E01">
            <w:pPr>
              <w:pStyle w:val="3"/>
              <w:numPr>
                <w:ilvl w:val="0"/>
                <w:numId w:val="0"/>
              </w:numPr>
              <w:ind w:left="1080"/>
              <w:jc w:val="mediumKashida"/>
              <w:rPr>
                <w:rFonts w:cs="Traditional Arabic"/>
                <w:b/>
                <w:bCs/>
                <w:sz w:val="28"/>
                <w:szCs w:val="28"/>
              </w:rPr>
            </w:pPr>
          </w:p>
          <w:p w:rsidR="002D21FE" w:rsidRPr="002D21FE" w:rsidRDefault="002D21FE" w:rsidP="002D21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وضح المقصود بالإيواء الفندقي.</w:t>
            </w:r>
          </w:p>
          <w:p w:rsidR="002D21FE" w:rsidRPr="002D21FE" w:rsidRDefault="002D21FE" w:rsidP="00A67E01">
            <w:pPr>
              <w:spacing w:after="0" w:line="240" w:lineRule="auto"/>
              <w:ind w:left="72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proofErr w:type="spellStart"/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هي</w:t>
            </w: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مجموعة</w:t>
            </w:r>
            <w:proofErr w:type="spellEnd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الخدمات التي تُقدم للضيف، في أماكن الإيواء المختلفة مثل الفنادق، والشقق الفندقية، والقرى السياحية، والمنتجعات، بهدف توفير الراحة له وكسب رضاه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2D21FE" w:rsidRPr="002D21FE" w:rsidRDefault="002D21FE" w:rsidP="002D21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</w:t>
            </w: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ذكر ثلاث صفات ينبغي أن يتمتع </w:t>
            </w:r>
            <w:proofErr w:type="spellStart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بها</w:t>
            </w:r>
            <w:proofErr w:type="spellEnd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موظف الاستقبال الفندقي.</w:t>
            </w:r>
          </w:p>
          <w:p w:rsidR="002D21FE" w:rsidRPr="002D21FE" w:rsidRDefault="002D21FE" w:rsidP="002D21FE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لمظهر الأنيق.</w:t>
            </w:r>
          </w:p>
          <w:p w:rsidR="002D21FE" w:rsidRPr="002D21FE" w:rsidRDefault="002D21FE" w:rsidP="002D21FE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اللباقة في الحديث مع الضيوف.                                  </w:t>
            </w:r>
          </w:p>
          <w:p w:rsidR="002D21FE" w:rsidRPr="002D21FE" w:rsidRDefault="002D21FE" w:rsidP="002D21FE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المقدرة على التحدث بأكثر من لغة.                   </w:t>
            </w:r>
          </w:p>
          <w:p w:rsidR="002D21FE" w:rsidRPr="002D21FE" w:rsidRDefault="002D21FE" w:rsidP="002D21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بيّن خمسة من الأعمال التي يقوم </w:t>
            </w:r>
            <w:proofErr w:type="spellStart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بها</w:t>
            </w:r>
            <w:proofErr w:type="spellEnd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قسم الاستقبال الفندقي.</w:t>
            </w:r>
          </w:p>
          <w:p w:rsidR="002D21FE" w:rsidRPr="002D21FE" w:rsidRDefault="002D21FE" w:rsidP="002D21FE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استقبال الضيوف والترحيب بهم. </w:t>
            </w:r>
          </w:p>
          <w:p w:rsidR="002D21FE" w:rsidRPr="002D21FE" w:rsidRDefault="002D21FE" w:rsidP="002D21FE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تزويد الضيوف بكل المعلومات الخاصة بالأسعار والخدمات المتوافرة بالفندق.</w:t>
            </w:r>
          </w:p>
          <w:p w:rsidR="002D21FE" w:rsidRPr="002D21FE" w:rsidRDefault="002D21FE" w:rsidP="002D21FE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تسجيل بيانات الضيوف وحفظها.</w:t>
            </w:r>
          </w:p>
          <w:p w:rsidR="002D21FE" w:rsidRPr="002D21FE" w:rsidRDefault="002D21FE" w:rsidP="002D21FE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حجز الغرف واستلام طلبات الحجوزات.</w:t>
            </w:r>
          </w:p>
          <w:p w:rsidR="002D21FE" w:rsidRPr="002D21FE" w:rsidRDefault="002D21FE" w:rsidP="002D21F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التنسيق مع قسم الإشراف الداخلي لتجهيز الغرف المحجوزة خلال اليوم</w:t>
            </w: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.</w:t>
            </w:r>
          </w:p>
          <w:p w:rsidR="002D21FE" w:rsidRPr="002D21FE" w:rsidRDefault="002D21FE" w:rsidP="00A67E01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2D21FE" w:rsidRPr="002D21FE" w:rsidRDefault="002D21FE" w:rsidP="002D21F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علل كلاً مما يلي: </w:t>
            </w:r>
          </w:p>
          <w:p w:rsidR="002D21FE" w:rsidRPr="002D21FE" w:rsidRDefault="002D21FE" w:rsidP="002D21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يُعدّ قسم الاستقبال الفندقي من أهم الأقسام الإنتاجية.</w:t>
            </w:r>
          </w:p>
          <w:p w:rsidR="002D21FE" w:rsidRPr="002D21FE" w:rsidRDefault="002D21FE" w:rsidP="00A67E01">
            <w:pPr>
              <w:spacing w:after="0" w:line="240" w:lineRule="auto"/>
              <w:ind w:left="72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لأن معظم عمليات الفندق تتم من خلاله،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ولدوره الهام في </w:t>
            </w: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إعطاء انطباع أولي جيد لدى الضيف عن الفندق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2D21FE" w:rsidRPr="002D21FE" w:rsidRDefault="002D21FE" w:rsidP="002D21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يعتبر موظف الاستقبال أحد أهم عوامل نجاح الفندق.</w:t>
            </w:r>
          </w:p>
          <w:p w:rsidR="002D21FE" w:rsidRPr="002D21FE" w:rsidRDefault="002D21FE" w:rsidP="00A67E01">
            <w:pPr>
              <w:spacing w:after="0" w:line="240" w:lineRule="auto"/>
              <w:ind w:left="72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وذلك لأنه أول شخص يلتقي </w:t>
            </w:r>
            <w:proofErr w:type="spellStart"/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به</w:t>
            </w:r>
            <w:proofErr w:type="spellEnd"/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الضيف داخل الفندق، وهو الذي يعطي صورة جميلة عن الفندق والخدمات التي يقدمها، وبالتالي زيادة عدد الضيوف للفندق. </w:t>
            </w:r>
          </w:p>
          <w:p w:rsidR="002D21FE" w:rsidRPr="002D21FE" w:rsidRDefault="002D21FE" w:rsidP="00A67E01">
            <w:pPr>
              <w:spacing w:after="0" w:line="240" w:lineRule="auto"/>
              <w:ind w:left="72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2D21FE" w:rsidRPr="002D21FE" w:rsidRDefault="002D21FE" w:rsidP="002D21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يعمل قسم الاستقبال الفندقي على مدار الساعة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2D21FE" w:rsidRPr="002D21FE" w:rsidRDefault="002D21FE" w:rsidP="00A67E01">
            <w:pPr>
              <w:spacing w:after="0" w:line="240" w:lineRule="auto"/>
              <w:ind w:left="72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بهدف خدمة الضيوف القادمين للفندق وفي أي وقت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2D21FE" w:rsidRPr="002D21FE" w:rsidRDefault="002D21FE" w:rsidP="002D21FE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</w:p>
    <w:p w:rsidR="002D21FE" w:rsidRPr="002D21FE" w:rsidRDefault="002D21FE" w:rsidP="002D21FE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</w:p>
    <w:p w:rsidR="002D21FE" w:rsidRPr="002D21FE" w:rsidRDefault="002D21FE" w:rsidP="002D21FE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</w:p>
    <w:tbl>
      <w:tblPr>
        <w:bidiVisual/>
        <w:tblW w:w="9752" w:type="dxa"/>
        <w:tblCellMar>
          <w:left w:w="0" w:type="dxa"/>
          <w:right w:w="0" w:type="dxa"/>
        </w:tblCellMar>
        <w:tblLook w:val="04A0"/>
      </w:tblPr>
      <w:tblGrid>
        <w:gridCol w:w="1671"/>
        <w:gridCol w:w="8081"/>
      </w:tblGrid>
      <w:tr w:rsidR="002D21FE" w:rsidRPr="002D21FE" w:rsidTr="00A67E01"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2D21F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الوحدة/ الدرس</w:t>
            </w:r>
          </w:p>
        </w:tc>
        <w:tc>
          <w:tcPr>
            <w:tcW w:w="8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الأسئلة وحلولها</w:t>
            </w:r>
          </w:p>
        </w:tc>
      </w:tr>
      <w:tr w:rsidR="002D21FE" w:rsidRPr="002D21FE" w:rsidTr="00A67E01"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FE" w:rsidRPr="002D21FE" w:rsidRDefault="002D21FE" w:rsidP="00A67E01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proofErr w:type="spellEnd"/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قسم التدبير الفندقي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FE" w:rsidRPr="002D21FE" w:rsidRDefault="002D21FE" w:rsidP="00A67E01">
            <w:pPr>
              <w:pStyle w:val="3"/>
              <w:numPr>
                <w:ilvl w:val="0"/>
                <w:numId w:val="0"/>
              </w:numPr>
              <w:ind w:left="1080"/>
              <w:jc w:val="mediumKashida"/>
              <w:rPr>
                <w:rFonts w:cs="Traditional Arabic"/>
                <w:b/>
                <w:bCs/>
              </w:rPr>
            </w:pPr>
          </w:p>
          <w:p w:rsidR="002D21FE" w:rsidRPr="002D21FE" w:rsidRDefault="002D21FE" w:rsidP="002D21FE">
            <w:pPr>
              <w:numPr>
                <w:ilvl w:val="0"/>
                <w:numId w:val="7"/>
              </w:numPr>
              <w:tabs>
                <w:tab w:val="right" w:pos="450"/>
              </w:tabs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عدد أربعة أعمال يقوم </w:t>
            </w:r>
            <w:proofErr w:type="spellStart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بها</w:t>
            </w:r>
            <w:proofErr w:type="spellEnd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قسم التدبير الفندقي.</w:t>
            </w:r>
          </w:p>
          <w:p w:rsidR="002D21FE" w:rsidRPr="002D21FE" w:rsidRDefault="002D21FE" w:rsidP="002D21FE">
            <w:pPr>
              <w:numPr>
                <w:ilvl w:val="0"/>
                <w:numId w:val="9"/>
              </w:numPr>
              <w:spacing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تنظيف غرف الضيوف وترتيبها.</w:t>
            </w:r>
          </w:p>
          <w:p w:rsidR="002D21FE" w:rsidRPr="002D21FE" w:rsidRDefault="002D21FE" w:rsidP="002D21FE">
            <w:pPr>
              <w:numPr>
                <w:ilvl w:val="0"/>
                <w:numId w:val="9"/>
              </w:numPr>
              <w:spacing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تنظيف الأماكن العامة داخل الفندق؛ كالقاعات والصالات، والمطاعم، والممرات، ومكاتب ال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</w:t>
            </w: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دارة والموظفين ...وغيرها.</w:t>
            </w:r>
          </w:p>
          <w:p w:rsidR="002D21FE" w:rsidRPr="002D21FE" w:rsidRDefault="002D21FE" w:rsidP="002D21FE">
            <w:pPr>
              <w:numPr>
                <w:ilvl w:val="0"/>
                <w:numId w:val="9"/>
              </w:numPr>
              <w:spacing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تبديل </w:t>
            </w:r>
            <w:proofErr w:type="spellStart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الشراشف</w:t>
            </w:r>
            <w:proofErr w:type="spellEnd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والبياضات</w:t>
            </w:r>
            <w:proofErr w:type="spellEnd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بشكل دوري عند الحاجة.</w:t>
            </w:r>
          </w:p>
          <w:p w:rsidR="002D21FE" w:rsidRPr="002D21FE" w:rsidRDefault="002D21FE" w:rsidP="002D21FE">
            <w:pPr>
              <w:numPr>
                <w:ilvl w:val="0"/>
                <w:numId w:val="9"/>
              </w:numPr>
              <w:spacing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تبليغ قسم الصيانة عن أي عطل بأسرع وقت ممكن.</w:t>
            </w:r>
          </w:p>
          <w:p w:rsidR="002D21FE" w:rsidRPr="002D21FE" w:rsidRDefault="002D21FE" w:rsidP="002D21FE">
            <w:pPr>
              <w:numPr>
                <w:ilvl w:val="0"/>
                <w:numId w:val="7"/>
              </w:numPr>
              <w:tabs>
                <w:tab w:val="right" w:pos="450"/>
              </w:tabs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علل كلاً مما يلي:</w:t>
            </w:r>
          </w:p>
          <w:p w:rsidR="002D21FE" w:rsidRPr="002D21FE" w:rsidRDefault="002D21FE" w:rsidP="002D21FE">
            <w:pPr>
              <w:numPr>
                <w:ilvl w:val="0"/>
                <w:numId w:val="8"/>
              </w:numPr>
              <w:tabs>
                <w:tab w:val="right" w:pos="450"/>
              </w:tabs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نظافة الفندق هي موضع الاهتمام الأول عند الضيف.</w:t>
            </w:r>
          </w:p>
          <w:p w:rsidR="002D21FE" w:rsidRPr="002D21FE" w:rsidRDefault="002D21FE" w:rsidP="00A67E01">
            <w:pPr>
              <w:tabs>
                <w:tab w:val="right" w:pos="450"/>
              </w:tabs>
              <w:spacing w:after="0" w:line="240" w:lineRule="auto"/>
              <w:ind w:left="72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وذلك لأن </w:t>
            </w: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نظافة الفندق 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هي </w:t>
            </w: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أكثر ما ينطبع في ذهن الضيف منذ رؤيته لنظافة وجمال </w:t>
            </w:r>
            <w:proofErr w:type="spellStart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منظر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الفندق</w:t>
            </w:r>
            <w:proofErr w:type="spellEnd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من الخارج وإدراكه وتأكده أيضاً من العناية والنظافة بداخل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ه</w:t>
            </w: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منذ بداية دخوله لبهو الفندق مروراً بقسم الاستقبال ثم المصعد ثم الممرات ثم الغرفة، مما يؤثر على سمعة الفندق وشهرته إما إيجاباً أم سلباً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2D21FE" w:rsidRPr="002D21FE" w:rsidRDefault="002D21FE" w:rsidP="002D21FE">
            <w:pPr>
              <w:numPr>
                <w:ilvl w:val="0"/>
                <w:numId w:val="8"/>
              </w:numPr>
              <w:tabs>
                <w:tab w:val="right" w:pos="450"/>
              </w:tabs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سمعة الفندق وشهرته تنعكس </w:t>
            </w:r>
            <w:proofErr w:type="spellStart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ايجاباً</w:t>
            </w:r>
            <w:proofErr w:type="spellEnd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على </w:t>
            </w:r>
            <w:proofErr w:type="spellStart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اقبال</w:t>
            </w:r>
            <w:proofErr w:type="spellEnd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الزبائن على الإقامة فيه.</w:t>
            </w:r>
          </w:p>
          <w:p w:rsidR="002D21FE" w:rsidRPr="002D21FE" w:rsidRDefault="002D21FE" w:rsidP="00A67E01">
            <w:pPr>
              <w:tabs>
                <w:tab w:val="right" w:pos="450"/>
              </w:tabs>
              <w:spacing w:after="0" w:line="240" w:lineRule="auto"/>
              <w:ind w:left="72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لأن السمعة الجيدة والمتعلقة بنظافة الفندق والخدمات الجيدة التي يقدمها تعمل على تشجيع الزبائن في زيارته دائما والإقامة فيه.</w:t>
            </w:r>
          </w:p>
          <w:p w:rsidR="002D21FE" w:rsidRPr="002D21FE" w:rsidRDefault="002D21FE" w:rsidP="002D21FE">
            <w:pPr>
              <w:numPr>
                <w:ilvl w:val="0"/>
                <w:numId w:val="7"/>
              </w:numPr>
              <w:tabs>
                <w:tab w:val="right" w:pos="90"/>
                <w:tab w:val="right" w:pos="450"/>
              </w:tabs>
              <w:spacing w:after="0" w:line="240" w:lineRule="auto"/>
              <w:ind w:left="180" w:hanging="9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ضع إشارة ( </w:t>
            </w:r>
            <w:r w:rsidRPr="002D21F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√</w:t>
            </w: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) مقابل محتوى العبارة الصحيحة، وإشارة (×) مقابل محتوى العبارة الخطأ فيما يأتي:</w:t>
            </w:r>
          </w:p>
          <w:p w:rsidR="002D21FE" w:rsidRPr="002D21FE" w:rsidRDefault="002D21FE" w:rsidP="002D21F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(  </w:t>
            </w:r>
            <w:r w:rsidRPr="002D21F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√</w:t>
            </w: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)  من أهم مسؤوليات قسم التدبير الفندقي نظافة غرف الفندق.</w:t>
            </w:r>
          </w:p>
          <w:p w:rsidR="002D21FE" w:rsidRPr="002D21FE" w:rsidRDefault="002D21FE" w:rsidP="002D21F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(    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×</w:t>
            </w: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 ) تُعدّ نظافة المطاعم من مسؤوليات قسم التدبير الفندقي.</w:t>
            </w:r>
          </w:p>
          <w:p w:rsidR="002D21FE" w:rsidRPr="002D21FE" w:rsidRDefault="002D21FE" w:rsidP="00A67E01">
            <w:pPr>
              <w:tabs>
                <w:tab w:val="right" w:pos="450"/>
              </w:tabs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ج. ( 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×</w:t>
            </w: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 ) يتبع قسم التدبير الفندقي لإدارة قطاع الأغذية والمشروبات في الهيكل التنظيمي للفندق</w:t>
            </w:r>
            <w:r w:rsidRPr="002D21F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2D21FE" w:rsidRPr="002D21FE" w:rsidRDefault="002D21FE" w:rsidP="00A67E01">
            <w:pPr>
              <w:spacing w:after="0" w:line="240" w:lineRule="auto"/>
              <w:ind w:left="72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2D21FE" w:rsidRPr="002D21FE" w:rsidRDefault="002D21FE" w:rsidP="002D21FE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</w:p>
    <w:p w:rsidR="002D21FE" w:rsidRPr="002D21FE" w:rsidRDefault="002D21FE" w:rsidP="002D21FE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</w:p>
    <w:p w:rsidR="002D21FE" w:rsidRPr="002D21FE" w:rsidRDefault="002D21FE" w:rsidP="002D21FE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</w:p>
    <w:p w:rsidR="002D21FE" w:rsidRPr="002D21FE" w:rsidRDefault="002D21FE" w:rsidP="002D21FE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</w:p>
    <w:p w:rsidR="002D21FE" w:rsidRPr="002D21FE" w:rsidRDefault="002D21FE" w:rsidP="002D21FE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</w:p>
    <w:p w:rsidR="002D21FE" w:rsidRPr="002D21FE" w:rsidRDefault="002D21FE" w:rsidP="002D21FE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</w:p>
    <w:p w:rsidR="002D21FE" w:rsidRPr="002D21FE" w:rsidRDefault="002D21FE" w:rsidP="002D21FE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</w:p>
    <w:p w:rsidR="002D21FE" w:rsidRPr="002D21FE" w:rsidRDefault="002D21FE" w:rsidP="002D21FE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</w:p>
    <w:tbl>
      <w:tblPr>
        <w:bidiVisual/>
        <w:tblW w:w="9752" w:type="dxa"/>
        <w:tblCellMar>
          <w:left w:w="0" w:type="dxa"/>
          <w:right w:w="0" w:type="dxa"/>
        </w:tblCellMar>
        <w:tblLook w:val="04A0"/>
      </w:tblPr>
      <w:tblGrid>
        <w:gridCol w:w="1671"/>
        <w:gridCol w:w="8081"/>
      </w:tblGrid>
      <w:tr w:rsidR="002D21FE" w:rsidRPr="002D21FE" w:rsidTr="00A67E01"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2D21F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الوحدة/ الدرس</w:t>
            </w:r>
          </w:p>
        </w:tc>
        <w:tc>
          <w:tcPr>
            <w:tcW w:w="8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الأسئلة وحلولها</w:t>
            </w:r>
          </w:p>
        </w:tc>
      </w:tr>
      <w:tr w:rsidR="002D21FE" w:rsidRPr="002D21FE" w:rsidTr="00A67E01"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FE" w:rsidRPr="002D21FE" w:rsidRDefault="002D21FE" w:rsidP="00A67E01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  <w:proofErr w:type="spellEnd"/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طريقة </w:t>
            </w: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خدمة الصحن الجاهز</w:t>
            </w:r>
            <w:r w:rsidRPr="002D21F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2D21FE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2D21FE" w:rsidRPr="002D21FE" w:rsidRDefault="002D21FE" w:rsidP="00A67E0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FE" w:rsidRPr="002D21FE" w:rsidRDefault="002D21FE" w:rsidP="002D21FE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وضح المقصود بخدمة الصحن الجاهز.</w:t>
            </w:r>
          </w:p>
          <w:p w:rsidR="002D21FE" w:rsidRPr="002D21FE" w:rsidRDefault="002D21FE" w:rsidP="00A67E01">
            <w:pPr>
              <w:spacing w:line="240" w:lineRule="auto"/>
              <w:ind w:left="720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هي إحدى طرق</w:t>
            </w: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تقديم الطعام إلى الضيف، 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وتُعد</w:t>
            </w: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أرقى أنواع الخدمات الفندقية المقدمة للضيوف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، حيث يقوم المُضيف</w:t>
            </w: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بتسجيل طلبات الضيوف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؛</w:t>
            </w: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وإرسالها إلى المطبخ الذي بدوره يقوم بتجهيز الطلبات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ووضعها أمام الضيف</w:t>
            </w: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مباشرة في الصحن 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بعد </w:t>
            </w: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تزيينها بطريقة فنية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2D21FE" w:rsidRPr="002D21FE" w:rsidRDefault="002D21FE" w:rsidP="002D21FE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أذكر أربع قواعد أساسية أثناء تقديم خدمة الصحن الجاهز.</w:t>
            </w:r>
          </w:p>
          <w:p w:rsidR="002D21FE" w:rsidRPr="002D21FE" w:rsidRDefault="002D21FE" w:rsidP="002D21FE">
            <w:pPr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وقوف</w:t>
            </w: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المضيف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عند</w:t>
            </w:r>
            <w:proofErr w:type="spellEnd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تسجيل طلبات على يمين الضيف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2D21FE" w:rsidRPr="002D21FE" w:rsidRDefault="002D21FE" w:rsidP="002D21FE">
            <w:pPr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تقديم</w:t>
            </w: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المضيف 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ل</w:t>
            </w: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لصحن عن يسار الضيف ليتمكن من تناول وجبته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2D21FE" w:rsidRPr="002D21FE" w:rsidRDefault="002D21FE" w:rsidP="002D21FE">
            <w:pPr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رفع </w:t>
            </w:r>
            <w:proofErr w:type="spellStart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الصحون</w:t>
            </w:r>
            <w:proofErr w:type="spellEnd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من على يمين الضيف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2D21FE" w:rsidRPr="002D21FE" w:rsidRDefault="002D21FE" w:rsidP="002D21FE">
            <w:pPr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تقدم الفاتورة لمحاسبته مع التمني له بالعودة مرة أخرى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2D21FE" w:rsidRPr="002D21FE" w:rsidRDefault="002D21FE" w:rsidP="002D21FE">
            <w:pPr>
              <w:numPr>
                <w:ilvl w:val="0"/>
                <w:numId w:val="10"/>
              </w:numPr>
              <w:spacing w:line="240" w:lineRule="auto"/>
              <w:ind w:hanging="357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بيّن ميزتين لخدمة الصحن الجاهز عند خدمة الضيوف.</w:t>
            </w:r>
          </w:p>
          <w:p w:rsidR="002D21FE" w:rsidRPr="002D21FE" w:rsidRDefault="002D21FE" w:rsidP="002D21FE">
            <w:pPr>
              <w:pStyle w:val="a3"/>
              <w:numPr>
                <w:ilvl w:val="0"/>
                <w:numId w:val="11"/>
              </w:numPr>
              <w:spacing w:line="240" w:lineRule="auto"/>
              <w:ind w:hanging="357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خدمة أعداد كبيرة من الضيوف بأقل وقت وجهد ممكن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2D21FE" w:rsidRPr="002D21FE" w:rsidRDefault="002D21FE" w:rsidP="002D21FE">
            <w:pPr>
              <w:pStyle w:val="a3"/>
              <w:numPr>
                <w:ilvl w:val="0"/>
                <w:numId w:val="11"/>
              </w:numPr>
              <w:spacing w:line="240" w:lineRule="auto"/>
              <w:ind w:hanging="357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إعطاء الضيف شعوراً بالراحة من خلال الخدمات التي يتلقاها من المضيف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2D21FE" w:rsidRPr="002D21FE" w:rsidRDefault="002D21FE" w:rsidP="002D21FE">
            <w:pPr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أذكر ثلاث من طرائق خدمة تقديم الطعام.</w:t>
            </w:r>
          </w:p>
          <w:p w:rsidR="002D21FE" w:rsidRPr="002D21FE" w:rsidRDefault="002D21FE" w:rsidP="002D21FE">
            <w:pPr>
              <w:numPr>
                <w:ilvl w:val="0"/>
                <w:numId w:val="15"/>
              </w:numPr>
              <w:spacing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الخدمة الفرنسية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2D21FE" w:rsidRPr="002D21FE" w:rsidRDefault="002D21FE" w:rsidP="002D21FE">
            <w:pPr>
              <w:numPr>
                <w:ilvl w:val="0"/>
                <w:numId w:val="15"/>
              </w:numPr>
              <w:spacing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خدمة البوفيه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2D21FE" w:rsidRPr="002D21FE" w:rsidRDefault="002D21FE" w:rsidP="002D21FE">
            <w:pPr>
              <w:numPr>
                <w:ilvl w:val="0"/>
                <w:numId w:val="15"/>
              </w:numPr>
              <w:spacing w:line="240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الخدمة الأمريكية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أو خدمة الصحن الجاهز.</w:t>
            </w:r>
          </w:p>
          <w:p w:rsidR="002D21FE" w:rsidRPr="002D21FE" w:rsidRDefault="002D21FE" w:rsidP="00A67E01">
            <w:pPr>
              <w:spacing w:line="240" w:lineRule="auto"/>
              <w:ind w:left="720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</w:p>
          <w:p w:rsidR="002D21FE" w:rsidRPr="002D21FE" w:rsidRDefault="002D21FE" w:rsidP="002D21FE">
            <w:pPr>
              <w:numPr>
                <w:ilvl w:val="0"/>
                <w:numId w:val="10"/>
              </w:numPr>
              <w:spacing w:line="240" w:lineRule="auto"/>
              <w:ind w:left="714" w:hanging="357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عدد خمسة من الأعمال التي يقوم </w:t>
            </w:r>
            <w:proofErr w:type="spellStart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بها</w:t>
            </w:r>
            <w:proofErr w:type="spellEnd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المضيف قبل خدمة الصحن الجاهز.</w:t>
            </w:r>
          </w:p>
          <w:p w:rsidR="002D21FE" w:rsidRPr="002D21FE" w:rsidRDefault="002D21FE" w:rsidP="002D21FE">
            <w:pPr>
              <w:numPr>
                <w:ilvl w:val="0"/>
                <w:numId w:val="12"/>
              </w:numPr>
              <w:spacing w:line="240" w:lineRule="auto"/>
              <w:ind w:left="714" w:hanging="357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ترتيب الكراسي حول الطاولات حسب حجم الطاولة.</w:t>
            </w:r>
          </w:p>
          <w:p w:rsidR="002D21FE" w:rsidRPr="002D21FE" w:rsidRDefault="002D21FE" w:rsidP="002D21FE">
            <w:pPr>
              <w:numPr>
                <w:ilvl w:val="0"/>
                <w:numId w:val="12"/>
              </w:numPr>
              <w:spacing w:line="240" w:lineRule="auto"/>
              <w:ind w:left="714" w:hanging="357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فرش الطاولة بمفرش أنيق ونظيف على أن لا يتدلى أكثر من (30سم) من كل جوانب المائدة.</w:t>
            </w:r>
          </w:p>
          <w:p w:rsidR="002D21FE" w:rsidRPr="002D21FE" w:rsidRDefault="002D21FE" w:rsidP="002D21FE">
            <w:pPr>
              <w:numPr>
                <w:ilvl w:val="0"/>
                <w:numId w:val="12"/>
              </w:numPr>
              <w:spacing w:line="240" w:lineRule="auto"/>
              <w:ind w:left="714" w:hanging="357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وضع الأدوات الرئيسة على الطاولة والتي تشمل </w:t>
            </w:r>
            <w:proofErr w:type="spellStart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الصحون</w:t>
            </w:r>
            <w:proofErr w:type="spellEnd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الزجاجية اللازمة أثناء تقديم الوجبة، ورقم الطاولة، ومزهرية الورد، </w:t>
            </w:r>
            <w:proofErr w:type="spellStart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والممالح</w:t>
            </w:r>
            <w:proofErr w:type="spellEnd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والمباهر</w:t>
            </w:r>
            <w:proofErr w:type="spellEnd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، والشوك، والسكاكين، والملاعق، </w:t>
            </w:r>
            <w:proofErr w:type="spellStart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والكاسات</w:t>
            </w:r>
            <w:proofErr w:type="spellEnd"/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، والمناديل الصحية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.</w:t>
            </w:r>
          </w:p>
          <w:p w:rsidR="002D21FE" w:rsidRPr="002D21FE" w:rsidRDefault="002D21FE" w:rsidP="002D21FE">
            <w:pPr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وضع السكين إلى يمين الطبق وتكون حافتها الحادة باتجاه الطبق.</w:t>
            </w:r>
          </w:p>
          <w:p w:rsidR="002D21FE" w:rsidRPr="002D21FE" w:rsidRDefault="002D21FE" w:rsidP="002D21FE">
            <w:pPr>
              <w:numPr>
                <w:ilvl w:val="0"/>
                <w:numId w:val="12"/>
              </w:numPr>
              <w:spacing w:line="240" w:lineRule="auto"/>
              <w:ind w:left="714" w:hanging="357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توضع الملاعق إلى يمين الطبق بالقرب من السكين ويتوقف عددها على الأصناف المقدمة، وما يستعمل منها أولاً يوضع بعيدا عن الطبق.</w:t>
            </w:r>
          </w:p>
          <w:p w:rsidR="002D21FE" w:rsidRPr="002D21FE" w:rsidRDefault="002D21FE" w:rsidP="00A67E01">
            <w:pPr>
              <w:spacing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2D21FE" w:rsidRPr="002D21FE" w:rsidRDefault="002D21FE" w:rsidP="00A67E01">
            <w:pPr>
              <w:spacing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2D21FE" w:rsidRPr="002D21FE" w:rsidRDefault="002D21FE" w:rsidP="00A67E01">
            <w:pPr>
              <w:spacing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2D21FE" w:rsidRPr="002D21FE" w:rsidRDefault="002D21FE" w:rsidP="00A67E01">
            <w:pPr>
              <w:spacing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2D21FE" w:rsidRPr="002D21FE" w:rsidRDefault="002D21FE" w:rsidP="00A67E01">
            <w:pPr>
              <w:spacing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2D21FE" w:rsidRPr="002D21FE" w:rsidRDefault="002D21FE" w:rsidP="002D21FE">
            <w:pPr>
              <w:numPr>
                <w:ilvl w:val="0"/>
                <w:numId w:val="10"/>
              </w:numPr>
              <w:spacing w:line="240" w:lineRule="auto"/>
              <w:ind w:left="714" w:hanging="357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كيف يتم ترتيب كل من الملاعق، والسكاكين، والشوك على الطاولة؟</w:t>
            </w:r>
          </w:p>
          <w:p w:rsidR="002D21FE" w:rsidRPr="002D21FE" w:rsidRDefault="002D21FE" w:rsidP="002D21FE">
            <w:pPr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توضع الملاعق إلى يمين الطبق بالقرب من السكين ويتوقف عددها على الأصناف المقدمة، وما يستعمل منها أولاً يوضع بعيدا عن الطبق.</w:t>
            </w:r>
          </w:p>
          <w:p w:rsidR="002D21FE" w:rsidRPr="002D21FE" w:rsidRDefault="002D21FE" w:rsidP="002D21FE">
            <w:pPr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ت</w:t>
            </w: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وضع السك</w:t>
            </w:r>
            <w:r w:rsidRPr="002D21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اك</w:t>
            </w: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ين إلى يمين الطبق وتكون حافتها الحادة باتجاه الطبق.</w:t>
            </w:r>
          </w:p>
          <w:p w:rsidR="002D21FE" w:rsidRPr="002D21FE" w:rsidRDefault="002D21FE" w:rsidP="002D21FE">
            <w:pPr>
              <w:numPr>
                <w:ilvl w:val="0"/>
                <w:numId w:val="13"/>
              </w:numPr>
              <w:spacing w:line="240" w:lineRule="auto"/>
              <w:ind w:left="714" w:hanging="357"/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توضع الشوكة إلى يسار الطبق وتكون أسنانها متجهة إلى أعلى، ويتوقف عدد الشوك على الأصناف المقدمة وما يستعمل منها أولاً يوضع بعيدا عن الطبق</w:t>
            </w:r>
            <w:r w:rsidRPr="002D21FE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  <w:t>.</w:t>
            </w:r>
          </w:p>
          <w:p w:rsidR="002D21FE" w:rsidRPr="002D21FE" w:rsidRDefault="002D21FE" w:rsidP="00A67E01">
            <w:pPr>
              <w:pStyle w:val="a3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zh-TW" w:bidi="ar-EG"/>
              </w:rPr>
            </w:pPr>
          </w:p>
        </w:tc>
      </w:tr>
    </w:tbl>
    <w:p w:rsidR="00385B0B" w:rsidRPr="002D21FE" w:rsidRDefault="00385B0B">
      <w:pPr>
        <w:rPr>
          <w:b/>
          <w:bCs/>
        </w:rPr>
      </w:pPr>
      <w:bookmarkStart w:id="0" w:name="_GoBack"/>
      <w:bookmarkEnd w:id="0"/>
    </w:p>
    <w:sectPr w:rsidR="00385B0B" w:rsidRPr="002D21FE" w:rsidSect="00F34723">
      <w:footerReference w:type="default" r:id="rId5"/>
      <w:pgSz w:w="12240" w:h="15840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984285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7B40" w:rsidRDefault="002D21FE">
        <w:pPr>
          <w:pStyle w:val="a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1A7B40" w:rsidRDefault="002D21FE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9044224E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77010B0"/>
    <w:multiLevelType w:val="hybridMultilevel"/>
    <w:tmpl w:val="C2E2E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924C6"/>
    <w:multiLevelType w:val="hybridMultilevel"/>
    <w:tmpl w:val="F476DA88"/>
    <w:lvl w:ilvl="0" w:tplc="4F30648E">
      <w:start w:val="1"/>
      <w:numFmt w:val="arabicAlpha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31156D"/>
    <w:multiLevelType w:val="hybridMultilevel"/>
    <w:tmpl w:val="56B617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50C07"/>
    <w:multiLevelType w:val="hybridMultilevel"/>
    <w:tmpl w:val="5AA62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E52A2"/>
    <w:multiLevelType w:val="hybridMultilevel"/>
    <w:tmpl w:val="92D804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111B44"/>
    <w:multiLevelType w:val="hybridMultilevel"/>
    <w:tmpl w:val="853CC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33692"/>
    <w:multiLevelType w:val="hybridMultilevel"/>
    <w:tmpl w:val="784EC4A4"/>
    <w:lvl w:ilvl="0" w:tplc="DE60969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B6F73"/>
    <w:multiLevelType w:val="hybridMultilevel"/>
    <w:tmpl w:val="5C164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06FDF"/>
    <w:multiLevelType w:val="hybridMultilevel"/>
    <w:tmpl w:val="3948F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E35FA"/>
    <w:multiLevelType w:val="hybridMultilevel"/>
    <w:tmpl w:val="ED58D20C"/>
    <w:lvl w:ilvl="0" w:tplc="DE60969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44F7E"/>
    <w:multiLevelType w:val="hybridMultilevel"/>
    <w:tmpl w:val="17FA5552"/>
    <w:lvl w:ilvl="0" w:tplc="8878EC6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D62F09"/>
    <w:multiLevelType w:val="hybridMultilevel"/>
    <w:tmpl w:val="2F646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F45FD"/>
    <w:multiLevelType w:val="hybridMultilevel"/>
    <w:tmpl w:val="FE9C4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C67BA1"/>
    <w:multiLevelType w:val="hybridMultilevel"/>
    <w:tmpl w:val="45D2F5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6"/>
  </w:num>
  <w:num w:numId="5">
    <w:abstractNumId w:val="5"/>
  </w:num>
  <w:num w:numId="6">
    <w:abstractNumId w:val="2"/>
  </w:num>
  <w:num w:numId="7">
    <w:abstractNumId w:val="13"/>
  </w:num>
  <w:num w:numId="8">
    <w:abstractNumId w:val="7"/>
  </w:num>
  <w:num w:numId="9">
    <w:abstractNumId w:val="1"/>
  </w:num>
  <w:num w:numId="10">
    <w:abstractNumId w:val="4"/>
  </w:num>
  <w:num w:numId="11">
    <w:abstractNumId w:val="11"/>
  </w:num>
  <w:num w:numId="12">
    <w:abstractNumId w:val="3"/>
  </w:num>
  <w:num w:numId="13">
    <w:abstractNumId w:val="12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2D21FE"/>
    <w:rsid w:val="002D21FE"/>
    <w:rsid w:val="00385B0B"/>
    <w:rsid w:val="006B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F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1FE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D2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4"/>
    <w:uiPriority w:val="99"/>
    <w:rsid w:val="002D21FE"/>
  </w:style>
  <w:style w:type="paragraph" w:styleId="3">
    <w:name w:val="List Bullet 3"/>
    <w:basedOn w:val="a"/>
    <w:rsid w:val="002D21F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2021-02-24T19:42:00Z</dcterms:created>
  <dcterms:modified xsi:type="dcterms:W3CDTF">2021-02-24T19:43:00Z</dcterms:modified>
</cp:coreProperties>
</file>