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56EA" w:rsidRDefault="004E56EA" w:rsidP="00F338C8">
      <w:pPr>
        <w:jc w:val="center"/>
        <w:rPr>
          <w:b/>
          <w:bCs/>
          <w:sz w:val="28"/>
          <w:szCs w:val="28"/>
        </w:rPr>
      </w:pPr>
      <w:r w:rsidRPr="00AE0B60">
        <w:rPr>
          <w:b/>
          <w:bCs/>
          <w:sz w:val="28"/>
          <w:szCs w:val="28"/>
        </w:rPr>
        <w:t>Marks Record 2026-2027   Grades (</w:t>
      </w:r>
      <w:r w:rsidR="00F338C8">
        <w:rPr>
          <w:rFonts w:hint="cs"/>
          <w:b/>
          <w:bCs/>
          <w:sz w:val="28"/>
          <w:szCs w:val="28"/>
          <w:rtl/>
        </w:rPr>
        <w:t>10</w:t>
      </w:r>
      <w:r w:rsidRPr="00AE0B60">
        <w:rPr>
          <w:b/>
          <w:bCs/>
          <w:sz w:val="28"/>
          <w:szCs w:val="28"/>
        </w:rPr>
        <w:t>-</w:t>
      </w:r>
      <w:r w:rsidR="002E4956">
        <w:rPr>
          <w:rFonts w:hint="cs"/>
          <w:b/>
          <w:bCs/>
          <w:sz w:val="28"/>
          <w:szCs w:val="28"/>
          <w:rtl/>
        </w:rPr>
        <w:t xml:space="preserve"> </w:t>
      </w:r>
      <w:r w:rsidRPr="00AE0B60">
        <w:rPr>
          <w:b/>
          <w:bCs/>
          <w:sz w:val="28"/>
          <w:szCs w:val="28"/>
        </w:rPr>
        <w:t xml:space="preserve"> )</w:t>
      </w:r>
      <w:proofErr w:type="spellStart"/>
      <w:r w:rsidRPr="00AE0B60">
        <w:rPr>
          <w:b/>
          <w:bCs/>
          <w:sz w:val="28"/>
          <w:szCs w:val="28"/>
        </w:rPr>
        <w:t>Markah</w:t>
      </w:r>
      <w:proofErr w:type="spellEnd"/>
      <w:r w:rsidRPr="00AE0B60">
        <w:rPr>
          <w:b/>
          <w:bCs/>
          <w:sz w:val="28"/>
          <w:szCs w:val="28"/>
        </w:rPr>
        <w:t xml:space="preserve"> Region Directorate </w:t>
      </w:r>
    </w:p>
    <w:tbl>
      <w:tblPr>
        <w:tblStyle w:val="a3"/>
        <w:tblpPr w:leftFromText="180" w:rightFromText="180" w:vertAnchor="page" w:horzAnchor="margin" w:tblpY="1190"/>
        <w:tblW w:w="16393" w:type="dxa"/>
        <w:tblLook w:val="04A0"/>
      </w:tblPr>
      <w:tblGrid>
        <w:gridCol w:w="2154"/>
        <w:gridCol w:w="491"/>
        <w:gridCol w:w="491"/>
        <w:gridCol w:w="491"/>
        <w:gridCol w:w="491"/>
        <w:gridCol w:w="491"/>
        <w:gridCol w:w="491"/>
        <w:gridCol w:w="491"/>
        <w:gridCol w:w="491"/>
        <w:gridCol w:w="491"/>
        <w:gridCol w:w="491"/>
        <w:gridCol w:w="491"/>
        <w:gridCol w:w="491"/>
        <w:gridCol w:w="491"/>
        <w:gridCol w:w="491"/>
        <w:gridCol w:w="491"/>
        <w:gridCol w:w="491"/>
        <w:gridCol w:w="491"/>
        <w:gridCol w:w="491"/>
        <w:gridCol w:w="491"/>
        <w:gridCol w:w="491"/>
        <w:gridCol w:w="491"/>
        <w:gridCol w:w="491"/>
        <w:gridCol w:w="491"/>
        <w:gridCol w:w="491"/>
        <w:gridCol w:w="491"/>
        <w:gridCol w:w="491"/>
        <w:gridCol w:w="491"/>
        <w:gridCol w:w="491"/>
        <w:gridCol w:w="491"/>
      </w:tblGrid>
      <w:tr w:rsidR="004E56EA" w:rsidRPr="00E60FC9" w:rsidTr="002E4956">
        <w:trPr>
          <w:trHeight w:val="531"/>
        </w:trPr>
        <w:tc>
          <w:tcPr>
            <w:tcW w:w="2154" w:type="dxa"/>
            <w:vMerge w:val="restart"/>
            <w:textDirection w:val="btLr"/>
            <w:vAlign w:val="center"/>
          </w:tcPr>
          <w:p w:rsidR="004E56EA" w:rsidRPr="00E60FC9" w:rsidRDefault="004E56EA" w:rsidP="004E56E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bookmarkStart w:id="0" w:name="_Hlk237168285"/>
            <w:r w:rsidRPr="00E60FC9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</w:rPr>
              <w:t>Student</w:t>
            </w:r>
            <w:r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</w:rPr>
              <w:t>`s</w:t>
            </w:r>
            <w:r w:rsidRPr="00E60FC9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</w:rPr>
              <w:t xml:space="preserve"> Name</w:t>
            </w:r>
          </w:p>
        </w:tc>
        <w:tc>
          <w:tcPr>
            <w:tcW w:w="0" w:type="auto"/>
            <w:vMerge w:val="restart"/>
            <w:shd w:val="clear" w:color="auto" w:fill="D9E2F3" w:themeFill="accent1" w:themeFillTint="33"/>
            <w:textDirection w:val="btLr"/>
          </w:tcPr>
          <w:p w:rsidR="004E56EA" w:rsidRPr="00E60FC9" w:rsidRDefault="004E56EA" w:rsidP="004E56E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60FC9">
              <w:rPr>
                <w:rFonts w:ascii="Times New Roman" w:eastAsia="Times New Roman" w:hAnsi="Times New Roman" w:cs="Times New Roman"/>
                <w:b/>
                <w:bCs/>
              </w:rPr>
              <w:t>Assessment 1 (60)</w:t>
            </w:r>
          </w:p>
        </w:tc>
        <w:tc>
          <w:tcPr>
            <w:tcW w:w="0" w:type="auto"/>
            <w:gridSpan w:val="25"/>
          </w:tcPr>
          <w:p w:rsidR="004E56EA" w:rsidRPr="00E60FC9" w:rsidRDefault="004E56EA" w:rsidP="004E56EA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Assessment 2 (60)</w:t>
            </w:r>
          </w:p>
        </w:tc>
        <w:tc>
          <w:tcPr>
            <w:tcW w:w="0" w:type="auto"/>
            <w:vMerge w:val="restart"/>
            <w:shd w:val="clear" w:color="auto" w:fill="D9E2F3" w:themeFill="accent1" w:themeFillTint="33"/>
            <w:textDirection w:val="btLr"/>
          </w:tcPr>
          <w:p w:rsidR="004E56EA" w:rsidRPr="00E60FC9" w:rsidRDefault="004E56EA" w:rsidP="004E56E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60FC9">
              <w:rPr>
                <w:rFonts w:ascii="Times New Roman" w:eastAsia="Times New Roman" w:hAnsi="Times New Roman" w:cs="Times New Roman"/>
                <w:b/>
                <w:bCs/>
              </w:rPr>
              <w:t>Assessment 2 (60)</w:t>
            </w:r>
          </w:p>
        </w:tc>
        <w:tc>
          <w:tcPr>
            <w:tcW w:w="0" w:type="auto"/>
            <w:vMerge w:val="restart"/>
            <w:shd w:val="clear" w:color="auto" w:fill="D9E2F3" w:themeFill="accent1" w:themeFillTint="33"/>
            <w:textDirection w:val="btLr"/>
          </w:tcPr>
          <w:p w:rsidR="004E56EA" w:rsidRPr="00E60FC9" w:rsidRDefault="004E56EA" w:rsidP="004E56E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60FC9">
              <w:rPr>
                <w:rFonts w:ascii="Times New Roman" w:eastAsia="Times New Roman" w:hAnsi="Times New Roman" w:cs="Times New Roman"/>
                <w:b/>
                <w:bCs/>
              </w:rPr>
              <w:t>Final Exam (80)</w:t>
            </w:r>
          </w:p>
        </w:tc>
        <w:tc>
          <w:tcPr>
            <w:tcW w:w="0" w:type="auto"/>
            <w:vMerge w:val="restart"/>
            <w:shd w:val="clear" w:color="auto" w:fill="FFF2CC" w:themeFill="accent4" w:themeFillTint="33"/>
            <w:textDirection w:val="btLr"/>
          </w:tcPr>
          <w:p w:rsidR="004E56EA" w:rsidRPr="00E60FC9" w:rsidRDefault="004E56EA" w:rsidP="004E56E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60FC9">
              <w:rPr>
                <w:rFonts w:ascii="Times New Roman" w:eastAsia="Times New Roman" w:hAnsi="Times New Roman" w:cs="Times New Roman"/>
                <w:b/>
                <w:bCs/>
              </w:rPr>
              <w:t>Grand Total (200)</w:t>
            </w:r>
          </w:p>
        </w:tc>
      </w:tr>
      <w:tr w:rsidR="004E56EA" w:rsidRPr="00E60FC9" w:rsidTr="002E4956">
        <w:trPr>
          <w:trHeight w:val="531"/>
        </w:trPr>
        <w:tc>
          <w:tcPr>
            <w:tcW w:w="2154" w:type="dxa"/>
            <w:vMerge/>
            <w:textDirection w:val="btLr"/>
            <w:vAlign w:val="center"/>
          </w:tcPr>
          <w:p w:rsidR="004E56EA" w:rsidRPr="00E60FC9" w:rsidRDefault="004E56EA" w:rsidP="004E56E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Merge/>
            <w:shd w:val="clear" w:color="auto" w:fill="D9E2F3" w:themeFill="accent1" w:themeFillTint="33"/>
            <w:textDirection w:val="btLr"/>
          </w:tcPr>
          <w:p w:rsidR="004E56EA" w:rsidRPr="00E60FC9" w:rsidRDefault="004E56EA" w:rsidP="004E56E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gridSpan w:val="25"/>
          </w:tcPr>
          <w:p w:rsidR="004E56EA" w:rsidRDefault="004E56EA" w:rsidP="004E56EA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E60FC9">
              <w:rPr>
                <w:rFonts w:ascii="Times New Roman" w:eastAsia="Times New Roman" w:hAnsi="Times New Roman" w:cs="Times New Roman"/>
                <w:b/>
                <w:bCs/>
              </w:rPr>
              <w:t>Listening (14) Speaking (14) Reading (1</w:t>
            </w:r>
            <w:r w:rsidR="00F775F2"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  <w:r w:rsidRPr="00E60FC9">
              <w:rPr>
                <w:rFonts w:ascii="Times New Roman" w:eastAsia="Times New Roman" w:hAnsi="Times New Roman" w:cs="Times New Roman"/>
                <w:b/>
                <w:bCs/>
              </w:rPr>
              <w:t>) Writing (12.)</w:t>
            </w:r>
            <w:r w:rsidRPr="004C2274">
              <w:rPr>
                <w:rFonts w:ascii="Times New Roman" w:eastAsia="Times New Roman" w:hAnsi="Times New Roman" w:cs="Times New Roman"/>
                <w:b/>
                <w:bCs/>
              </w:rPr>
              <w:t>Viewing &amp; Presenting (6)</w:t>
            </w:r>
            <w:r w:rsidRPr="004C2274">
              <w:rPr>
                <w:rFonts w:ascii="Times New Roman" w:eastAsia="Times New Roman" w:hAnsi="Times New Roman" w:cs="Times New Roman"/>
                <w:b/>
                <w:bCs/>
              </w:rPr>
              <w:tab/>
            </w:r>
          </w:p>
        </w:tc>
        <w:tc>
          <w:tcPr>
            <w:tcW w:w="0" w:type="auto"/>
            <w:vMerge/>
            <w:shd w:val="clear" w:color="auto" w:fill="D9E2F3" w:themeFill="accent1" w:themeFillTint="33"/>
            <w:textDirection w:val="btLr"/>
          </w:tcPr>
          <w:p w:rsidR="004E56EA" w:rsidRPr="00E60FC9" w:rsidRDefault="004E56EA" w:rsidP="004E56E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Merge/>
            <w:shd w:val="clear" w:color="auto" w:fill="D9E2F3" w:themeFill="accent1" w:themeFillTint="33"/>
            <w:textDirection w:val="btLr"/>
          </w:tcPr>
          <w:p w:rsidR="004E56EA" w:rsidRPr="00E60FC9" w:rsidRDefault="004E56EA" w:rsidP="004E56E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Merge/>
            <w:shd w:val="clear" w:color="auto" w:fill="FFF2CC" w:themeFill="accent4" w:themeFillTint="33"/>
            <w:textDirection w:val="btLr"/>
          </w:tcPr>
          <w:p w:rsidR="004E56EA" w:rsidRPr="00E60FC9" w:rsidRDefault="004E56EA" w:rsidP="004E56E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4E56EA" w:rsidRPr="00E60FC9" w:rsidTr="002E4956">
        <w:trPr>
          <w:trHeight w:val="4342"/>
        </w:trPr>
        <w:tc>
          <w:tcPr>
            <w:tcW w:w="2154" w:type="dxa"/>
            <w:vMerge/>
            <w:tcBorders>
              <w:bottom w:val="single" w:sz="4" w:space="0" w:color="auto"/>
            </w:tcBorders>
            <w:textDirection w:val="btLr"/>
            <w:hideMark/>
          </w:tcPr>
          <w:p w:rsidR="004E56EA" w:rsidRPr="00E60FC9" w:rsidRDefault="004E56EA" w:rsidP="004E56E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D9E2F3" w:themeFill="accent1" w:themeFillTint="33"/>
            <w:textDirection w:val="btLr"/>
            <w:hideMark/>
          </w:tcPr>
          <w:p w:rsidR="004E56EA" w:rsidRPr="00E60FC9" w:rsidRDefault="004E56EA" w:rsidP="004E56E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textDirection w:val="btLr"/>
            <w:hideMark/>
          </w:tcPr>
          <w:p w:rsidR="004E56EA" w:rsidRPr="00E60FC9" w:rsidRDefault="004E56EA" w:rsidP="004E56EA">
            <w:pPr>
              <w:ind w:left="113" w:right="113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60FC9">
              <w:rPr>
                <w:rFonts w:ascii="Times New Roman" w:eastAsia="Times New Roman" w:hAnsi="Times New Roman" w:cs="Times New Roman"/>
                <w:b/>
                <w:bCs/>
              </w:rPr>
              <w:t>Main Idea</w:t>
            </w:r>
            <w:r w:rsidR="00F775F2">
              <w:rPr>
                <w:rFonts w:ascii="Times New Roman" w:eastAsia="Times New Roman" w:hAnsi="Times New Roman" w:cs="Times New Roman"/>
                <w:b/>
                <w:bCs/>
              </w:rPr>
              <w:t xml:space="preserve">   (</w:t>
            </w:r>
            <w:r w:rsidRPr="00E60FC9">
              <w:rPr>
                <w:rFonts w:ascii="Times New Roman" w:eastAsia="Times New Roman" w:hAnsi="Times New Roman" w:cs="Times New Roman"/>
              </w:rPr>
              <w:t>3</w:t>
            </w:r>
            <w:r w:rsidR="00F775F2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extDirection w:val="btLr"/>
            <w:hideMark/>
          </w:tcPr>
          <w:p w:rsidR="004E56EA" w:rsidRPr="00E60FC9" w:rsidRDefault="004E56EA" w:rsidP="00F775F2">
            <w:pPr>
              <w:bidi/>
              <w:ind w:left="113" w:right="113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60FC9">
              <w:rPr>
                <w:rFonts w:ascii="Times New Roman" w:eastAsia="Times New Roman" w:hAnsi="Times New Roman" w:cs="Times New Roman"/>
                <w:b/>
                <w:bCs/>
              </w:rPr>
              <w:t>Specific Details</w:t>
            </w:r>
            <w:r w:rsidR="00F775F2">
              <w:rPr>
                <w:rFonts w:ascii="Times New Roman" w:eastAsia="Times New Roman" w:hAnsi="Times New Roman" w:cs="Times New Roman"/>
                <w:b/>
                <w:bCs/>
              </w:rPr>
              <w:t xml:space="preserve">   ( 4)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extDirection w:val="btLr"/>
            <w:hideMark/>
          </w:tcPr>
          <w:p w:rsidR="004E56EA" w:rsidRPr="00E60FC9" w:rsidRDefault="004E56EA" w:rsidP="004E56EA">
            <w:pPr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E60FC9">
              <w:rPr>
                <w:rFonts w:ascii="Times New Roman" w:eastAsia="Times New Roman" w:hAnsi="Times New Roman" w:cs="Times New Roman"/>
                <w:b/>
                <w:bCs/>
              </w:rPr>
              <w:t>Interpretation</w:t>
            </w:r>
            <w:r w:rsidR="00F775F2">
              <w:rPr>
                <w:rFonts w:ascii="Times New Roman" w:eastAsia="Times New Roman" w:hAnsi="Times New Roman" w:cs="Times New Roman"/>
                <w:b/>
                <w:bCs/>
              </w:rPr>
              <w:t>(</w:t>
            </w:r>
            <w:r w:rsidRPr="00E60FC9">
              <w:rPr>
                <w:rFonts w:ascii="Times New Roman" w:eastAsia="Times New Roman" w:hAnsi="Times New Roman" w:cs="Times New Roman"/>
              </w:rPr>
              <w:t>3.</w:t>
            </w:r>
            <w:r w:rsidR="00F775F2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extDirection w:val="btLr"/>
            <w:hideMark/>
          </w:tcPr>
          <w:p w:rsidR="004E56EA" w:rsidRPr="00E60FC9" w:rsidRDefault="004E56EA" w:rsidP="004E56EA">
            <w:pPr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E60FC9">
              <w:rPr>
                <w:rFonts w:ascii="Times New Roman" w:eastAsia="Times New Roman" w:hAnsi="Times New Roman" w:cs="Times New Roman"/>
                <w:b/>
                <w:bCs/>
              </w:rPr>
              <w:t>Response</w:t>
            </w:r>
            <w:r w:rsidR="00F775F2">
              <w:rPr>
                <w:rFonts w:ascii="Times New Roman" w:eastAsia="Times New Roman" w:hAnsi="Times New Roman" w:cs="Times New Roman"/>
                <w:b/>
                <w:bCs/>
              </w:rPr>
              <w:t>(</w:t>
            </w:r>
            <w:r w:rsidRPr="00E60FC9">
              <w:rPr>
                <w:rFonts w:ascii="Times New Roman" w:eastAsia="Times New Roman" w:hAnsi="Times New Roman" w:cs="Times New Roman"/>
              </w:rPr>
              <w:t>4</w:t>
            </w:r>
            <w:r w:rsidR="00F775F2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9D9D9" w:themeFill="background1" w:themeFillShade="D9"/>
            <w:textDirection w:val="btLr"/>
            <w:hideMark/>
          </w:tcPr>
          <w:p w:rsidR="004E56EA" w:rsidRPr="00E60FC9" w:rsidRDefault="004E56EA" w:rsidP="004E56E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60FC9">
              <w:rPr>
                <w:rFonts w:ascii="Times New Roman" w:eastAsia="Times New Roman" w:hAnsi="Times New Roman" w:cs="Times New Roman"/>
                <w:b/>
                <w:bCs/>
              </w:rPr>
              <w:t>Total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  (</w:t>
            </w:r>
            <w:r w:rsidRPr="00E60FC9">
              <w:rPr>
                <w:rFonts w:ascii="Times New Roman" w:eastAsia="Times New Roman" w:hAnsi="Times New Roman" w:cs="Times New Roman"/>
                <w:b/>
                <w:bCs/>
              </w:rPr>
              <w:t>1</w:t>
            </w:r>
            <w:r w:rsidR="00F775F2">
              <w:rPr>
                <w:rFonts w:ascii="Times New Roman" w:eastAsia="Times New Roman" w:hAnsi="Times New Roman" w:cs="Times New Roman" w:hint="cs"/>
                <w:b/>
                <w:bCs/>
                <w:rtl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)</w:t>
            </w:r>
          </w:p>
          <w:p w:rsidR="004E56EA" w:rsidRPr="00E60FC9" w:rsidRDefault="004E56EA" w:rsidP="004E56E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textDirection w:val="btLr"/>
            <w:hideMark/>
          </w:tcPr>
          <w:p w:rsidR="004E56EA" w:rsidRPr="00E60FC9" w:rsidRDefault="004E56EA" w:rsidP="004E56EA">
            <w:pPr>
              <w:ind w:left="113" w:right="113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60FC9">
              <w:rPr>
                <w:rFonts w:ascii="Times New Roman" w:eastAsia="Times New Roman" w:hAnsi="Times New Roman" w:cs="Times New Roman"/>
                <w:b/>
                <w:bCs/>
              </w:rPr>
              <w:t>Ideas</w:t>
            </w:r>
            <w:r w:rsidR="00F775F2">
              <w:rPr>
                <w:rFonts w:ascii="Times New Roman" w:eastAsia="Times New Roman" w:hAnsi="Times New Roman" w:cs="Times New Roman"/>
                <w:b/>
                <w:bCs/>
              </w:rPr>
              <w:t xml:space="preserve">   ( 4)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extDirection w:val="btLr"/>
            <w:hideMark/>
          </w:tcPr>
          <w:p w:rsidR="004E56EA" w:rsidRPr="00E60FC9" w:rsidRDefault="004E56EA" w:rsidP="004E56EA">
            <w:pPr>
              <w:ind w:left="113" w:right="113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60FC9">
              <w:rPr>
                <w:rFonts w:ascii="Times New Roman" w:eastAsia="Times New Roman" w:hAnsi="Times New Roman" w:cs="Times New Roman"/>
                <w:b/>
                <w:bCs/>
              </w:rPr>
              <w:t>Language</w:t>
            </w:r>
            <w:r w:rsidR="00F775F2">
              <w:rPr>
                <w:rFonts w:ascii="Times New Roman" w:eastAsia="Times New Roman" w:hAnsi="Times New Roman" w:cs="Times New Roman"/>
                <w:b/>
                <w:bCs/>
              </w:rPr>
              <w:t xml:space="preserve">   (3</w:t>
            </w:r>
            <w:r w:rsidR="00F775F2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extDirection w:val="btLr"/>
            <w:hideMark/>
          </w:tcPr>
          <w:p w:rsidR="004E56EA" w:rsidRPr="00E60FC9" w:rsidRDefault="004E56EA" w:rsidP="004E56EA">
            <w:pPr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E60FC9">
              <w:rPr>
                <w:rFonts w:ascii="Times New Roman" w:eastAsia="Times New Roman" w:hAnsi="Times New Roman" w:cs="Times New Roman"/>
                <w:b/>
                <w:bCs/>
              </w:rPr>
              <w:t>Interaction</w:t>
            </w:r>
            <w:r w:rsidR="00F775F2">
              <w:rPr>
                <w:rFonts w:ascii="Times New Roman" w:eastAsia="Times New Roman" w:hAnsi="Times New Roman" w:cs="Times New Roman"/>
                <w:b/>
                <w:bCs/>
              </w:rPr>
              <w:t xml:space="preserve">  (</w:t>
            </w:r>
            <w:r w:rsidRPr="00E60FC9">
              <w:rPr>
                <w:rFonts w:ascii="Times New Roman" w:eastAsia="Times New Roman" w:hAnsi="Times New Roman" w:cs="Times New Roman"/>
              </w:rPr>
              <w:t>3</w:t>
            </w:r>
            <w:r w:rsidR="00F775F2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extDirection w:val="btLr"/>
            <w:hideMark/>
          </w:tcPr>
          <w:p w:rsidR="004E56EA" w:rsidRPr="00E60FC9" w:rsidRDefault="004E56EA" w:rsidP="004E56EA">
            <w:pPr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E60FC9">
              <w:rPr>
                <w:rFonts w:ascii="Times New Roman" w:eastAsia="Times New Roman" w:hAnsi="Times New Roman" w:cs="Times New Roman"/>
                <w:b/>
                <w:bCs/>
              </w:rPr>
              <w:t>Fluency</w:t>
            </w:r>
            <w:r w:rsidR="00F775F2">
              <w:rPr>
                <w:rFonts w:ascii="Times New Roman" w:eastAsia="Times New Roman" w:hAnsi="Times New Roman" w:cs="Times New Roman"/>
                <w:b/>
                <w:bCs/>
              </w:rPr>
              <w:t xml:space="preserve">   (</w:t>
            </w:r>
            <w:r w:rsidRPr="00E60FC9">
              <w:rPr>
                <w:rFonts w:ascii="Times New Roman" w:eastAsia="Times New Roman" w:hAnsi="Times New Roman" w:cs="Times New Roman"/>
              </w:rPr>
              <w:t>4</w:t>
            </w:r>
            <w:r w:rsidR="00F775F2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9D9D9" w:themeFill="background1" w:themeFillShade="D9"/>
            <w:textDirection w:val="btLr"/>
            <w:hideMark/>
          </w:tcPr>
          <w:p w:rsidR="004E56EA" w:rsidRPr="00E60FC9" w:rsidRDefault="004E56EA" w:rsidP="00F775F2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60FC9">
              <w:rPr>
                <w:rFonts w:ascii="Times New Roman" w:eastAsia="Times New Roman" w:hAnsi="Times New Roman" w:cs="Times New Roman"/>
                <w:b/>
                <w:bCs/>
              </w:rPr>
              <w:t>Total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  (</w:t>
            </w:r>
            <w:r w:rsidRPr="00E60FC9">
              <w:rPr>
                <w:rFonts w:ascii="Times New Roman" w:eastAsia="Times New Roman" w:hAnsi="Times New Roman" w:cs="Times New Roman"/>
                <w:b/>
                <w:bCs/>
              </w:rPr>
              <w:t>14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)</w:t>
            </w:r>
          </w:p>
          <w:p w:rsidR="004E56EA" w:rsidRPr="00E60FC9" w:rsidRDefault="004E56EA" w:rsidP="004E56EA">
            <w:pPr>
              <w:ind w:left="113" w:right="113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textDirection w:val="btLr"/>
            <w:hideMark/>
          </w:tcPr>
          <w:p w:rsidR="004E56EA" w:rsidRPr="00E60FC9" w:rsidRDefault="004E56EA" w:rsidP="004E56EA">
            <w:pPr>
              <w:ind w:left="113" w:right="113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60FC9">
              <w:rPr>
                <w:rFonts w:ascii="Times New Roman" w:eastAsia="Times New Roman" w:hAnsi="Times New Roman" w:cs="Times New Roman"/>
                <w:b/>
                <w:bCs/>
              </w:rPr>
              <w:t>Main Idea</w:t>
            </w:r>
            <w:r w:rsidRPr="00E60FC9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extDirection w:val="btLr"/>
            <w:hideMark/>
          </w:tcPr>
          <w:p w:rsidR="004E56EA" w:rsidRPr="00E60FC9" w:rsidRDefault="004E56EA" w:rsidP="004E56EA">
            <w:pPr>
              <w:ind w:left="113" w:right="113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60FC9">
              <w:rPr>
                <w:rFonts w:ascii="Times New Roman" w:eastAsia="Times New Roman" w:hAnsi="Times New Roman" w:cs="Times New Roman"/>
                <w:b/>
                <w:bCs/>
              </w:rPr>
              <w:t>Details</w:t>
            </w:r>
            <w:r w:rsidRPr="00E60FC9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extDirection w:val="btLr"/>
            <w:hideMark/>
          </w:tcPr>
          <w:p w:rsidR="004E56EA" w:rsidRPr="00E60FC9" w:rsidRDefault="004E56EA" w:rsidP="004E56EA">
            <w:pPr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E60FC9">
              <w:rPr>
                <w:rFonts w:ascii="Times New Roman" w:eastAsia="Times New Roman" w:hAnsi="Times New Roman" w:cs="Times New Roman"/>
                <w:b/>
                <w:bCs/>
              </w:rPr>
              <w:t>Inference</w:t>
            </w:r>
            <w:r w:rsidRPr="00E60FC9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extDirection w:val="btLr"/>
            <w:hideMark/>
          </w:tcPr>
          <w:p w:rsidR="004E56EA" w:rsidRPr="00E60FC9" w:rsidRDefault="004E56EA" w:rsidP="004E56EA">
            <w:pPr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E60FC9">
              <w:rPr>
                <w:rFonts w:ascii="Times New Roman" w:eastAsia="Times New Roman" w:hAnsi="Times New Roman" w:cs="Times New Roman"/>
                <w:b/>
                <w:bCs/>
              </w:rPr>
              <w:t>Critical Response</w:t>
            </w:r>
            <w:r w:rsidR="00F775F2">
              <w:rPr>
                <w:rFonts w:ascii="Times New Roman" w:eastAsia="Times New Roman" w:hAnsi="Times New Roman" w:cs="Times New Roman"/>
                <w:b/>
                <w:bCs/>
              </w:rPr>
              <w:t xml:space="preserve">   (4)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9D9D9" w:themeFill="background1" w:themeFillShade="D9"/>
            <w:textDirection w:val="btLr"/>
            <w:hideMark/>
          </w:tcPr>
          <w:p w:rsidR="004E56EA" w:rsidRPr="00E60FC9" w:rsidRDefault="004E56EA" w:rsidP="004E56E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60FC9">
              <w:rPr>
                <w:rFonts w:ascii="Times New Roman" w:eastAsia="Times New Roman" w:hAnsi="Times New Roman" w:cs="Times New Roman"/>
                <w:b/>
                <w:bCs/>
              </w:rPr>
              <w:t>Total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  (</w:t>
            </w:r>
            <w:r w:rsidRPr="00E60FC9">
              <w:rPr>
                <w:rFonts w:ascii="Times New Roman" w:eastAsia="Times New Roman" w:hAnsi="Times New Roman" w:cs="Times New Roman"/>
                <w:b/>
                <w:bCs/>
              </w:rPr>
              <w:t>1</w:t>
            </w:r>
            <w:r w:rsidR="00F775F2"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)</w:t>
            </w:r>
          </w:p>
          <w:p w:rsidR="004E56EA" w:rsidRPr="00E60FC9" w:rsidRDefault="004E56EA" w:rsidP="004E56E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textDirection w:val="btLr"/>
            <w:hideMark/>
          </w:tcPr>
          <w:p w:rsidR="004E56EA" w:rsidRPr="00E60FC9" w:rsidRDefault="004E56EA" w:rsidP="004E56EA">
            <w:pPr>
              <w:ind w:left="113" w:right="113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60FC9">
              <w:rPr>
                <w:rFonts w:ascii="Times New Roman" w:eastAsia="Times New Roman" w:hAnsi="Times New Roman" w:cs="Times New Roman"/>
                <w:b/>
                <w:bCs/>
              </w:rPr>
              <w:t>Organization</w:t>
            </w:r>
            <w:r w:rsidR="00F775F2">
              <w:rPr>
                <w:rFonts w:ascii="Times New Roman" w:eastAsia="Times New Roman" w:hAnsi="Times New Roman" w:cs="Times New Roman"/>
                <w:b/>
                <w:bCs/>
              </w:rPr>
              <w:t xml:space="preserve">  (</w:t>
            </w:r>
            <w:r w:rsidRPr="00E60FC9">
              <w:rPr>
                <w:rFonts w:ascii="Times New Roman" w:eastAsia="Times New Roman" w:hAnsi="Times New Roman" w:cs="Times New Roman"/>
              </w:rPr>
              <w:t>3</w:t>
            </w:r>
            <w:r w:rsidR="00F775F2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extDirection w:val="btLr"/>
            <w:hideMark/>
          </w:tcPr>
          <w:p w:rsidR="004E56EA" w:rsidRPr="00E60FC9" w:rsidRDefault="004E56EA" w:rsidP="004E56EA">
            <w:pPr>
              <w:ind w:left="113" w:right="113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60FC9">
              <w:rPr>
                <w:rFonts w:ascii="Times New Roman" w:eastAsia="Times New Roman" w:hAnsi="Times New Roman" w:cs="Times New Roman"/>
                <w:b/>
                <w:bCs/>
              </w:rPr>
              <w:t>Grammar</w:t>
            </w:r>
            <w:r w:rsidR="00F775F2">
              <w:rPr>
                <w:rFonts w:ascii="Times New Roman" w:eastAsia="Times New Roman" w:hAnsi="Times New Roman" w:cs="Times New Roman"/>
                <w:b/>
                <w:bCs/>
              </w:rPr>
              <w:t xml:space="preserve">  (</w:t>
            </w:r>
            <w:r w:rsidRPr="00E60FC9">
              <w:rPr>
                <w:rFonts w:ascii="Times New Roman" w:eastAsia="Times New Roman" w:hAnsi="Times New Roman" w:cs="Times New Roman"/>
              </w:rPr>
              <w:t>3</w:t>
            </w:r>
            <w:r w:rsidR="00F775F2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extDirection w:val="btLr"/>
            <w:hideMark/>
          </w:tcPr>
          <w:p w:rsidR="004E56EA" w:rsidRPr="00E60FC9" w:rsidRDefault="004E56EA" w:rsidP="004E56EA">
            <w:pPr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E60FC9">
              <w:rPr>
                <w:rFonts w:ascii="Times New Roman" w:eastAsia="Times New Roman" w:hAnsi="Times New Roman" w:cs="Times New Roman"/>
                <w:b/>
                <w:bCs/>
              </w:rPr>
              <w:t>Purpose</w:t>
            </w:r>
            <w:r w:rsidR="00F775F2">
              <w:rPr>
                <w:rFonts w:ascii="Times New Roman" w:eastAsia="Times New Roman" w:hAnsi="Times New Roman" w:cs="Times New Roman"/>
                <w:b/>
                <w:bCs/>
              </w:rPr>
              <w:t xml:space="preserve">  (</w:t>
            </w:r>
            <w:r w:rsidRPr="00E60FC9">
              <w:rPr>
                <w:rFonts w:ascii="Times New Roman" w:eastAsia="Times New Roman" w:hAnsi="Times New Roman" w:cs="Times New Roman"/>
              </w:rPr>
              <w:t>3</w:t>
            </w:r>
            <w:r w:rsidR="00F775F2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extDirection w:val="btLr"/>
            <w:hideMark/>
          </w:tcPr>
          <w:p w:rsidR="004E56EA" w:rsidRPr="00E60FC9" w:rsidRDefault="004E56EA" w:rsidP="004E56EA">
            <w:pPr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E60FC9">
              <w:rPr>
                <w:rFonts w:ascii="Times New Roman" w:eastAsia="Times New Roman" w:hAnsi="Times New Roman" w:cs="Times New Roman"/>
                <w:b/>
                <w:bCs/>
              </w:rPr>
              <w:t>Editing</w:t>
            </w:r>
            <w:r w:rsidR="00F775F2">
              <w:rPr>
                <w:rFonts w:ascii="Times New Roman" w:eastAsia="Times New Roman" w:hAnsi="Times New Roman" w:cs="Times New Roman"/>
                <w:b/>
                <w:bCs/>
              </w:rPr>
              <w:t xml:space="preserve">  (4)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9D9D9" w:themeFill="background1" w:themeFillShade="D9"/>
            <w:textDirection w:val="btLr"/>
            <w:hideMark/>
          </w:tcPr>
          <w:p w:rsidR="004E56EA" w:rsidRPr="00E60FC9" w:rsidRDefault="004E56EA" w:rsidP="004E56E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60FC9">
              <w:rPr>
                <w:rFonts w:ascii="Times New Roman" w:eastAsia="Times New Roman" w:hAnsi="Times New Roman" w:cs="Times New Roman"/>
                <w:b/>
                <w:bCs/>
              </w:rPr>
              <w:t>Total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  (</w:t>
            </w:r>
            <w:r w:rsidRPr="00E60FC9">
              <w:rPr>
                <w:rFonts w:ascii="Times New Roman" w:eastAsia="Times New Roman" w:hAnsi="Times New Roman" w:cs="Times New Roman"/>
                <w:b/>
                <w:bCs/>
              </w:rPr>
              <w:t>1</w:t>
            </w:r>
            <w:r w:rsidR="00F775F2"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)</w:t>
            </w:r>
          </w:p>
          <w:p w:rsidR="004E56EA" w:rsidRPr="00E60FC9" w:rsidRDefault="004E56EA" w:rsidP="004E56E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textDirection w:val="btLr"/>
          </w:tcPr>
          <w:p w:rsidR="004E56EA" w:rsidRPr="00E60FC9" w:rsidRDefault="004E56EA" w:rsidP="004E56EA">
            <w:pPr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E60FC9">
              <w:rPr>
                <w:rFonts w:ascii="Times New Roman" w:eastAsia="Times New Roman" w:hAnsi="Times New Roman" w:cs="Times New Roman"/>
                <w:b/>
                <w:bCs/>
              </w:rPr>
              <w:t>Interpretation</w:t>
            </w:r>
            <w:r w:rsidRPr="00E60FC9">
              <w:rPr>
                <w:rFonts w:ascii="Times New Roman" w:eastAsia="Times New Roman" w:hAnsi="Times New Roman" w:cs="Times New Roman"/>
              </w:rPr>
              <w:t>1.5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extDirection w:val="btLr"/>
          </w:tcPr>
          <w:p w:rsidR="004E56EA" w:rsidRPr="00E60FC9" w:rsidRDefault="004E56EA" w:rsidP="004E56EA">
            <w:pPr>
              <w:ind w:left="113" w:right="113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60FC9">
              <w:rPr>
                <w:rFonts w:ascii="Times New Roman" w:eastAsia="Times New Roman" w:hAnsi="Times New Roman" w:cs="Times New Roman"/>
                <w:b/>
                <w:bCs/>
              </w:rPr>
              <w:t>Analysis</w:t>
            </w:r>
            <w:r w:rsidRPr="00E60FC9">
              <w:rPr>
                <w:rFonts w:ascii="Times New Roman" w:eastAsia="Times New Roman" w:hAnsi="Times New Roman" w:cs="Times New Roman"/>
              </w:rPr>
              <w:t>1.5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extDirection w:val="btLr"/>
            <w:hideMark/>
          </w:tcPr>
          <w:p w:rsidR="004E56EA" w:rsidRPr="00E60FC9" w:rsidRDefault="004E56EA" w:rsidP="004E56EA">
            <w:pPr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E60FC9">
              <w:rPr>
                <w:rFonts w:ascii="Times New Roman" w:eastAsia="Times New Roman" w:hAnsi="Times New Roman" w:cs="Times New Roman"/>
                <w:b/>
                <w:bCs/>
              </w:rPr>
              <w:t>Presentation</w:t>
            </w:r>
            <w:r w:rsidRPr="00E60FC9">
              <w:rPr>
                <w:rFonts w:ascii="Times New Roman" w:eastAsia="Times New Roman" w:hAnsi="Times New Roman" w:cs="Times New Roman"/>
              </w:rPr>
              <w:t>1.5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extDirection w:val="btLr"/>
            <w:hideMark/>
          </w:tcPr>
          <w:p w:rsidR="004E56EA" w:rsidRPr="00E60FC9" w:rsidRDefault="004E56EA" w:rsidP="004E56EA">
            <w:pPr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E60FC9">
              <w:rPr>
                <w:rFonts w:ascii="Times New Roman" w:eastAsia="Times New Roman" w:hAnsi="Times New Roman" w:cs="Times New Roman"/>
                <w:b/>
                <w:bCs/>
              </w:rPr>
              <w:t>Evaluation</w:t>
            </w:r>
            <w:r w:rsidRPr="00E60FC9">
              <w:rPr>
                <w:rFonts w:ascii="Times New Roman" w:eastAsia="Times New Roman" w:hAnsi="Times New Roman" w:cs="Times New Roman"/>
              </w:rPr>
              <w:t>1.5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9D9D9" w:themeFill="background1" w:themeFillShade="D9"/>
            <w:textDirection w:val="btLr"/>
            <w:hideMark/>
          </w:tcPr>
          <w:p w:rsidR="004E56EA" w:rsidRPr="00E60FC9" w:rsidRDefault="004E56EA" w:rsidP="004E56E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60FC9">
              <w:rPr>
                <w:rFonts w:ascii="Times New Roman" w:eastAsia="Times New Roman" w:hAnsi="Times New Roman" w:cs="Times New Roman"/>
                <w:b/>
                <w:bCs/>
              </w:rPr>
              <w:t>Total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 (6)</w:t>
            </w:r>
          </w:p>
          <w:p w:rsidR="004E56EA" w:rsidRPr="00E60FC9" w:rsidRDefault="004E56EA" w:rsidP="004E56E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D9E2F3" w:themeFill="accent1" w:themeFillTint="33"/>
            <w:textDirection w:val="btLr"/>
            <w:hideMark/>
          </w:tcPr>
          <w:p w:rsidR="004E56EA" w:rsidRPr="00E60FC9" w:rsidRDefault="004E56EA" w:rsidP="004E56E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D9E2F3" w:themeFill="accent1" w:themeFillTint="33"/>
            <w:textDirection w:val="btLr"/>
            <w:hideMark/>
          </w:tcPr>
          <w:p w:rsidR="004E56EA" w:rsidRPr="00E60FC9" w:rsidRDefault="004E56EA" w:rsidP="004E56E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FFF2CC" w:themeFill="accent4" w:themeFillTint="33"/>
            <w:textDirection w:val="btLr"/>
            <w:hideMark/>
          </w:tcPr>
          <w:p w:rsidR="004E56EA" w:rsidRPr="00E60FC9" w:rsidRDefault="004E56EA" w:rsidP="004E56E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4E56EA" w:rsidRPr="00092280" w:rsidTr="002E4956">
        <w:trPr>
          <w:trHeight w:val="130"/>
        </w:trPr>
        <w:tc>
          <w:tcPr>
            <w:tcW w:w="2154" w:type="dxa"/>
            <w:shd w:val="clear" w:color="auto" w:fill="D9D9D9" w:themeFill="background1" w:themeFillShade="D9"/>
          </w:tcPr>
          <w:p w:rsidR="004E56EA" w:rsidRPr="00E60FC9" w:rsidRDefault="004E56EA" w:rsidP="004E56EA">
            <w:pPr>
              <w:rPr>
                <w:rFonts w:ascii="Times New Roman" w:eastAsia="Times New Roman" w:hAnsi="Times New Roman" w:cs="Times New Roman"/>
                <w:sz w:val="30"/>
                <w:szCs w:val="30"/>
                <w:vertAlign w:val="superscript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E60FC9" w:rsidRDefault="004E56EA" w:rsidP="004E56EA">
            <w:pPr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E60FC9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E60FC9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E60FC9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E60FC9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E60FC9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E60FC9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E60FC9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E60FC9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E60FC9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E60FC9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E60FC9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E60FC9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E60FC9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E60FC9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E60FC9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E60FC9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E60FC9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E60FC9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E60FC9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E60FC9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E60FC9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E60FC9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E60FC9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E60FC9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E60FC9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E60FC9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E60FC9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E60FC9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4E56EA" w:rsidRPr="00092280" w:rsidTr="002E4956">
        <w:trPr>
          <w:trHeight w:val="218"/>
        </w:trPr>
        <w:tc>
          <w:tcPr>
            <w:tcW w:w="2154" w:type="dxa"/>
          </w:tcPr>
          <w:p w:rsidR="004E56EA" w:rsidRPr="00580123" w:rsidRDefault="004E56EA" w:rsidP="004E56EA">
            <w:pPr>
              <w:rPr>
                <w:rFonts w:ascii="Times New Roman" w:eastAsia="Times New Roman" w:hAnsi="Times New Roman" w:cs="Times New Roman"/>
                <w:sz w:val="30"/>
                <w:szCs w:val="30"/>
                <w:vertAlign w:val="superscript"/>
              </w:rPr>
            </w:pPr>
            <w:r w:rsidRPr="00580123">
              <w:rPr>
                <w:rFonts w:ascii="Times New Roman" w:eastAsia="Times New Roman" w:hAnsi="Times New Roman" w:cs="Times New Roman"/>
                <w:sz w:val="30"/>
                <w:szCs w:val="30"/>
                <w:vertAlign w:val="superscript"/>
              </w:rPr>
              <w:t>1</w:t>
            </w:r>
          </w:p>
        </w:tc>
        <w:tc>
          <w:tcPr>
            <w:tcW w:w="0" w:type="auto"/>
            <w:shd w:val="clear" w:color="auto" w:fill="D9E2F3" w:themeFill="accent1" w:themeFillTint="33"/>
          </w:tcPr>
          <w:p w:rsidR="004E56EA" w:rsidRPr="00092280" w:rsidRDefault="004E56EA" w:rsidP="004E56EA">
            <w:pPr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E2F3" w:themeFill="accent1" w:themeFillTint="33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E2F3" w:themeFill="accent1" w:themeFillTint="33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FFF2CC" w:themeFill="accent4" w:themeFillTint="33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4E56EA" w:rsidRPr="00092280" w:rsidTr="002E4956">
        <w:trPr>
          <w:trHeight w:val="237"/>
        </w:trPr>
        <w:tc>
          <w:tcPr>
            <w:tcW w:w="2154" w:type="dxa"/>
          </w:tcPr>
          <w:p w:rsidR="004E56EA" w:rsidRPr="00580123" w:rsidRDefault="004E56EA" w:rsidP="004E56EA">
            <w:pPr>
              <w:rPr>
                <w:rFonts w:ascii="Times New Roman" w:eastAsia="Times New Roman" w:hAnsi="Times New Roman" w:cs="Times New Roman"/>
                <w:sz w:val="30"/>
                <w:szCs w:val="30"/>
                <w:vertAlign w:val="superscript"/>
              </w:rPr>
            </w:pPr>
            <w:r w:rsidRPr="00580123">
              <w:rPr>
                <w:rFonts w:ascii="Times New Roman" w:eastAsia="Times New Roman" w:hAnsi="Times New Roman" w:cs="Times New Roman"/>
                <w:sz w:val="30"/>
                <w:szCs w:val="30"/>
                <w:vertAlign w:val="superscript"/>
              </w:rPr>
              <w:t>2</w:t>
            </w:r>
          </w:p>
        </w:tc>
        <w:tc>
          <w:tcPr>
            <w:tcW w:w="0" w:type="auto"/>
            <w:shd w:val="clear" w:color="auto" w:fill="D9E2F3" w:themeFill="accent1" w:themeFillTint="33"/>
          </w:tcPr>
          <w:p w:rsidR="004E56EA" w:rsidRPr="00092280" w:rsidRDefault="004E56EA" w:rsidP="004E56EA">
            <w:pPr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E2F3" w:themeFill="accent1" w:themeFillTint="33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E2F3" w:themeFill="accent1" w:themeFillTint="33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FFF2CC" w:themeFill="accent4" w:themeFillTint="33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4E56EA" w:rsidRPr="00092280" w:rsidTr="002E4956">
        <w:trPr>
          <w:trHeight w:val="237"/>
        </w:trPr>
        <w:tc>
          <w:tcPr>
            <w:tcW w:w="2154" w:type="dxa"/>
          </w:tcPr>
          <w:p w:rsidR="004E56EA" w:rsidRPr="00580123" w:rsidRDefault="004E56EA" w:rsidP="004E56EA">
            <w:pPr>
              <w:rPr>
                <w:rFonts w:ascii="Times New Roman" w:eastAsia="Times New Roman" w:hAnsi="Times New Roman" w:cs="Times New Roman"/>
                <w:sz w:val="30"/>
                <w:szCs w:val="30"/>
                <w:vertAlign w:val="superscript"/>
              </w:rPr>
            </w:pPr>
            <w:r w:rsidRPr="00580123">
              <w:rPr>
                <w:rFonts w:ascii="Times New Roman" w:eastAsia="Times New Roman" w:hAnsi="Times New Roman" w:cs="Times New Roman"/>
                <w:sz w:val="30"/>
                <w:szCs w:val="30"/>
                <w:vertAlign w:val="superscript"/>
              </w:rPr>
              <w:t>3</w:t>
            </w:r>
          </w:p>
        </w:tc>
        <w:tc>
          <w:tcPr>
            <w:tcW w:w="0" w:type="auto"/>
            <w:shd w:val="clear" w:color="auto" w:fill="D9E2F3" w:themeFill="accent1" w:themeFillTint="33"/>
          </w:tcPr>
          <w:p w:rsidR="004E56EA" w:rsidRPr="00092280" w:rsidRDefault="004E56EA" w:rsidP="004E56EA">
            <w:pPr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E2F3" w:themeFill="accent1" w:themeFillTint="33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E2F3" w:themeFill="accent1" w:themeFillTint="33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FFF2CC" w:themeFill="accent4" w:themeFillTint="33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4E56EA" w:rsidRPr="00092280" w:rsidTr="002E4956">
        <w:trPr>
          <w:trHeight w:val="218"/>
        </w:trPr>
        <w:tc>
          <w:tcPr>
            <w:tcW w:w="2154" w:type="dxa"/>
          </w:tcPr>
          <w:p w:rsidR="004E56EA" w:rsidRPr="00580123" w:rsidRDefault="004E56EA" w:rsidP="004E56EA">
            <w:pPr>
              <w:rPr>
                <w:rFonts w:ascii="Times New Roman" w:eastAsia="Times New Roman" w:hAnsi="Times New Roman" w:cs="Times New Roman"/>
                <w:sz w:val="30"/>
                <w:szCs w:val="30"/>
                <w:vertAlign w:val="superscript"/>
              </w:rPr>
            </w:pPr>
            <w:r w:rsidRPr="00580123">
              <w:rPr>
                <w:rFonts w:ascii="Times New Roman" w:eastAsia="Times New Roman" w:hAnsi="Times New Roman" w:cs="Times New Roman"/>
                <w:sz w:val="30"/>
                <w:szCs w:val="30"/>
                <w:vertAlign w:val="superscript"/>
              </w:rPr>
              <w:t>4</w:t>
            </w:r>
          </w:p>
        </w:tc>
        <w:tc>
          <w:tcPr>
            <w:tcW w:w="0" w:type="auto"/>
            <w:shd w:val="clear" w:color="auto" w:fill="D9E2F3" w:themeFill="accent1" w:themeFillTint="33"/>
          </w:tcPr>
          <w:p w:rsidR="004E56EA" w:rsidRPr="00092280" w:rsidRDefault="004E56EA" w:rsidP="004E56EA">
            <w:pPr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E2F3" w:themeFill="accent1" w:themeFillTint="33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E2F3" w:themeFill="accent1" w:themeFillTint="33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FFF2CC" w:themeFill="accent4" w:themeFillTint="33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4E56EA" w:rsidRPr="00092280" w:rsidTr="002E4956">
        <w:trPr>
          <w:trHeight w:val="237"/>
        </w:trPr>
        <w:tc>
          <w:tcPr>
            <w:tcW w:w="2154" w:type="dxa"/>
          </w:tcPr>
          <w:p w:rsidR="004E56EA" w:rsidRPr="00580123" w:rsidRDefault="004E56EA" w:rsidP="004E56EA">
            <w:pPr>
              <w:rPr>
                <w:rFonts w:ascii="Times New Roman" w:eastAsia="Times New Roman" w:hAnsi="Times New Roman" w:cs="Times New Roman"/>
                <w:sz w:val="30"/>
                <w:szCs w:val="30"/>
                <w:vertAlign w:val="superscript"/>
              </w:rPr>
            </w:pPr>
            <w:r w:rsidRPr="00580123">
              <w:rPr>
                <w:rFonts w:ascii="Times New Roman" w:eastAsia="Times New Roman" w:hAnsi="Times New Roman" w:cs="Times New Roman"/>
                <w:sz w:val="30"/>
                <w:szCs w:val="30"/>
                <w:vertAlign w:val="superscript"/>
              </w:rPr>
              <w:t>5</w:t>
            </w:r>
          </w:p>
        </w:tc>
        <w:tc>
          <w:tcPr>
            <w:tcW w:w="0" w:type="auto"/>
            <w:shd w:val="clear" w:color="auto" w:fill="D9E2F3" w:themeFill="accent1" w:themeFillTint="33"/>
          </w:tcPr>
          <w:p w:rsidR="004E56EA" w:rsidRPr="00092280" w:rsidRDefault="004E56EA" w:rsidP="004E56EA">
            <w:pPr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E2F3" w:themeFill="accent1" w:themeFillTint="33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E2F3" w:themeFill="accent1" w:themeFillTint="33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FFF2CC" w:themeFill="accent4" w:themeFillTint="33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4E56EA" w:rsidRPr="00092280" w:rsidTr="002E4956">
        <w:trPr>
          <w:trHeight w:val="237"/>
        </w:trPr>
        <w:tc>
          <w:tcPr>
            <w:tcW w:w="2154" w:type="dxa"/>
          </w:tcPr>
          <w:p w:rsidR="004E56EA" w:rsidRPr="00580123" w:rsidRDefault="004E56EA" w:rsidP="004E56EA">
            <w:pPr>
              <w:rPr>
                <w:rFonts w:ascii="Times New Roman" w:eastAsia="Times New Roman" w:hAnsi="Times New Roman" w:cs="Times New Roman"/>
                <w:sz w:val="30"/>
                <w:szCs w:val="30"/>
                <w:vertAlign w:val="superscript"/>
              </w:rPr>
            </w:pPr>
            <w:r w:rsidRPr="00580123">
              <w:rPr>
                <w:rFonts w:ascii="Times New Roman" w:eastAsia="Times New Roman" w:hAnsi="Times New Roman" w:cs="Times New Roman"/>
                <w:sz w:val="30"/>
                <w:szCs w:val="30"/>
                <w:vertAlign w:val="superscript"/>
              </w:rPr>
              <w:t>6</w:t>
            </w:r>
          </w:p>
        </w:tc>
        <w:tc>
          <w:tcPr>
            <w:tcW w:w="0" w:type="auto"/>
            <w:shd w:val="clear" w:color="auto" w:fill="D9E2F3" w:themeFill="accent1" w:themeFillTint="33"/>
          </w:tcPr>
          <w:p w:rsidR="004E56EA" w:rsidRPr="00092280" w:rsidRDefault="004E56EA" w:rsidP="004E56EA">
            <w:pPr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E2F3" w:themeFill="accent1" w:themeFillTint="33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E2F3" w:themeFill="accent1" w:themeFillTint="33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FFF2CC" w:themeFill="accent4" w:themeFillTint="33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4E56EA" w:rsidRPr="00092280" w:rsidTr="002E4956">
        <w:trPr>
          <w:trHeight w:val="218"/>
        </w:trPr>
        <w:tc>
          <w:tcPr>
            <w:tcW w:w="2154" w:type="dxa"/>
          </w:tcPr>
          <w:p w:rsidR="004E56EA" w:rsidRPr="00580123" w:rsidRDefault="004E56EA" w:rsidP="004E56EA">
            <w:pPr>
              <w:rPr>
                <w:rFonts w:ascii="Times New Roman" w:eastAsia="Times New Roman" w:hAnsi="Times New Roman" w:cs="Times New Roman"/>
                <w:sz w:val="30"/>
                <w:szCs w:val="30"/>
                <w:vertAlign w:val="superscript"/>
              </w:rPr>
            </w:pPr>
            <w:r w:rsidRPr="00580123">
              <w:rPr>
                <w:rFonts w:ascii="Times New Roman" w:eastAsia="Times New Roman" w:hAnsi="Times New Roman" w:cs="Times New Roman"/>
                <w:sz w:val="30"/>
                <w:szCs w:val="30"/>
                <w:vertAlign w:val="superscript"/>
              </w:rPr>
              <w:t>7</w:t>
            </w:r>
          </w:p>
        </w:tc>
        <w:tc>
          <w:tcPr>
            <w:tcW w:w="0" w:type="auto"/>
            <w:shd w:val="clear" w:color="auto" w:fill="D9E2F3" w:themeFill="accent1" w:themeFillTint="33"/>
          </w:tcPr>
          <w:p w:rsidR="004E56EA" w:rsidRPr="00092280" w:rsidRDefault="004E56EA" w:rsidP="004E56EA">
            <w:pPr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E2F3" w:themeFill="accent1" w:themeFillTint="33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E2F3" w:themeFill="accent1" w:themeFillTint="33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FFF2CC" w:themeFill="accent4" w:themeFillTint="33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4E56EA" w:rsidRPr="00092280" w:rsidTr="002E4956">
        <w:trPr>
          <w:trHeight w:val="237"/>
        </w:trPr>
        <w:tc>
          <w:tcPr>
            <w:tcW w:w="2154" w:type="dxa"/>
          </w:tcPr>
          <w:p w:rsidR="004E56EA" w:rsidRPr="00580123" w:rsidRDefault="004E56EA" w:rsidP="004E56EA">
            <w:pPr>
              <w:rPr>
                <w:rFonts w:ascii="Times New Roman" w:eastAsia="Times New Roman" w:hAnsi="Times New Roman" w:cs="Times New Roman"/>
                <w:sz w:val="30"/>
                <w:szCs w:val="30"/>
                <w:vertAlign w:val="superscript"/>
              </w:rPr>
            </w:pPr>
            <w:r w:rsidRPr="00580123">
              <w:rPr>
                <w:rFonts w:ascii="Times New Roman" w:eastAsia="Times New Roman" w:hAnsi="Times New Roman" w:cs="Times New Roman"/>
                <w:sz w:val="30"/>
                <w:szCs w:val="30"/>
                <w:vertAlign w:val="superscript"/>
              </w:rPr>
              <w:t>8</w:t>
            </w:r>
          </w:p>
        </w:tc>
        <w:tc>
          <w:tcPr>
            <w:tcW w:w="0" w:type="auto"/>
            <w:shd w:val="clear" w:color="auto" w:fill="D9E2F3" w:themeFill="accent1" w:themeFillTint="33"/>
          </w:tcPr>
          <w:p w:rsidR="004E56EA" w:rsidRPr="00092280" w:rsidRDefault="004E56EA" w:rsidP="004E56EA">
            <w:pPr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E2F3" w:themeFill="accent1" w:themeFillTint="33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E2F3" w:themeFill="accent1" w:themeFillTint="33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FFF2CC" w:themeFill="accent4" w:themeFillTint="33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4E56EA" w:rsidRPr="00092280" w:rsidTr="002E4956">
        <w:trPr>
          <w:trHeight w:val="237"/>
        </w:trPr>
        <w:tc>
          <w:tcPr>
            <w:tcW w:w="2154" w:type="dxa"/>
          </w:tcPr>
          <w:p w:rsidR="004E56EA" w:rsidRPr="00580123" w:rsidRDefault="004E56EA" w:rsidP="004E56EA">
            <w:pPr>
              <w:rPr>
                <w:rFonts w:ascii="Times New Roman" w:eastAsia="Times New Roman" w:hAnsi="Times New Roman" w:cs="Times New Roman"/>
                <w:sz w:val="30"/>
                <w:szCs w:val="30"/>
                <w:vertAlign w:val="superscript"/>
              </w:rPr>
            </w:pPr>
            <w:r w:rsidRPr="00580123">
              <w:rPr>
                <w:rFonts w:ascii="Times New Roman" w:eastAsia="Times New Roman" w:hAnsi="Times New Roman" w:cs="Times New Roman"/>
                <w:sz w:val="30"/>
                <w:szCs w:val="30"/>
                <w:vertAlign w:val="superscript"/>
              </w:rPr>
              <w:t>9</w:t>
            </w:r>
          </w:p>
        </w:tc>
        <w:tc>
          <w:tcPr>
            <w:tcW w:w="0" w:type="auto"/>
            <w:shd w:val="clear" w:color="auto" w:fill="D9E2F3" w:themeFill="accent1" w:themeFillTint="33"/>
          </w:tcPr>
          <w:p w:rsidR="004E56EA" w:rsidRPr="00092280" w:rsidRDefault="004E56EA" w:rsidP="004E56EA">
            <w:pPr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E2F3" w:themeFill="accent1" w:themeFillTint="33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E2F3" w:themeFill="accent1" w:themeFillTint="33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FFF2CC" w:themeFill="accent4" w:themeFillTint="33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4E56EA" w:rsidRPr="00092280" w:rsidTr="002E4956">
        <w:trPr>
          <w:trHeight w:val="218"/>
        </w:trPr>
        <w:tc>
          <w:tcPr>
            <w:tcW w:w="2154" w:type="dxa"/>
          </w:tcPr>
          <w:p w:rsidR="004E56EA" w:rsidRPr="00580123" w:rsidRDefault="004E56EA" w:rsidP="004E56EA">
            <w:pPr>
              <w:rPr>
                <w:rFonts w:ascii="Times New Roman" w:eastAsia="Times New Roman" w:hAnsi="Times New Roman" w:cs="Times New Roman"/>
                <w:sz w:val="30"/>
                <w:szCs w:val="30"/>
                <w:vertAlign w:val="superscript"/>
              </w:rPr>
            </w:pPr>
            <w:r w:rsidRPr="00580123">
              <w:rPr>
                <w:rFonts w:ascii="Times New Roman" w:eastAsia="Times New Roman" w:hAnsi="Times New Roman" w:cs="Times New Roman"/>
                <w:sz w:val="30"/>
                <w:szCs w:val="30"/>
                <w:vertAlign w:val="superscript"/>
              </w:rPr>
              <w:t>10</w:t>
            </w:r>
          </w:p>
        </w:tc>
        <w:tc>
          <w:tcPr>
            <w:tcW w:w="0" w:type="auto"/>
            <w:shd w:val="clear" w:color="auto" w:fill="D9E2F3" w:themeFill="accent1" w:themeFillTint="33"/>
          </w:tcPr>
          <w:p w:rsidR="004E56EA" w:rsidRPr="00092280" w:rsidRDefault="004E56EA" w:rsidP="004E56EA">
            <w:pPr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E2F3" w:themeFill="accent1" w:themeFillTint="33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E2F3" w:themeFill="accent1" w:themeFillTint="33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FFF2CC" w:themeFill="accent4" w:themeFillTint="33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4E56EA" w:rsidRPr="00092280" w:rsidTr="002E4956">
        <w:trPr>
          <w:trHeight w:val="218"/>
        </w:trPr>
        <w:tc>
          <w:tcPr>
            <w:tcW w:w="2154" w:type="dxa"/>
          </w:tcPr>
          <w:p w:rsidR="004E56EA" w:rsidRPr="00580123" w:rsidRDefault="004E56EA" w:rsidP="004E56EA">
            <w:pPr>
              <w:rPr>
                <w:rFonts w:ascii="Times New Roman" w:eastAsia="Times New Roman" w:hAnsi="Times New Roman" w:cs="Times New Roman"/>
                <w:sz w:val="30"/>
                <w:szCs w:val="30"/>
                <w:vertAlign w:val="superscript"/>
              </w:rPr>
            </w:pPr>
            <w:r w:rsidRPr="00580123">
              <w:rPr>
                <w:rFonts w:ascii="Times New Roman" w:eastAsia="Times New Roman" w:hAnsi="Times New Roman" w:cs="Times New Roman"/>
                <w:sz w:val="30"/>
                <w:szCs w:val="30"/>
                <w:vertAlign w:val="superscript"/>
              </w:rPr>
              <w:t>11</w:t>
            </w:r>
          </w:p>
        </w:tc>
        <w:tc>
          <w:tcPr>
            <w:tcW w:w="0" w:type="auto"/>
            <w:shd w:val="clear" w:color="auto" w:fill="D9E2F3" w:themeFill="accent1" w:themeFillTint="33"/>
          </w:tcPr>
          <w:p w:rsidR="004E56EA" w:rsidRPr="00092280" w:rsidRDefault="004E56EA" w:rsidP="004E56EA">
            <w:pPr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E2F3" w:themeFill="accent1" w:themeFillTint="33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E2F3" w:themeFill="accent1" w:themeFillTint="33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FFF2CC" w:themeFill="accent4" w:themeFillTint="33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4E56EA" w:rsidRPr="00092280" w:rsidTr="002E4956">
        <w:trPr>
          <w:trHeight w:val="218"/>
        </w:trPr>
        <w:tc>
          <w:tcPr>
            <w:tcW w:w="2154" w:type="dxa"/>
          </w:tcPr>
          <w:p w:rsidR="004E56EA" w:rsidRPr="00580123" w:rsidRDefault="004E56EA" w:rsidP="004E56EA">
            <w:pPr>
              <w:rPr>
                <w:rFonts w:ascii="Times New Roman" w:eastAsia="Times New Roman" w:hAnsi="Times New Roman" w:cs="Times New Roman"/>
                <w:sz w:val="30"/>
                <w:szCs w:val="30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  <w:vertAlign w:val="superscript"/>
              </w:rPr>
              <w:t>12</w:t>
            </w:r>
          </w:p>
        </w:tc>
        <w:tc>
          <w:tcPr>
            <w:tcW w:w="0" w:type="auto"/>
            <w:shd w:val="clear" w:color="auto" w:fill="D9E2F3" w:themeFill="accent1" w:themeFillTint="33"/>
          </w:tcPr>
          <w:p w:rsidR="004E56EA" w:rsidRPr="00092280" w:rsidRDefault="004E56EA" w:rsidP="004E56EA">
            <w:pPr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E2F3" w:themeFill="accent1" w:themeFillTint="33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E2F3" w:themeFill="accent1" w:themeFillTint="33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FFF2CC" w:themeFill="accent4" w:themeFillTint="33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bookmarkEnd w:id="0"/>
    </w:tbl>
    <w:p w:rsidR="002E4956" w:rsidRDefault="002E4956" w:rsidP="009823B0">
      <w:pPr>
        <w:bidi/>
        <w:rPr>
          <w:b/>
          <w:bCs/>
          <w:sz w:val="30"/>
          <w:szCs w:val="30"/>
          <w:u w:val="single"/>
          <w:rtl/>
        </w:rPr>
      </w:pPr>
    </w:p>
    <w:p w:rsidR="004E56EA" w:rsidRPr="004E6D92" w:rsidRDefault="009823B0" w:rsidP="002E4956">
      <w:pPr>
        <w:bidi/>
        <w:rPr>
          <w:b/>
          <w:bCs/>
          <w:sz w:val="30"/>
          <w:szCs w:val="30"/>
          <w:rtl/>
          <w:lang w:bidi="ar-JO"/>
        </w:rPr>
      </w:pPr>
      <w:r w:rsidRPr="009823B0">
        <w:rPr>
          <w:rFonts w:hint="cs"/>
          <w:b/>
          <w:bCs/>
          <w:sz w:val="30"/>
          <w:szCs w:val="30"/>
          <w:u w:val="single"/>
          <w:rtl/>
        </w:rPr>
        <w:t>مؤشرات الأداء للصفوف من 8 -10 حسب المنهاج الجديد</w:t>
      </w:r>
      <w:r w:rsidR="004E6D92">
        <w:rPr>
          <w:rFonts w:hint="cs"/>
          <w:b/>
          <w:bCs/>
          <w:sz w:val="30"/>
          <w:szCs w:val="30"/>
          <w:rtl/>
          <w:lang w:bidi="ar-JO"/>
        </w:rPr>
        <w:t>المعلمة الاء الهرش \لواء ماركا</w:t>
      </w:r>
    </w:p>
    <w:p w:rsidR="009823B0" w:rsidRDefault="009823B0" w:rsidP="009823B0">
      <w:pPr>
        <w:bidi/>
        <w:rPr>
          <w:b/>
          <w:bCs/>
          <w:sz w:val="30"/>
          <w:szCs w:val="30"/>
          <w:u w:val="single"/>
          <w:rtl/>
        </w:rPr>
      </w:pPr>
    </w:p>
    <w:tbl>
      <w:tblPr>
        <w:tblStyle w:val="a3"/>
        <w:tblpPr w:leftFromText="180" w:rightFromText="180" w:vertAnchor="page" w:horzAnchor="page" w:tblpX="3811" w:tblpY="1508"/>
        <w:tblW w:w="0" w:type="auto"/>
        <w:tblLook w:val="04A0"/>
      </w:tblPr>
      <w:tblGrid>
        <w:gridCol w:w="2845"/>
        <w:gridCol w:w="8268"/>
      </w:tblGrid>
      <w:tr w:rsidR="002E4956" w:rsidRPr="009823B0" w:rsidTr="002E4956">
        <w:tc>
          <w:tcPr>
            <w:tcW w:w="0" w:type="auto"/>
            <w:hideMark/>
          </w:tcPr>
          <w:p w:rsidR="002E4956" w:rsidRPr="009823B0" w:rsidRDefault="002E4956" w:rsidP="002E49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823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Skill</w:t>
            </w:r>
          </w:p>
        </w:tc>
        <w:tc>
          <w:tcPr>
            <w:tcW w:w="0" w:type="auto"/>
            <w:hideMark/>
          </w:tcPr>
          <w:p w:rsidR="002E4956" w:rsidRPr="009823B0" w:rsidRDefault="002E4956" w:rsidP="002E49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823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Performance Indicators</w:t>
            </w:r>
          </w:p>
        </w:tc>
      </w:tr>
      <w:tr w:rsidR="002E4956" w:rsidRPr="009823B0" w:rsidTr="002E4956">
        <w:tc>
          <w:tcPr>
            <w:tcW w:w="0" w:type="auto"/>
            <w:hideMark/>
          </w:tcPr>
          <w:p w:rsidR="002E4956" w:rsidRPr="009823B0" w:rsidRDefault="002E4956" w:rsidP="002E495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23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Listening</w:t>
            </w:r>
          </w:p>
        </w:tc>
        <w:tc>
          <w:tcPr>
            <w:tcW w:w="0" w:type="auto"/>
            <w:hideMark/>
          </w:tcPr>
          <w:p w:rsidR="002E4956" w:rsidRPr="009823B0" w:rsidRDefault="002E4956" w:rsidP="002E4956">
            <w:pPr>
              <w:rPr>
                <w:rFonts w:ascii="Times New Roman" w:eastAsia="Times New Roman" w:hAnsi="Times New Roman" w:cs="Times New Roman"/>
                <w:sz w:val="28"/>
                <w:szCs w:val="28"/>
                <w:rtl/>
              </w:rPr>
            </w:pPr>
            <w:r w:rsidRPr="009823B0">
              <w:rPr>
                <w:rFonts w:ascii="Times New Roman" w:eastAsia="Times New Roman" w:hAnsi="Times New Roman" w:cs="Times New Roman"/>
                <w:sz w:val="28"/>
                <w:szCs w:val="28"/>
              </w:rPr>
              <w:t>• Identifies the main ideas in spoken texts.</w:t>
            </w:r>
          </w:p>
          <w:p w:rsidR="002E4956" w:rsidRPr="009823B0" w:rsidRDefault="002E4956" w:rsidP="002E4956">
            <w:pPr>
              <w:rPr>
                <w:rFonts w:ascii="Times New Roman" w:eastAsia="Times New Roman" w:hAnsi="Times New Roman" w:cs="Times New Roman"/>
                <w:sz w:val="28"/>
                <w:szCs w:val="28"/>
                <w:rtl/>
              </w:rPr>
            </w:pPr>
            <w:r w:rsidRPr="009823B0">
              <w:rPr>
                <w:rFonts w:ascii="Times New Roman" w:eastAsia="Times New Roman" w:hAnsi="Times New Roman" w:cs="Times New Roman"/>
                <w:sz w:val="28"/>
                <w:szCs w:val="28"/>
              </w:rPr>
              <w:t>• Identifies specific details and supporting information.</w:t>
            </w:r>
          </w:p>
          <w:p w:rsidR="002E4956" w:rsidRPr="009823B0" w:rsidRDefault="002E4956" w:rsidP="002E4956">
            <w:pPr>
              <w:rPr>
                <w:rFonts w:ascii="Times New Roman" w:eastAsia="Times New Roman" w:hAnsi="Times New Roman" w:cs="Times New Roman"/>
                <w:sz w:val="28"/>
                <w:szCs w:val="28"/>
                <w:rtl/>
              </w:rPr>
            </w:pPr>
            <w:r w:rsidRPr="009823B0">
              <w:rPr>
                <w:rFonts w:ascii="Times New Roman" w:eastAsia="Times New Roman" w:hAnsi="Times New Roman" w:cs="Times New Roman"/>
                <w:sz w:val="28"/>
                <w:szCs w:val="28"/>
              </w:rPr>
              <w:t>• Infers meaning, purpose, and speaker's attitude from context.</w:t>
            </w:r>
          </w:p>
          <w:p w:rsidR="002E4956" w:rsidRPr="009823B0" w:rsidRDefault="002E4956" w:rsidP="002E495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23B0">
              <w:rPr>
                <w:rFonts w:ascii="Times New Roman" w:eastAsia="Times New Roman" w:hAnsi="Times New Roman" w:cs="Times New Roman"/>
                <w:sz w:val="28"/>
                <w:szCs w:val="28"/>
              </w:rPr>
              <w:t>• Responds critically and appropriately to spoken texts.</w:t>
            </w:r>
          </w:p>
        </w:tc>
      </w:tr>
      <w:tr w:rsidR="002E4956" w:rsidRPr="009823B0" w:rsidTr="002E4956">
        <w:tc>
          <w:tcPr>
            <w:tcW w:w="0" w:type="auto"/>
            <w:hideMark/>
          </w:tcPr>
          <w:p w:rsidR="002E4956" w:rsidRPr="009823B0" w:rsidRDefault="002E4956" w:rsidP="002E495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23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Speaking</w:t>
            </w:r>
          </w:p>
        </w:tc>
        <w:tc>
          <w:tcPr>
            <w:tcW w:w="0" w:type="auto"/>
            <w:hideMark/>
          </w:tcPr>
          <w:p w:rsidR="002E4956" w:rsidRPr="009823B0" w:rsidRDefault="002E4956" w:rsidP="002E4956">
            <w:pPr>
              <w:rPr>
                <w:rFonts w:ascii="Times New Roman" w:eastAsia="Times New Roman" w:hAnsi="Times New Roman" w:cs="Times New Roman"/>
                <w:sz w:val="28"/>
                <w:szCs w:val="28"/>
                <w:rtl/>
              </w:rPr>
            </w:pPr>
            <w:r w:rsidRPr="009823B0">
              <w:rPr>
                <w:rFonts w:ascii="Times New Roman" w:eastAsia="Times New Roman" w:hAnsi="Times New Roman" w:cs="Times New Roman"/>
                <w:sz w:val="28"/>
                <w:szCs w:val="28"/>
              </w:rPr>
              <w:t>• Expresses ideas clearly, accurately, and fluently.</w:t>
            </w:r>
          </w:p>
          <w:p w:rsidR="002E4956" w:rsidRPr="009823B0" w:rsidRDefault="002E4956" w:rsidP="002E4956">
            <w:pPr>
              <w:rPr>
                <w:rFonts w:ascii="Times New Roman" w:eastAsia="Times New Roman" w:hAnsi="Times New Roman" w:cs="Times New Roman"/>
                <w:sz w:val="28"/>
                <w:szCs w:val="28"/>
                <w:rtl/>
              </w:rPr>
            </w:pPr>
            <w:r w:rsidRPr="009823B0">
              <w:rPr>
                <w:rFonts w:ascii="Times New Roman" w:eastAsia="Times New Roman" w:hAnsi="Times New Roman" w:cs="Times New Roman"/>
                <w:sz w:val="28"/>
                <w:szCs w:val="28"/>
              </w:rPr>
              <w:t>• Uses appropriate vocabulary and grammatical structures.</w:t>
            </w:r>
          </w:p>
          <w:p w:rsidR="002E4956" w:rsidRPr="009823B0" w:rsidRDefault="002E4956" w:rsidP="002E4956">
            <w:pPr>
              <w:rPr>
                <w:rFonts w:ascii="Times New Roman" w:eastAsia="Times New Roman" w:hAnsi="Times New Roman" w:cs="Times New Roman"/>
                <w:sz w:val="28"/>
                <w:szCs w:val="28"/>
                <w:rtl/>
              </w:rPr>
            </w:pPr>
            <w:r w:rsidRPr="009823B0">
              <w:rPr>
                <w:rFonts w:ascii="Times New Roman" w:eastAsia="Times New Roman" w:hAnsi="Times New Roman" w:cs="Times New Roman"/>
                <w:sz w:val="28"/>
                <w:szCs w:val="28"/>
              </w:rPr>
              <w:t>• Participates effectively in discussions and collaborative tasks.</w:t>
            </w:r>
          </w:p>
          <w:p w:rsidR="002E4956" w:rsidRPr="009823B0" w:rsidRDefault="002E4956" w:rsidP="002E495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23B0">
              <w:rPr>
                <w:rFonts w:ascii="Times New Roman" w:eastAsia="Times New Roman" w:hAnsi="Times New Roman" w:cs="Times New Roman"/>
                <w:sz w:val="28"/>
                <w:szCs w:val="28"/>
              </w:rPr>
              <w:t>• Delivers organized presentations for different purposes and audiences.</w:t>
            </w:r>
          </w:p>
        </w:tc>
      </w:tr>
      <w:tr w:rsidR="002E4956" w:rsidRPr="009823B0" w:rsidTr="002E4956">
        <w:tc>
          <w:tcPr>
            <w:tcW w:w="0" w:type="auto"/>
            <w:hideMark/>
          </w:tcPr>
          <w:p w:rsidR="002E4956" w:rsidRPr="009823B0" w:rsidRDefault="002E4956" w:rsidP="002E495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23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Reading</w:t>
            </w:r>
          </w:p>
        </w:tc>
        <w:tc>
          <w:tcPr>
            <w:tcW w:w="0" w:type="auto"/>
            <w:hideMark/>
          </w:tcPr>
          <w:p w:rsidR="002E4956" w:rsidRPr="009823B0" w:rsidRDefault="002E4956" w:rsidP="002E4956">
            <w:pPr>
              <w:rPr>
                <w:rFonts w:ascii="Times New Roman" w:eastAsia="Times New Roman" w:hAnsi="Times New Roman" w:cs="Times New Roman"/>
                <w:sz w:val="28"/>
                <w:szCs w:val="28"/>
                <w:rtl/>
              </w:rPr>
            </w:pPr>
            <w:r w:rsidRPr="009823B0">
              <w:rPr>
                <w:rFonts w:ascii="Times New Roman" w:eastAsia="Times New Roman" w:hAnsi="Times New Roman" w:cs="Times New Roman"/>
                <w:sz w:val="28"/>
                <w:szCs w:val="28"/>
              </w:rPr>
              <w:t>• Identifies main ideas and supporting details in a variety of texts.</w:t>
            </w:r>
          </w:p>
          <w:p w:rsidR="002E4956" w:rsidRPr="009823B0" w:rsidRDefault="002E4956" w:rsidP="002E4956">
            <w:pPr>
              <w:rPr>
                <w:rFonts w:ascii="Times New Roman" w:eastAsia="Times New Roman" w:hAnsi="Times New Roman" w:cs="Times New Roman"/>
                <w:sz w:val="28"/>
                <w:szCs w:val="28"/>
                <w:rtl/>
              </w:rPr>
            </w:pPr>
            <w:r w:rsidRPr="009823B0">
              <w:rPr>
                <w:rFonts w:ascii="Times New Roman" w:eastAsia="Times New Roman" w:hAnsi="Times New Roman" w:cs="Times New Roman"/>
                <w:sz w:val="28"/>
                <w:szCs w:val="28"/>
              </w:rPr>
              <w:t>• Analyzes, interprets, and evaluates written texts.</w:t>
            </w:r>
          </w:p>
          <w:p w:rsidR="002E4956" w:rsidRPr="009823B0" w:rsidRDefault="002E4956" w:rsidP="002E4956">
            <w:pPr>
              <w:rPr>
                <w:rFonts w:ascii="Times New Roman" w:eastAsia="Times New Roman" w:hAnsi="Times New Roman" w:cs="Times New Roman"/>
                <w:sz w:val="28"/>
                <w:szCs w:val="28"/>
                <w:rtl/>
              </w:rPr>
            </w:pPr>
            <w:r w:rsidRPr="009823B0">
              <w:rPr>
                <w:rFonts w:ascii="Times New Roman" w:eastAsia="Times New Roman" w:hAnsi="Times New Roman" w:cs="Times New Roman"/>
                <w:sz w:val="28"/>
                <w:szCs w:val="28"/>
              </w:rPr>
              <w:t>• Infers implicit meanings and draws conclusions.</w:t>
            </w:r>
          </w:p>
          <w:p w:rsidR="002E4956" w:rsidRPr="009823B0" w:rsidRDefault="002E4956" w:rsidP="002E495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23B0">
              <w:rPr>
                <w:rFonts w:ascii="Times New Roman" w:eastAsia="Times New Roman" w:hAnsi="Times New Roman" w:cs="Times New Roman"/>
                <w:sz w:val="28"/>
                <w:szCs w:val="28"/>
              </w:rPr>
              <w:t>• Responds critically using evidence from the text.</w:t>
            </w:r>
          </w:p>
        </w:tc>
      </w:tr>
      <w:tr w:rsidR="002E4956" w:rsidRPr="009823B0" w:rsidTr="002E4956">
        <w:tc>
          <w:tcPr>
            <w:tcW w:w="0" w:type="auto"/>
            <w:hideMark/>
          </w:tcPr>
          <w:p w:rsidR="002E4956" w:rsidRPr="009823B0" w:rsidRDefault="002E4956" w:rsidP="002E495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23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Writing</w:t>
            </w:r>
          </w:p>
        </w:tc>
        <w:tc>
          <w:tcPr>
            <w:tcW w:w="0" w:type="auto"/>
            <w:hideMark/>
          </w:tcPr>
          <w:p w:rsidR="002E4956" w:rsidRPr="009823B0" w:rsidRDefault="002E4956" w:rsidP="002E4956">
            <w:pPr>
              <w:rPr>
                <w:rFonts w:ascii="Times New Roman" w:eastAsia="Times New Roman" w:hAnsi="Times New Roman" w:cs="Times New Roman"/>
                <w:sz w:val="28"/>
                <w:szCs w:val="28"/>
                <w:rtl/>
              </w:rPr>
            </w:pPr>
            <w:r w:rsidRPr="009823B0">
              <w:rPr>
                <w:rFonts w:ascii="Times New Roman" w:eastAsia="Times New Roman" w:hAnsi="Times New Roman" w:cs="Times New Roman"/>
                <w:sz w:val="28"/>
                <w:szCs w:val="28"/>
              </w:rPr>
              <w:t>• Organizes ideas coherently for different purposes.</w:t>
            </w:r>
          </w:p>
          <w:p w:rsidR="002E4956" w:rsidRPr="009823B0" w:rsidRDefault="002E4956" w:rsidP="002E4956">
            <w:pPr>
              <w:rPr>
                <w:rFonts w:ascii="Times New Roman" w:eastAsia="Times New Roman" w:hAnsi="Times New Roman" w:cs="Times New Roman"/>
                <w:sz w:val="28"/>
                <w:szCs w:val="28"/>
                <w:rtl/>
              </w:rPr>
            </w:pPr>
            <w:r w:rsidRPr="009823B0">
              <w:rPr>
                <w:rFonts w:ascii="Times New Roman" w:eastAsia="Times New Roman" w:hAnsi="Times New Roman" w:cs="Times New Roman"/>
                <w:sz w:val="28"/>
                <w:szCs w:val="28"/>
              </w:rPr>
              <w:t>• Uses appropriate grammar, vocabulary, spelling, and punctuation.</w:t>
            </w:r>
          </w:p>
          <w:p w:rsidR="002E4956" w:rsidRPr="009823B0" w:rsidRDefault="002E4956" w:rsidP="002E4956">
            <w:pPr>
              <w:rPr>
                <w:rFonts w:ascii="Times New Roman" w:eastAsia="Times New Roman" w:hAnsi="Times New Roman" w:cs="Times New Roman"/>
                <w:sz w:val="28"/>
                <w:szCs w:val="28"/>
                <w:rtl/>
              </w:rPr>
            </w:pPr>
            <w:r w:rsidRPr="009823B0">
              <w:rPr>
                <w:rFonts w:ascii="Times New Roman" w:eastAsia="Times New Roman" w:hAnsi="Times New Roman" w:cs="Times New Roman"/>
                <w:sz w:val="28"/>
                <w:szCs w:val="28"/>
              </w:rPr>
              <w:t>• Develops written texts suitable for purpose and audience</w:t>
            </w:r>
          </w:p>
          <w:p w:rsidR="002E4956" w:rsidRPr="009823B0" w:rsidRDefault="002E4956" w:rsidP="002E495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23B0">
              <w:rPr>
                <w:rFonts w:ascii="Times New Roman" w:eastAsia="Times New Roman" w:hAnsi="Times New Roman" w:cs="Times New Roman"/>
                <w:sz w:val="28"/>
                <w:szCs w:val="28"/>
              </w:rPr>
              <w:t>•Revises and edits writing to improve quality and accuracy.</w:t>
            </w:r>
          </w:p>
        </w:tc>
      </w:tr>
      <w:tr w:rsidR="002E4956" w:rsidRPr="009823B0" w:rsidTr="002E4956">
        <w:tc>
          <w:tcPr>
            <w:tcW w:w="0" w:type="auto"/>
            <w:hideMark/>
          </w:tcPr>
          <w:p w:rsidR="002E4956" w:rsidRPr="009823B0" w:rsidRDefault="002E4956" w:rsidP="002E495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23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Viewing &amp; Presenting</w:t>
            </w:r>
          </w:p>
        </w:tc>
        <w:tc>
          <w:tcPr>
            <w:tcW w:w="0" w:type="auto"/>
            <w:hideMark/>
          </w:tcPr>
          <w:p w:rsidR="002E4956" w:rsidRPr="009823B0" w:rsidRDefault="002E4956" w:rsidP="002E4956">
            <w:pPr>
              <w:rPr>
                <w:rFonts w:ascii="Times New Roman" w:eastAsia="Times New Roman" w:hAnsi="Times New Roman" w:cs="Times New Roman"/>
                <w:sz w:val="28"/>
                <w:szCs w:val="28"/>
                <w:rtl/>
              </w:rPr>
            </w:pPr>
            <w:r w:rsidRPr="009823B0">
              <w:rPr>
                <w:rFonts w:ascii="Times New Roman" w:eastAsia="Times New Roman" w:hAnsi="Times New Roman" w:cs="Times New Roman"/>
                <w:sz w:val="28"/>
                <w:szCs w:val="28"/>
              </w:rPr>
              <w:t>• Interprets visual and multimodal texts.</w:t>
            </w:r>
          </w:p>
          <w:p w:rsidR="002E4956" w:rsidRPr="009823B0" w:rsidRDefault="002E4956" w:rsidP="002E4956">
            <w:pPr>
              <w:rPr>
                <w:rFonts w:ascii="Times New Roman" w:eastAsia="Times New Roman" w:hAnsi="Times New Roman" w:cs="Times New Roman"/>
                <w:sz w:val="28"/>
                <w:szCs w:val="28"/>
                <w:rtl/>
              </w:rPr>
            </w:pPr>
            <w:r w:rsidRPr="009823B0">
              <w:rPr>
                <w:rFonts w:ascii="Times New Roman" w:eastAsia="Times New Roman" w:hAnsi="Times New Roman" w:cs="Times New Roman"/>
                <w:sz w:val="28"/>
                <w:szCs w:val="28"/>
              </w:rPr>
              <w:t>• Analyzes visual messages and media.</w:t>
            </w:r>
          </w:p>
          <w:p w:rsidR="002E4956" w:rsidRPr="009823B0" w:rsidRDefault="002E4956" w:rsidP="002E4956">
            <w:pPr>
              <w:rPr>
                <w:rFonts w:ascii="Times New Roman" w:eastAsia="Times New Roman" w:hAnsi="Times New Roman" w:cs="Times New Roman"/>
                <w:sz w:val="28"/>
                <w:szCs w:val="28"/>
                <w:rtl/>
              </w:rPr>
            </w:pPr>
            <w:r w:rsidRPr="009823B0">
              <w:rPr>
                <w:rFonts w:ascii="Times New Roman" w:eastAsia="Times New Roman" w:hAnsi="Times New Roman" w:cs="Times New Roman"/>
                <w:sz w:val="28"/>
                <w:szCs w:val="28"/>
              </w:rPr>
              <w:t>• Presents information effectively using appropriate media.</w:t>
            </w:r>
          </w:p>
          <w:p w:rsidR="002E4956" w:rsidRPr="009823B0" w:rsidRDefault="002E4956" w:rsidP="002E495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23B0">
              <w:rPr>
                <w:rFonts w:ascii="Times New Roman" w:eastAsia="Times New Roman" w:hAnsi="Times New Roman" w:cs="Times New Roman"/>
                <w:sz w:val="28"/>
                <w:szCs w:val="28"/>
              </w:rPr>
              <w:t>• Evaluates visual communication critically.</w:t>
            </w:r>
          </w:p>
        </w:tc>
      </w:tr>
    </w:tbl>
    <w:p w:rsidR="009823B0" w:rsidRDefault="009823B0" w:rsidP="009823B0">
      <w:pPr>
        <w:bidi/>
        <w:rPr>
          <w:b/>
          <w:bCs/>
          <w:sz w:val="30"/>
          <w:szCs w:val="30"/>
          <w:u w:val="single"/>
          <w:rtl/>
        </w:rPr>
      </w:pPr>
    </w:p>
    <w:p w:rsidR="002E4956" w:rsidRDefault="002E4956" w:rsidP="002E4956">
      <w:pPr>
        <w:bidi/>
        <w:rPr>
          <w:b/>
          <w:bCs/>
          <w:sz w:val="30"/>
          <w:szCs w:val="30"/>
          <w:u w:val="single"/>
          <w:rtl/>
        </w:rPr>
      </w:pPr>
    </w:p>
    <w:p w:rsidR="002E4956" w:rsidRDefault="002E4956" w:rsidP="002E4956">
      <w:pPr>
        <w:bidi/>
        <w:rPr>
          <w:b/>
          <w:bCs/>
          <w:sz w:val="30"/>
          <w:szCs w:val="30"/>
          <w:u w:val="single"/>
          <w:rtl/>
        </w:rPr>
      </w:pPr>
    </w:p>
    <w:p w:rsidR="009823B0" w:rsidRDefault="009823B0" w:rsidP="009823B0">
      <w:pPr>
        <w:bidi/>
        <w:rPr>
          <w:b/>
          <w:bCs/>
          <w:sz w:val="30"/>
          <w:szCs w:val="30"/>
          <w:u w:val="single"/>
          <w:rtl/>
        </w:rPr>
      </w:pPr>
    </w:p>
    <w:p w:rsidR="009823B0" w:rsidRDefault="009823B0" w:rsidP="009823B0">
      <w:pPr>
        <w:bidi/>
        <w:rPr>
          <w:b/>
          <w:bCs/>
          <w:sz w:val="30"/>
          <w:szCs w:val="30"/>
          <w:u w:val="single"/>
          <w:rtl/>
        </w:rPr>
      </w:pPr>
    </w:p>
    <w:p w:rsidR="009823B0" w:rsidRDefault="009823B0" w:rsidP="009823B0">
      <w:pPr>
        <w:bidi/>
        <w:rPr>
          <w:b/>
          <w:bCs/>
          <w:sz w:val="30"/>
          <w:szCs w:val="30"/>
          <w:u w:val="single"/>
          <w:rtl/>
        </w:rPr>
      </w:pPr>
    </w:p>
    <w:p w:rsidR="009823B0" w:rsidRDefault="009823B0" w:rsidP="009823B0">
      <w:pPr>
        <w:bidi/>
        <w:rPr>
          <w:b/>
          <w:bCs/>
          <w:sz w:val="30"/>
          <w:szCs w:val="30"/>
          <w:u w:val="single"/>
          <w:rtl/>
        </w:rPr>
      </w:pPr>
    </w:p>
    <w:p w:rsidR="009823B0" w:rsidRDefault="009823B0" w:rsidP="009823B0">
      <w:pPr>
        <w:bidi/>
        <w:rPr>
          <w:b/>
          <w:bCs/>
          <w:sz w:val="30"/>
          <w:szCs w:val="30"/>
          <w:u w:val="single"/>
          <w:rtl/>
        </w:rPr>
      </w:pPr>
    </w:p>
    <w:p w:rsidR="009823B0" w:rsidRDefault="009823B0" w:rsidP="009823B0">
      <w:pPr>
        <w:bidi/>
        <w:rPr>
          <w:b/>
          <w:bCs/>
          <w:sz w:val="30"/>
          <w:szCs w:val="30"/>
          <w:u w:val="single"/>
          <w:rtl/>
        </w:rPr>
      </w:pPr>
    </w:p>
    <w:p w:rsidR="009823B0" w:rsidRDefault="009823B0" w:rsidP="009823B0">
      <w:pPr>
        <w:bidi/>
        <w:rPr>
          <w:b/>
          <w:bCs/>
          <w:sz w:val="30"/>
          <w:szCs w:val="30"/>
          <w:u w:val="single"/>
          <w:rtl/>
        </w:rPr>
      </w:pPr>
    </w:p>
    <w:p w:rsidR="009823B0" w:rsidRDefault="009823B0" w:rsidP="009823B0">
      <w:pPr>
        <w:bidi/>
        <w:rPr>
          <w:b/>
          <w:bCs/>
          <w:sz w:val="30"/>
          <w:szCs w:val="30"/>
          <w:u w:val="single"/>
          <w:rtl/>
        </w:rPr>
      </w:pPr>
    </w:p>
    <w:p w:rsidR="009823B0" w:rsidRDefault="009823B0" w:rsidP="009823B0">
      <w:pPr>
        <w:bidi/>
        <w:rPr>
          <w:b/>
          <w:bCs/>
          <w:sz w:val="30"/>
          <w:szCs w:val="30"/>
          <w:u w:val="single"/>
          <w:rtl/>
        </w:rPr>
      </w:pPr>
    </w:p>
    <w:p w:rsidR="009823B0" w:rsidRDefault="009823B0" w:rsidP="009823B0">
      <w:pPr>
        <w:bidi/>
        <w:rPr>
          <w:b/>
          <w:bCs/>
          <w:sz w:val="30"/>
          <w:szCs w:val="30"/>
          <w:u w:val="single"/>
          <w:rtl/>
        </w:rPr>
      </w:pPr>
    </w:p>
    <w:p w:rsidR="009823B0" w:rsidRDefault="009823B0" w:rsidP="009823B0">
      <w:pPr>
        <w:bidi/>
        <w:rPr>
          <w:b/>
          <w:bCs/>
          <w:sz w:val="30"/>
          <w:szCs w:val="30"/>
          <w:u w:val="single"/>
          <w:rtl/>
        </w:rPr>
      </w:pPr>
    </w:p>
    <w:p w:rsidR="009823B0" w:rsidRDefault="009823B0" w:rsidP="009823B0">
      <w:pPr>
        <w:bidi/>
        <w:rPr>
          <w:b/>
          <w:bCs/>
          <w:sz w:val="30"/>
          <w:szCs w:val="30"/>
          <w:u w:val="single"/>
          <w:rtl/>
        </w:rPr>
      </w:pPr>
    </w:p>
    <w:p w:rsidR="009823B0" w:rsidRDefault="009823B0" w:rsidP="009823B0">
      <w:pPr>
        <w:bidi/>
        <w:rPr>
          <w:b/>
          <w:bCs/>
          <w:sz w:val="30"/>
          <w:szCs w:val="30"/>
          <w:u w:val="single"/>
          <w:rtl/>
        </w:rPr>
      </w:pPr>
    </w:p>
    <w:p w:rsidR="009823B0" w:rsidRDefault="009823B0" w:rsidP="009823B0">
      <w:pPr>
        <w:bidi/>
        <w:rPr>
          <w:b/>
          <w:bCs/>
          <w:sz w:val="30"/>
          <w:szCs w:val="30"/>
          <w:u w:val="single"/>
          <w:rtl/>
        </w:rPr>
      </w:pPr>
    </w:p>
    <w:p w:rsidR="009823B0" w:rsidRDefault="009823B0" w:rsidP="009823B0">
      <w:pPr>
        <w:bidi/>
        <w:rPr>
          <w:b/>
          <w:bCs/>
          <w:sz w:val="30"/>
          <w:szCs w:val="30"/>
          <w:u w:val="single"/>
          <w:rtl/>
        </w:rPr>
      </w:pPr>
    </w:p>
    <w:p w:rsidR="009823B0" w:rsidRDefault="009823B0" w:rsidP="009823B0">
      <w:pPr>
        <w:bidi/>
        <w:rPr>
          <w:b/>
          <w:bCs/>
          <w:sz w:val="30"/>
          <w:szCs w:val="30"/>
          <w:u w:val="single"/>
          <w:rtl/>
        </w:rPr>
      </w:pPr>
    </w:p>
    <w:p w:rsidR="009823B0" w:rsidRDefault="009823B0" w:rsidP="009823B0">
      <w:pPr>
        <w:bidi/>
        <w:rPr>
          <w:b/>
          <w:bCs/>
          <w:sz w:val="30"/>
          <w:szCs w:val="30"/>
          <w:u w:val="single"/>
          <w:rtl/>
        </w:rPr>
      </w:pPr>
    </w:p>
    <w:p w:rsidR="009823B0" w:rsidRDefault="009823B0" w:rsidP="009823B0">
      <w:pPr>
        <w:bidi/>
        <w:rPr>
          <w:b/>
          <w:bCs/>
          <w:sz w:val="30"/>
          <w:szCs w:val="30"/>
          <w:u w:val="single"/>
          <w:rtl/>
        </w:rPr>
      </w:pPr>
    </w:p>
    <w:tbl>
      <w:tblPr>
        <w:tblStyle w:val="a3"/>
        <w:tblpPr w:leftFromText="180" w:rightFromText="180" w:vertAnchor="page" w:horzAnchor="margin" w:tblpXSpec="center" w:tblpY="2314"/>
        <w:tblW w:w="0" w:type="auto"/>
        <w:tblLook w:val="04A0"/>
      </w:tblPr>
      <w:tblGrid>
        <w:gridCol w:w="4106"/>
        <w:gridCol w:w="1926"/>
        <w:gridCol w:w="1926"/>
        <w:gridCol w:w="1926"/>
        <w:gridCol w:w="1926"/>
        <w:gridCol w:w="1037"/>
      </w:tblGrid>
      <w:tr w:rsidR="009823B0" w:rsidRPr="009823B0" w:rsidTr="004E6D92">
        <w:tc>
          <w:tcPr>
            <w:tcW w:w="0" w:type="auto"/>
            <w:hideMark/>
          </w:tcPr>
          <w:p w:rsidR="009823B0" w:rsidRPr="009823B0" w:rsidRDefault="009823B0" w:rsidP="004E6D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9823B0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Skill</w:t>
            </w:r>
          </w:p>
        </w:tc>
        <w:tc>
          <w:tcPr>
            <w:tcW w:w="0" w:type="auto"/>
            <w:hideMark/>
          </w:tcPr>
          <w:p w:rsidR="009823B0" w:rsidRPr="009823B0" w:rsidRDefault="009823B0" w:rsidP="004E6D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9823B0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Indicator 1</w:t>
            </w:r>
          </w:p>
        </w:tc>
        <w:tc>
          <w:tcPr>
            <w:tcW w:w="0" w:type="auto"/>
            <w:hideMark/>
          </w:tcPr>
          <w:p w:rsidR="009823B0" w:rsidRPr="009823B0" w:rsidRDefault="009823B0" w:rsidP="004E6D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9823B0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Indicator 2</w:t>
            </w:r>
          </w:p>
        </w:tc>
        <w:tc>
          <w:tcPr>
            <w:tcW w:w="0" w:type="auto"/>
            <w:hideMark/>
          </w:tcPr>
          <w:p w:rsidR="009823B0" w:rsidRPr="009823B0" w:rsidRDefault="009823B0" w:rsidP="004E6D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9823B0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Indicator 3</w:t>
            </w:r>
          </w:p>
        </w:tc>
        <w:tc>
          <w:tcPr>
            <w:tcW w:w="0" w:type="auto"/>
            <w:hideMark/>
          </w:tcPr>
          <w:p w:rsidR="009823B0" w:rsidRPr="009823B0" w:rsidRDefault="009823B0" w:rsidP="004E6D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9823B0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Indicator 4</w:t>
            </w:r>
          </w:p>
        </w:tc>
        <w:tc>
          <w:tcPr>
            <w:tcW w:w="0" w:type="auto"/>
            <w:hideMark/>
          </w:tcPr>
          <w:p w:rsidR="009823B0" w:rsidRPr="009823B0" w:rsidRDefault="009823B0" w:rsidP="004E6D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9823B0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Total</w:t>
            </w:r>
          </w:p>
        </w:tc>
      </w:tr>
      <w:tr w:rsidR="009823B0" w:rsidRPr="009823B0" w:rsidTr="004E6D92">
        <w:tc>
          <w:tcPr>
            <w:tcW w:w="0" w:type="auto"/>
            <w:hideMark/>
          </w:tcPr>
          <w:p w:rsidR="009823B0" w:rsidRPr="009823B0" w:rsidRDefault="009823B0" w:rsidP="004E6D92">
            <w:pPr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009823B0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Listening (14.)</w:t>
            </w:r>
          </w:p>
        </w:tc>
        <w:tc>
          <w:tcPr>
            <w:tcW w:w="0" w:type="auto"/>
            <w:hideMark/>
          </w:tcPr>
          <w:p w:rsidR="009823B0" w:rsidRPr="009823B0" w:rsidRDefault="009823B0" w:rsidP="004E6D92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009823B0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3.</w:t>
            </w:r>
            <w:r w:rsidR="0027041C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0" w:type="auto"/>
            <w:hideMark/>
          </w:tcPr>
          <w:p w:rsidR="009823B0" w:rsidRPr="009823B0" w:rsidRDefault="0027041C" w:rsidP="004E6D92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4.0</w:t>
            </w:r>
          </w:p>
        </w:tc>
        <w:tc>
          <w:tcPr>
            <w:tcW w:w="0" w:type="auto"/>
            <w:hideMark/>
          </w:tcPr>
          <w:p w:rsidR="009823B0" w:rsidRPr="009823B0" w:rsidRDefault="009823B0" w:rsidP="004E6D92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009823B0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3</w:t>
            </w:r>
            <w:r w:rsidR="0027041C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.0</w:t>
            </w:r>
          </w:p>
        </w:tc>
        <w:tc>
          <w:tcPr>
            <w:tcW w:w="0" w:type="auto"/>
            <w:hideMark/>
          </w:tcPr>
          <w:p w:rsidR="009823B0" w:rsidRPr="009823B0" w:rsidRDefault="009823B0" w:rsidP="004E6D92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009823B0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4.</w:t>
            </w:r>
            <w:r w:rsidR="0027041C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0" w:type="auto"/>
            <w:hideMark/>
          </w:tcPr>
          <w:p w:rsidR="009823B0" w:rsidRPr="009823B0" w:rsidRDefault="009823B0" w:rsidP="004E6D92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009823B0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14.</w:t>
            </w:r>
            <w:r w:rsidR="0027041C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0</w:t>
            </w:r>
          </w:p>
        </w:tc>
      </w:tr>
      <w:tr w:rsidR="009823B0" w:rsidRPr="009823B0" w:rsidTr="004E6D92">
        <w:tc>
          <w:tcPr>
            <w:tcW w:w="0" w:type="auto"/>
            <w:hideMark/>
          </w:tcPr>
          <w:p w:rsidR="009823B0" w:rsidRPr="009823B0" w:rsidRDefault="009823B0" w:rsidP="004E6D92">
            <w:pPr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009823B0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Speaking (14.5)</w:t>
            </w:r>
          </w:p>
        </w:tc>
        <w:tc>
          <w:tcPr>
            <w:tcW w:w="0" w:type="auto"/>
            <w:hideMark/>
          </w:tcPr>
          <w:p w:rsidR="009823B0" w:rsidRPr="009823B0" w:rsidRDefault="0027041C" w:rsidP="004E6D92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4.0</w:t>
            </w:r>
          </w:p>
        </w:tc>
        <w:tc>
          <w:tcPr>
            <w:tcW w:w="0" w:type="auto"/>
            <w:hideMark/>
          </w:tcPr>
          <w:p w:rsidR="009823B0" w:rsidRPr="009823B0" w:rsidRDefault="009823B0" w:rsidP="004E6D92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009823B0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3.</w:t>
            </w:r>
            <w:r w:rsidR="0027041C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0" w:type="auto"/>
            <w:hideMark/>
          </w:tcPr>
          <w:p w:rsidR="009823B0" w:rsidRPr="009823B0" w:rsidRDefault="009823B0" w:rsidP="004E6D92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009823B0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3.</w:t>
            </w:r>
            <w:r w:rsidR="0027041C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0" w:type="auto"/>
            <w:hideMark/>
          </w:tcPr>
          <w:p w:rsidR="009823B0" w:rsidRPr="009823B0" w:rsidRDefault="009823B0" w:rsidP="004E6D92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009823B0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4.0</w:t>
            </w:r>
          </w:p>
        </w:tc>
        <w:tc>
          <w:tcPr>
            <w:tcW w:w="0" w:type="auto"/>
            <w:hideMark/>
          </w:tcPr>
          <w:p w:rsidR="009823B0" w:rsidRPr="009823B0" w:rsidRDefault="009823B0" w:rsidP="004E6D92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009823B0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14.</w:t>
            </w:r>
            <w:r w:rsidR="0027041C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0</w:t>
            </w:r>
          </w:p>
        </w:tc>
      </w:tr>
      <w:tr w:rsidR="009823B0" w:rsidRPr="009823B0" w:rsidTr="004E6D92">
        <w:tc>
          <w:tcPr>
            <w:tcW w:w="0" w:type="auto"/>
            <w:hideMark/>
          </w:tcPr>
          <w:p w:rsidR="009823B0" w:rsidRPr="009823B0" w:rsidRDefault="009823B0" w:rsidP="004E6D92">
            <w:pPr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009823B0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Reading (12.5)</w:t>
            </w:r>
          </w:p>
        </w:tc>
        <w:tc>
          <w:tcPr>
            <w:tcW w:w="0" w:type="auto"/>
            <w:hideMark/>
          </w:tcPr>
          <w:p w:rsidR="009823B0" w:rsidRPr="009823B0" w:rsidRDefault="009823B0" w:rsidP="004E6D92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009823B0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3.0</w:t>
            </w:r>
          </w:p>
        </w:tc>
        <w:tc>
          <w:tcPr>
            <w:tcW w:w="0" w:type="auto"/>
            <w:hideMark/>
          </w:tcPr>
          <w:p w:rsidR="009823B0" w:rsidRPr="009823B0" w:rsidRDefault="009823B0" w:rsidP="004E6D92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009823B0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3.0</w:t>
            </w:r>
          </w:p>
        </w:tc>
        <w:tc>
          <w:tcPr>
            <w:tcW w:w="0" w:type="auto"/>
            <w:hideMark/>
          </w:tcPr>
          <w:p w:rsidR="009823B0" w:rsidRPr="009823B0" w:rsidRDefault="009823B0" w:rsidP="004E6D92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009823B0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3.0</w:t>
            </w:r>
          </w:p>
        </w:tc>
        <w:tc>
          <w:tcPr>
            <w:tcW w:w="0" w:type="auto"/>
            <w:hideMark/>
          </w:tcPr>
          <w:p w:rsidR="009823B0" w:rsidRPr="009823B0" w:rsidRDefault="0027041C" w:rsidP="004E6D92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4.0</w:t>
            </w:r>
          </w:p>
        </w:tc>
        <w:tc>
          <w:tcPr>
            <w:tcW w:w="0" w:type="auto"/>
            <w:hideMark/>
          </w:tcPr>
          <w:p w:rsidR="009823B0" w:rsidRPr="009823B0" w:rsidRDefault="009823B0" w:rsidP="004E6D92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009823B0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1</w:t>
            </w:r>
            <w:r w:rsidR="0027041C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3.0</w:t>
            </w:r>
            <w:bookmarkStart w:id="1" w:name="_GoBack"/>
            <w:bookmarkEnd w:id="1"/>
          </w:p>
        </w:tc>
      </w:tr>
      <w:tr w:rsidR="009823B0" w:rsidRPr="009823B0" w:rsidTr="004E6D92">
        <w:tc>
          <w:tcPr>
            <w:tcW w:w="0" w:type="auto"/>
            <w:hideMark/>
          </w:tcPr>
          <w:p w:rsidR="009823B0" w:rsidRPr="009823B0" w:rsidRDefault="009823B0" w:rsidP="004E6D92">
            <w:pPr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009823B0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Writing (12.5)</w:t>
            </w:r>
          </w:p>
        </w:tc>
        <w:tc>
          <w:tcPr>
            <w:tcW w:w="0" w:type="auto"/>
            <w:hideMark/>
          </w:tcPr>
          <w:p w:rsidR="009823B0" w:rsidRPr="009823B0" w:rsidRDefault="009823B0" w:rsidP="004E6D92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009823B0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3.0</w:t>
            </w:r>
          </w:p>
        </w:tc>
        <w:tc>
          <w:tcPr>
            <w:tcW w:w="0" w:type="auto"/>
            <w:hideMark/>
          </w:tcPr>
          <w:p w:rsidR="009823B0" w:rsidRPr="009823B0" w:rsidRDefault="009823B0" w:rsidP="004E6D92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009823B0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3.0</w:t>
            </w:r>
          </w:p>
        </w:tc>
        <w:tc>
          <w:tcPr>
            <w:tcW w:w="0" w:type="auto"/>
            <w:hideMark/>
          </w:tcPr>
          <w:p w:rsidR="009823B0" w:rsidRPr="009823B0" w:rsidRDefault="009823B0" w:rsidP="004E6D92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009823B0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3.0</w:t>
            </w:r>
          </w:p>
        </w:tc>
        <w:tc>
          <w:tcPr>
            <w:tcW w:w="0" w:type="auto"/>
            <w:hideMark/>
          </w:tcPr>
          <w:p w:rsidR="009823B0" w:rsidRPr="009823B0" w:rsidRDefault="0027041C" w:rsidP="004E6D92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4.0</w:t>
            </w:r>
          </w:p>
        </w:tc>
        <w:tc>
          <w:tcPr>
            <w:tcW w:w="0" w:type="auto"/>
            <w:hideMark/>
          </w:tcPr>
          <w:p w:rsidR="009823B0" w:rsidRPr="009823B0" w:rsidRDefault="009823B0" w:rsidP="004E6D92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009823B0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1</w:t>
            </w:r>
            <w:r w:rsidR="0027041C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3.0</w:t>
            </w:r>
          </w:p>
        </w:tc>
      </w:tr>
      <w:tr w:rsidR="009823B0" w:rsidRPr="009823B0" w:rsidTr="004E6D92">
        <w:tc>
          <w:tcPr>
            <w:tcW w:w="0" w:type="auto"/>
            <w:hideMark/>
          </w:tcPr>
          <w:p w:rsidR="009823B0" w:rsidRPr="009823B0" w:rsidRDefault="009823B0" w:rsidP="004E6D92">
            <w:pPr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009823B0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Viewing &amp; Presenting (6)</w:t>
            </w:r>
          </w:p>
        </w:tc>
        <w:tc>
          <w:tcPr>
            <w:tcW w:w="0" w:type="auto"/>
            <w:hideMark/>
          </w:tcPr>
          <w:p w:rsidR="009823B0" w:rsidRPr="009823B0" w:rsidRDefault="009823B0" w:rsidP="004E6D92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009823B0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1.5</w:t>
            </w:r>
          </w:p>
        </w:tc>
        <w:tc>
          <w:tcPr>
            <w:tcW w:w="0" w:type="auto"/>
            <w:hideMark/>
          </w:tcPr>
          <w:p w:rsidR="009823B0" w:rsidRPr="009823B0" w:rsidRDefault="009823B0" w:rsidP="004E6D92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009823B0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1.5</w:t>
            </w:r>
          </w:p>
        </w:tc>
        <w:tc>
          <w:tcPr>
            <w:tcW w:w="0" w:type="auto"/>
            <w:hideMark/>
          </w:tcPr>
          <w:p w:rsidR="009823B0" w:rsidRPr="009823B0" w:rsidRDefault="009823B0" w:rsidP="004E6D92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009823B0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1.5</w:t>
            </w:r>
          </w:p>
        </w:tc>
        <w:tc>
          <w:tcPr>
            <w:tcW w:w="0" w:type="auto"/>
            <w:hideMark/>
          </w:tcPr>
          <w:p w:rsidR="009823B0" w:rsidRPr="009823B0" w:rsidRDefault="009823B0" w:rsidP="004E6D92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009823B0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1.5</w:t>
            </w:r>
          </w:p>
        </w:tc>
        <w:tc>
          <w:tcPr>
            <w:tcW w:w="0" w:type="auto"/>
            <w:hideMark/>
          </w:tcPr>
          <w:p w:rsidR="009823B0" w:rsidRPr="009823B0" w:rsidRDefault="009823B0" w:rsidP="004E6D92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009823B0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6.0</w:t>
            </w:r>
          </w:p>
        </w:tc>
      </w:tr>
      <w:tr w:rsidR="009823B0" w:rsidRPr="009823B0" w:rsidTr="004E6D92">
        <w:tc>
          <w:tcPr>
            <w:tcW w:w="0" w:type="auto"/>
            <w:hideMark/>
          </w:tcPr>
          <w:p w:rsidR="009823B0" w:rsidRPr="009823B0" w:rsidRDefault="009823B0" w:rsidP="004E6D92">
            <w:pPr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009823B0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Assessment 2 Total</w:t>
            </w:r>
          </w:p>
        </w:tc>
        <w:tc>
          <w:tcPr>
            <w:tcW w:w="0" w:type="auto"/>
            <w:hideMark/>
          </w:tcPr>
          <w:p w:rsidR="009823B0" w:rsidRPr="009823B0" w:rsidRDefault="009823B0" w:rsidP="004E6D92">
            <w:pPr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</w:p>
        </w:tc>
        <w:tc>
          <w:tcPr>
            <w:tcW w:w="0" w:type="auto"/>
            <w:hideMark/>
          </w:tcPr>
          <w:p w:rsidR="009823B0" w:rsidRPr="009823B0" w:rsidRDefault="009823B0" w:rsidP="004E6D92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</w:p>
        </w:tc>
        <w:tc>
          <w:tcPr>
            <w:tcW w:w="0" w:type="auto"/>
            <w:hideMark/>
          </w:tcPr>
          <w:p w:rsidR="009823B0" w:rsidRPr="009823B0" w:rsidRDefault="009823B0" w:rsidP="004E6D92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</w:p>
        </w:tc>
        <w:tc>
          <w:tcPr>
            <w:tcW w:w="0" w:type="auto"/>
            <w:hideMark/>
          </w:tcPr>
          <w:p w:rsidR="009823B0" w:rsidRPr="009823B0" w:rsidRDefault="009823B0" w:rsidP="004E6D92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</w:p>
        </w:tc>
        <w:tc>
          <w:tcPr>
            <w:tcW w:w="0" w:type="auto"/>
            <w:hideMark/>
          </w:tcPr>
          <w:p w:rsidR="009823B0" w:rsidRPr="009823B0" w:rsidRDefault="009823B0" w:rsidP="004E6D92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009823B0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60</w:t>
            </w:r>
          </w:p>
        </w:tc>
      </w:tr>
    </w:tbl>
    <w:p w:rsidR="009823B0" w:rsidRPr="009823B0" w:rsidRDefault="009823B0" w:rsidP="009823B0">
      <w:pPr>
        <w:bidi/>
        <w:rPr>
          <w:b/>
          <w:bCs/>
          <w:sz w:val="30"/>
          <w:szCs w:val="30"/>
          <w:u w:val="single"/>
        </w:rPr>
      </w:pPr>
      <w:r>
        <w:rPr>
          <w:rFonts w:hint="cs"/>
          <w:b/>
          <w:bCs/>
          <w:sz w:val="30"/>
          <w:szCs w:val="30"/>
          <w:u w:val="single"/>
          <w:rtl/>
        </w:rPr>
        <w:t xml:space="preserve">توزيع علامات الشهر الثاني </w:t>
      </w:r>
      <w:r w:rsidR="004E6D92">
        <w:rPr>
          <w:rFonts w:hint="cs"/>
          <w:b/>
          <w:bCs/>
          <w:sz w:val="30"/>
          <w:szCs w:val="30"/>
          <w:rtl/>
          <w:lang w:bidi="ar-JO"/>
        </w:rPr>
        <w:t>المعلمة الاء الهرش \لواء ماركا</w:t>
      </w:r>
    </w:p>
    <w:sectPr w:rsidR="009823B0" w:rsidRPr="009823B0" w:rsidSect="004E56EA">
      <w:pgSz w:w="16838" w:h="11906" w:orient="landscape" w:code="9"/>
      <w:pgMar w:top="180" w:right="720" w:bottom="360" w:left="1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20"/>
  <w:characterSpacingControl w:val="doNotCompress"/>
  <w:compat/>
  <w:rsids>
    <w:rsidRoot w:val="004E56EA"/>
    <w:rsid w:val="0022569B"/>
    <w:rsid w:val="0026277F"/>
    <w:rsid w:val="0027041C"/>
    <w:rsid w:val="00294A25"/>
    <w:rsid w:val="002E4956"/>
    <w:rsid w:val="0030545C"/>
    <w:rsid w:val="003637DB"/>
    <w:rsid w:val="004E56EA"/>
    <w:rsid w:val="004E6D92"/>
    <w:rsid w:val="00500EB0"/>
    <w:rsid w:val="00521D22"/>
    <w:rsid w:val="006A1CDD"/>
    <w:rsid w:val="0070547E"/>
    <w:rsid w:val="00763E8E"/>
    <w:rsid w:val="007A0EA6"/>
    <w:rsid w:val="009823B0"/>
    <w:rsid w:val="009D6D00"/>
    <w:rsid w:val="00A714FB"/>
    <w:rsid w:val="00B73D4B"/>
    <w:rsid w:val="00D117B3"/>
    <w:rsid w:val="00E9605B"/>
    <w:rsid w:val="00F338C8"/>
    <w:rsid w:val="00F775F2"/>
    <w:rsid w:val="00F96D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75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E56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4E56E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33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404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ALEAMN</cp:lastModifiedBy>
  <cp:revision>6</cp:revision>
  <dcterms:created xsi:type="dcterms:W3CDTF">2026-08-09T08:49:00Z</dcterms:created>
  <dcterms:modified xsi:type="dcterms:W3CDTF">2026-08-31T15:32:00Z</dcterms:modified>
</cp:coreProperties>
</file>