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C9" w:rsidRPr="00B96988" w:rsidRDefault="002646C9" w:rsidP="002646C9">
      <w:pPr>
        <w:spacing w:after="0" w:line="360" w:lineRule="auto"/>
        <w:jc w:val="center"/>
        <w:rPr>
          <w:rFonts w:asciiTheme="minorBidi" w:hAnsiTheme="minorBidi"/>
          <w:rtl/>
          <w:lang w:bidi="ar-JO"/>
        </w:rPr>
      </w:pPr>
    </w:p>
    <w:p w:rsidR="002646C9" w:rsidRPr="00B96988" w:rsidRDefault="002646C9" w:rsidP="002646C9">
      <w:pPr>
        <w:spacing w:after="0" w:line="360" w:lineRule="auto"/>
        <w:jc w:val="center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JO"/>
        </w:rPr>
        <w:t>مديرية تربية لواء الأغوار الجنوبية</w:t>
      </w:r>
    </w:p>
    <w:p w:rsidR="002646C9" w:rsidRPr="00B96988" w:rsidRDefault="002646C9" w:rsidP="002646C9">
      <w:pPr>
        <w:spacing w:after="0" w:line="360" w:lineRule="auto"/>
        <w:jc w:val="center"/>
        <w:rPr>
          <w:rFonts w:asciiTheme="minorBidi" w:hAnsiTheme="minorBidi"/>
          <w:rtl/>
          <w:lang w:bidi="ar-EG"/>
        </w:rPr>
      </w:pPr>
      <w:r w:rsidRPr="00B96988">
        <w:rPr>
          <w:rFonts w:asciiTheme="minorBidi" w:hAnsiTheme="minorBidi"/>
          <w:rtl/>
          <w:lang w:bidi="ar-JO"/>
        </w:rPr>
        <w:t>ا</w:t>
      </w:r>
      <w:proofErr w:type="spellStart"/>
      <w:r w:rsidRPr="00B96988">
        <w:rPr>
          <w:rFonts w:asciiTheme="minorBidi" w:hAnsiTheme="minorBidi"/>
          <w:rtl/>
          <w:lang w:bidi="ar-EG"/>
        </w:rPr>
        <w:t>متحان</w:t>
      </w:r>
      <w:proofErr w:type="spellEnd"/>
      <w:r w:rsidRPr="00B96988">
        <w:rPr>
          <w:rFonts w:asciiTheme="minorBidi" w:hAnsiTheme="minorBidi"/>
          <w:rtl/>
          <w:lang w:bidi="ar-EG"/>
        </w:rPr>
        <w:t xml:space="preserve"> </w:t>
      </w:r>
      <w:r w:rsidRPr="00B96988">
        <w:rPr>
          <w:rFonts w:asciiTheme="minorBidi" w:hAnsiTheme="minorBidi"/>
          <w:rtl/>
          <w:lang w:bidi="ar-JO"/>
        </w:rPr>
        <w:t>الشهر الأول للفصل الدراسي الثاني 2025/ 2026م</w:t>
      </w:r>
    </w:p>
    <w:p w:rsidR="002646C9" w:rsidRPr="00B96988" w:rsidRDefault="002646C9" w:rsidP="002646C9">
      <w:pPr>
        <w:spacing w:after="0" w:line="360" w:lineRule="auto"/>
        <w:jc w:val="center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EG"/>
        </w:rPr>
        <w:t xml:space="preserve">مدرسة </w:t>
      </w:r>
      <w:r w:rsidRPr="00B96988">
        <w:rPr>
          <w:rFonts w:asciiTheme="minorBidi" w:hAnsiTheme="minorBidi"/>
          <w:rtl/>
          <w:lang w:bidi="ar-JO"/>
        </w:rPr>
        <w:t>المزرعة الثانوية للبنين</w:t>
      </w:r>
    </w:p>
    <w:p w:rsidR="002646C9" w:rsidRPr="00B96988" w:rsidRDefault="002646C9" w:rsidP="002646C9">
      <w:pPr>
        <w:wordWrap w:val="0"/>
        <w:spacing w:after="0" w:line="360" w:lineRule="auto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JO"/>
        </w:rPr>
        <w:t>المبحث: التربية الإسلامية تخصص                                              الصف: الثانوي ثانوي صحي</w:t>
      </w:r>
      <w:r>
        <w:rPr>
          <w:rFonts w:asciiTheme="minorBidi" w:hAnsiTheme="minorBidi" w:hint="cs"/>
          <w:rtl/>
          <w:lang w:bidi="ar-JO"/>
        </w:rPr>
        <w:t>+قانون</w:t>
      </w:r>
    </w:p>
    <w:p w:rsidR="002646C9" w:rsidRPr="00B96988" w:rsidRDefault="002646C9" w:rsidP="002646C9">
      <w:pPr>
        <w:pBdr>
          <w:bottom w:val="single" w:sz="12" w:space="1" w:color="auto"/>
        </w:pBdr>
        <w:wordWrap w:val="0"/>
        <w:spacing w:after="0" w:line="360" w:lineRule="auto"/>
        <w:rPr>
          <w:rFonts w:asciiTheme="minorBidi" w:hAnsiTheme="minorBidi"/>
          <w:rtl/>
          <w:lang w:bidi="ar-JO"/>
        </w:rPr>
      </w:pPr>
      <w:r w:rsidRPr="00B96988">
        <w:rPr>
          <w:rFonts w:asciiTheme="minorBidi" w:hAnsiTheme="minorBidi"/>
          <w:rtl/>
          <w:lang w:bidi="ar-EG"/>
        </w:rPr>
        <w:t>الاسم:.......................</w:t>
      </w:r>
      <w:r w:rsidRPr="00B96988">
        <w:rPr>
          <w:rFonts w:asciiTheme="minorBidi" w:hAnsiTheme="minorBidi"/>
          <w:rtl/>
          <w:lang w:bidi="ar-JO"/>
        </w:rPr>
        <w:t>...............</w:t>
      </w:r>
      <w:r w:rsidRPr="00B96988">
        <w:rPr>
          <w:rFonts w:asciiTheme="minorBidi" w:hAnsiTheme="minorBidi"/>
          <w:rtl/>
          <w:lang w:bidi="ar-EG"/>
        </w:rPr>
        <w:t xml:space="preserve">............... </w:t>
      </w:r>
      <w:r w:rsidRPr="00B96988">
        <w:rPr>
          <w:rFonts w:asciiTheme="minorBidi" w:hAnsiTheme="minorBidi"/>
          <w:rtl/>
          <w:lang w:bidi="ar-JO"/>
        </w:rPr>
        <w:t xml:space="preserve">                    اليوم والتاريخ: </w:t>
      </w:r>
      <w:r>
        <w:rPr>
          <w:rFonts w:asciiTheme="minorBidi" w:hAnsiTheme="minorBidi" w:hint="cs"/>
          <w:rtl/>
          <w:lang w:bidi="ar-JO"/>
        </w:rPr>
        <w:t xml:space="preserve">   </w:t>
      </w:r>
      <w:r w:rsidRPr="00B96988">
        <w:rPr>
          <w:rFonts w:asciiTheme="minorBidi" w:hAnsiTheme="minorBidi"/>
          <w:rtl/>
          <w:lang w:bidi="ar-JO"/>
        </w:rPr>
        <w:t xml:space="preserve"> </w:t>
      </w:r>
      <w:r>
        <w:rPr>
          <w:rFonts w:asciiTheme="minorBidi" w:hAnsiTheme="minorBidi" w:hint="cs"/>
          <w:rtl/>
          <w:lang w:bidi="ar-JO"/>
        </w:rPr>
        <w:t xml:space="preserve">  </w:t>
      </w:r>
      <w:r w:rsidRPr="00B96988">
        <w:rPr>
          <w:rFonts w:asciiTheme="minorBidi" w:hAnsiTheme="minorBidi"/>
          <w:rtl/>
          <w:lang w:bidi="ar-JO"/>
        </w:rPr>
        <w:t>/</w:t>
      </w:r>
      <w:r>
        <w:rPr>
          <w:rFonts w:asciiTheme="minorBidi" w:hAnsiTheme="minorBidi" w:hint="cs"/>
          <w:rtl/>
          <w:lang w:bidi="ar-JO"/>
        </w:rPr>
        <w:t xml:space="preserve">    </w:t>
      </w:r>
      <w:r w:rsidRPr="00B96988">
        <w:rPr>
          <w:rFonts w:asciiTheme="minorBidi" w:hAnsiTheme="minorBidi"/>
          <w:rtl/>
          <w:lang w:bidi="ar-JO"/>
        </w:rPr>
        <w:t>/2026</w:t>
      </w:r>
    </w:p>
    <w:p w:rsidR="002646C9" w:rsidRPr="00B96988" w:rsidRDefault="002646C9" w:rsidP="002646C9">
      <w:pPr>
        <w:pBdr>
          <w:bottom w:val="single" w:sz="12" w:space="1" w:color="auto"/>
        </w:pBdr>
        <w:spacing w:line="360" w:lineRule="auto"/>
        <w:rPr>
          <w:rFonts w:asciiTheme="minorBidi" w:hAnsiTheme="minorBidi"/>
          <w:sz w:val="2"/>
          <w:szCs w:val="2"/>
          <w:rtl/>
          <w:lang w:bidi="ar-EG"/>
        </w:rPr>
      </w:pPr>
    </w:p>
    <w:p w:rsidR="002646C9" w:rsidRPr="00F61AE3" w:rsidRDefault="002646C9" w:rsidP="002646C9">
      <w:pPr>
        <w:rPr>
          <w:rFonts w:asciiTheme="minorBidi" w:hAnsiTheme="minorBidi"/>
          <w:b w:val="0"/>
          <w:bCs w:val="0"/>
          <w:rtl/>
          <w:lang w:bidi="ar-JO"/>
        </w:rPr>
      </w:pPr>
      <w:r w:rsidRPr="00F61AE3">
        <w:rPr>
          <w:rFonts w:asciiTheme="minorBidi" w:hAnsiTheme="minorBidi" w:hint="cs"/>
          <w:b w:val="0"/>
          <w:bCs w:val="0"/>
          <w:rtl/>
          <w:lang w:bidi="ar-JO"/>
        </w:rPr>
        <w:t>*</w:t>
      </w:r>
      <w:r w:rsidRPr="00F61AE3">
        <w:rPr>
          <w:rFonts w:asciiTheme="minorBidi" w:hAnsiTheme="minorBidi"/>
          <w:b w:val="0"/>
          <w:bCs w:val="0"/>
          <w:rtl/>
          <w:lang w:bidi="ar-JO"/>
        </w:rPr>
        <w:t>اختر رمز الإجابة الصحيحة لكل مما يلي: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1)ا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لوسيلة التي تجعل الإنسان يدرك "الغاية من وجوده" ويصل إلى الإيمان بوجود الخالق هي: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العاطفة المجردة.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التقليد الأعمى.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التفكير والتدبر.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الصدفة.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2)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تقديم "حفظ النفس" على "حفظ المال" في المقاصد الشرعية يعد مثالاً على فقه: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الواقع.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الأولويات.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ج.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المآلات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اللغة.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3)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الآية الكريمة التي تعد أصلاً في ذم "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اتباع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الظن" هي قوله تعالى: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﴿وَمَا لَهُم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بِهِ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مِنْ عِلْمٍ إِن يَتَّبِعُونَ إِلَّا الظَّنَّ﴾.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﴿قُلْ هَاتُوا بُرْهَانَكُمْ إِن كُنتُمْ صَادِقِينَ﴾.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﴿أَفَلَا يَنظُرُونَ إِلَى الْإِبِلِ كَيْفَ خُلِقَتْ﴾.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د. ﴿إِنَّ فِي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ذَ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ٰ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لِكَ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لَآيَاتٍ لِّقَوْمٍ يَتَفَكَّرُونَ﴾.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4)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تعد "القدرة على إيجاد حلول غير تقليدية للمشكلات" تعريفاً لـ: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الحفظ.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التفكير الناقد.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ج. الإبداع.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المحاكاة.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5)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من الآثار المترتبة على آفة "النميمة" في المجتمع: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زيادة الروابط الاجتماعية.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تفكك الأسر وشيوع العداوة.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تنمية مهارات الحوار.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تحسين المظهر الاجتماعي.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6)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الوقت في الإسلام يعتبر: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ملكاً للإنسان يتصرف فيه كيف يشاء.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وسيلة للهو واللعب فقط.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​ج. أمانة ومسؤولية يُسأل عنها العبد يوم القيامة.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شيئاً لا قيمة له في ميزان العمل.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7)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دعا الإسلام إلى الموازنة بين "القوة المادية" و "القوة الروحية"، وهذا يسمى: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الانعزال.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الوسطية والاعتدال.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الرهبانية.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المادية الصرفة.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8)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الموهبة التي تميز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بها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الصحابي "حسان بن ثابت" </w:t>
      </w:r>
      <w:r w:rsidRPr="00F61AE3">
        <w:rPr>
          <w:rFonts w:ascii="Arial" w:hAnsi="Arial" w:cs="Arial"/>
          <w:sz w:val="22"/>
          <w:szCs w:val="22"/>
          <w:lang w:bidi="ar-JO"/>
        </w:rPr>
        <w:t>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وظفها في: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كتابة الوحي.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الدفاع عن الإسلام بشعره.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تجارة القوافل.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القيادة في المعارك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>
        <w:rPr>
          <w:rFonts w:asciiTheme="minorBidi" w:hAnsiTheme="minorBidi" w:cs="Arial" w:hint="cs"/>
          <w:sz w:val="22"/>
          <w:szCs w:val="22"/>
          <w:rtl/>
          <w:lang w:bidi="ar-JO"/>
        </w:rPr>
        <w:t>9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يعد "الكذب" من أقبح آفات اللسان، والمراد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به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:</w:t>
      </w:r>
    </w:p>
    <w:p w:rsidR="002646C9" w:rsidRPr="00F61AE3" w:rsidRDefault="002646C9" w:rsidP="002646C9">
      <w:pPr>
        <w:spacing w:line="360" w:lineRule="auto"/>
        <w:rPr>
          <w:rFonts w:asciiTheme="minorBidi" w:hAnsiTheme="minorBidi" w:cs="Arial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أ. نقل كلام صحيح بقصد الإفساد.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ذكر الشخص بما يكره.</w:t>
      </w:r>
    </w:p>
    <w:p w:rsidR="002646C9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الإخبار بالشيء على غير حقيقته.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الاستهزاء بالناس.</w:t>
      </w:r>
    </w:p>
    <w:p w:rsidR="002646C9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10)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ترتيب الأولويات بحسب "الأهمية" يعني تقديم: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المندوب على الواجب.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الواجب على المندوب.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المباح على الواجب.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العمل الصغير على الكبير.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11)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المنهج الذي اعتمده النبي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في استشارة أصحابه في "غزوة الخندق" يمثل إبداعاً في: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الأسلوب الأدبي.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الفقه اللغوي.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الفكر العسكري والإداري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الصناعة والتجارة.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12)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قوله تعالى: ﴿وَلَا تَقْفُ مَا لَيْسَ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لَكَ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بِهِ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عِلْمٌ﴾ يدعو إلى منهج علمي يعتمد على: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التثبت والتحقق.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سرعة الاستجابة للأخبار.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قبول الإشاعات.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د.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اتباع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الهوى.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13)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من الضوابط الشرعية في "إدارة الأزمات" التفاؤل واليقين بنصر الله، ويظهر ذلك في قوله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لأبي بكر في الغار: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"يا أبا بكر ما ظنك باثنين الله ثالثهما".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"اذهبوا فأنتم الطلقاء".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"استعينوا على قضاء حوائجكم بالكتمان".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"المرء مع من أحب".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14)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يطلق مصطلح "شهادة الزور" على: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الكذب في الحديث العادي.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تعمد الكذب في الشهادة لإبطال حق أو إحقاق باطل.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الحلف بالله كذباً لتسويق البضاعة.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كتمان النصيحة عن المسلم.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15)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استثمار وقت الفراغ في "العمل التطوعي" يعد من صور: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تضييع الوقت.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عمارة الأرض ونفع المجتمع.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الرياء والسمعة.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الهروب من المسؤولية.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16)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الصحابي الذي أشار على النبي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ﷺ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بحفر الخندق هو: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سلمان الفارسي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عمر بن الخطاب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ج. أبو بكر الصديق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د. علي بن أبي طالب </w:t>
      </w:r>
      <w:r w:rsidRPr="00F61AE3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17)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من شروط التفكير السليم في الإسلام: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​أ. التحرر من التبعية الفكرية والتقليد الأعمى.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</w:t>
      </w:r>
      <w:r w:rsidRPr="00F61AE3">
        <w:rPr>
          <w:rFonts w:asciiTheme="minorBidi" w:hAnsiTheme="minorBidi"/>
          <w:sz w:val="22"/>
          <w:szCs w:val="22"/>
          <w:lang w:bidi="ar-JO"/>
        </w:rPr>
        <w:t xml:space="preserve">                   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>ب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. الاعتماد على العاطفة فقط.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​ج. رفض كل ما هو قديم.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قبول الأفكار دون دليل.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18)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تقديم "بر الوالدين" على "صلاة النافلة" يندرج تحت قاعدة تقديم: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المصلحة العامة على الخاصة.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ب. الفرض على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النفل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. 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العمل الدائم على المنقطع.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السهل على الصعب.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>19)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تعتبر "الاستخارة" في المنظور الإسلامي وسيلة لـ: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معرفة الغيب.</w:t>
      </w:r>
      <w:r w:rsidRPr="00F61AE3">
        <w:rPr>
          <w:rFonts w:asciiTheme="minorBidi" w:hAnsiTheme="minorBidi" w:hint="cs"/>
          <w:sz w:val="22"/>
          <w:szCs w:val="22"/>
          <w:rtl/>
          <w:lang w:bidi="ar-JO"/>
        </w:rPr>
        <w:t xml:space="preserve">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تفويض الأمر لله بعد الأخذ بالأسباب.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ج. ترك العمل والانتظار.</w:t>
      </w:r>
      <w:r w:rsidRPr="00F61AE3"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التنبؤ بالمستقبل.</w:t>
      </w:r>
    </w:p>
    <w:p w:rsidR="002646C9" w:rsidRPr="00F61AE3" w:rsidRDefault="002646C9" w:rsidP="002646C9">
      <w:pPr>
        <w:shd w:val="clear" w:color="auto" w:fill="BFBFBF" w:themeFill="background1" w:themeFillShade="BF"/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</w:t>
      </w:r>
      <w:r>
        <w:rPr>
          <w:rFonts w:asciiTheme="minorBidi" w:hAnsiTheme="minorBidi" w:cs="Arial" w:hint="cs"/>
          <w:sz w:val="22"/>
          <w:szCs w:val="22"/>
          <w:rtl/>
          <w:lang w:bidi="ar-JO"/>
        </w:rPr>
        <w:t>20)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علاقة الإنسان بنفسه في الإسلام تقوم على مبدأ: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​أ. تعذيب الجسد لترتقي الروح.</w:t>
      </w:r>
      <w:r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ب. إطلاق العنان للشهوات.</w:t>
      </w:r>
    </w:p>
    <w:p w:rsidR="002646C9" w:rsidRPr="00F61AE3" w:rsidRDefault="002646C9" w:rsidP="002646C9">
      <w:pPr>
        <w:spacing w:line="360" w:lineRule="auto"/>
        <w:rPr>
          <w:rFonts w:asciiTheme="minorBidi" w:hAnsiTheme="minorBidi"/>
          <w:sz w:val="22"/>
          <w:szCs w:val="22"/>
          <w:rtl/>
          <w:lang w:bidi="ar-JO"/>
        </w:rPr>
      </w:pP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​ج. التزكية والارتقاء </w:t>
      </w:r>
      <w:proofErr w:type="spellStart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بها</w:t>
      </w:r>
      <w:proofErr w:type="spellEnd"/>
      <w:r w:rsidRPr="00F61AE3">
        <w:rPr>
          <w:rFonts w:asciiTheme="minorBidi" w:hAnsiTheme="minorBidi" w:cs="Arial"/>
          <w:sz w:val="22"/>
          <w:szCs w:val="22"/>
          <w:rtl/>
          <w:lang w:bidi="ar-JO"/>
        </w:rPr>
        <w:t xml:space="preserve"> مادياً ومعنوياً. </w:t>
      </w:r>
      <w:r>
        <w:rPr>
          <w:rFonts w:asciiTheme="minorBidi" w:hAnsiTheme="minorBidi" w:cs="Arial" w:hint="cs"/>
          <w:sz w:val="22"/>
          <w:szCs w:val="22"/>
          <w:rtl/>
          <w:lang w:bidi="ar-JO"/>
        </w:rPr>
        <w:t xml:space="preserve">                                   </w:t>
      </w:r>
      <w:r w:rsidRPr="00F61AE3">
        <w:rPr>
          <w:rFonts w:asciiTheme="minorBidi" w:hAnsiTheme="minorBidi" w:cs="Arial"/>
          <w:sz w:val="22"/>
          <w:szCs w:val="22"/>
          <w:rtl/>
          <w:lang w:bidi="ar-JO"/>
        </w:rPr>
        <w:t>د. إهمال النفس والتركيز على الآخرين فقط.</w:t>
      </w:r>
    </w:p>
    <w:p w:rsidR="002646C9" w:rsidRPr="00F61AE3" w:rsidRDefault="002646C9" w:rsidP="002646C9">
      <w:pPr>
        <w:spacing w:line="360" w:lineRule="auto"/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 w:hint="cs"/>
          <w:sz w:val="22"/>
          <w:szCs w:val="22"/>
          <w:rtl/>
        </w:rPr>
        <w:t>انتهت الأسئلة</w:t>
      </w:r>
    </w:p>
    <w:p w:rsidR="0043030F" w:rsidRDefault="0043030F"/>
    <w:sectPr w:rsidR="0043030F" w:rsidSect="00391E6C">
      <w:pgSz w:w="11907" w:h="16840"/>
      <w:pgMar w:top="426" w:right="720" w:bottom="284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46C9"/>
    <w:rsid w:val="002646C9"/>
    <w:rsid w:val="002D4972"/>
    <w:rsid w:val="0043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C9"/>
    <w:pPr>
      <w:bidi/>
      <w:spacing w:after="160" w:line="259" w:lineRule="auto"/>
    </w:pPr>
    <w:rPr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2026-03-31T14:39:00Z</dcterms:created>
  <dcterms:modified xsi:type="dcterms:W3CDTF">2026-03-31T14:39:00Z</dcterms:modified>
</cp:coreProperties>
</file>