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3B" w:rsidRDefault="0089013B" w:rsidP="0089013B">
      <w:pPr>
        <w:spacing w:after="0" w:line="240" w:lineRule="auto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                                  العام الدراسي -/ الفصل الدراسي الثاني</w:t>
      </w:r>
    </w:p>
    <w:p w:rsidR="0089013B" w:rsidRDefault="0089013B" w:rsidP="0089013B">
      <w:pPr>
        <w:spacing w:after="0" w:line="240" w:lineRule="auto"/>
        <w:rPr>
          <w:rFonts w:ascii="Arabic Transparent" w:hAnsi="Arabic Transparent" w:cs="Arabic Transparent"/>
          <w:b/>
          <w:bCs/>
          <w:sz w:val="28"/>
          <w:szCs w:val="28"/>
          <w:rtl/>
          <w:lang w:bidi="ar-JO"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           تقييم الشهر الثاني  لمادّة الدراسات الاجتماعية  للصف السابع أ / ب    </w:t>
      </w:r>
      <w:r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  <w:t xml:space="preserve">  اليوم:</w:t>
      </w:r>
    </w:p>
    <w:p w:rsidR="0089013B" w:rsidRDefault="0089013B" w:rsidP="0089013B">
      <w:pPr>
        <w:pBdr>
          <w:bottom w:val="single" w:sz="12" w:space="1" w:color="auto"/>
        </w:pBdr>
        <w:spacing w:after="0" w:line="240" w:lineRule="auto"/>
        <w:rPr>
          <w:rFonts w:ascii="Arabic Transparent" w:hAnsi="Arabic Transparent" w:cs="Arabic Transparent"/>
          <w:b/>
          <w:bCs/>
          <w:sz w:val="28"/>
          <w:szCs w:val="28"/>
          <w:lang w:eastAsia="ar-SA"/>
        </w:rPr>
      </w:pPr>
      <w:r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  <w:t>الاسم:                                                                     التاريخ:</w:t>
      </w:r>
    </w:p>
    <w:p w:rsidR="0089013B" w:rsidRDefault="0089013B" w:rsidP="0089013B">
      <w:pPr>
        <w:tabs>
          <w:tab w:val="left" w:pos="-90"/>
        </w:tabs>
        <w:spacing w:after="0" w:line="240" w:lineRule="auto"/>
        <w:rPr>
          <w:rFonts w:ascii="Arabic Transparent" w:hAnsi="Arabic Transparent" w:cs="Arabic Transparent"/>
          <w:b/>
          <w:bCs/>
          <w:sz w:val="4"/>
          <w:szCs w:val="4"/>
          <w:rtl/>
          <w:lang w:eastAsia="ar-SA" w:bidi="ar-JO"/>
        </w:rPr>
      </w:pPr>
    </w:p>
    <w:tbl>
      <w:tblPr>
        <w:tblpPr w:leftFromText="180" w:rightFromText="180" w:vertAnchor="text" w:horzAnchor="margin" w:tblpXSpec="center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933"/>
        <w:gridCol w:w="1171"/>
        <w:gridCol w:w="1171"/>
        <w:gridCol w:w="1236"/>
        <w:gridCol w:w="1236"/>
        <w:gridCol w:w="1236"/>
      </w:tblGrid>
      <w:tr w:rsidR="0089013B" w:rsidTr="00B9062A">
        <w:tc>
          <w:tcPr>
            <w:tcW w:w="1468" w:type="dxa"/>
            <w:shd w:val="clear" w:color="auto" w:fill="auto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رقم السؤال</w:t>
            </w:r>
          </w:p>
        </w:tc>
        <w:tc>
          <w:tcPr>
            <w:tcW w:w="933" w:type="dxa"/>
            <w:shd w:val="clear" w:color="auto" w:fill="auto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(1)</w:t>
            </w:r>
          </w:p>
        </w:tc>
        <w:tc>
          <w:tcPr>
            <w:tcW w:w="1171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(2)</w:t>
            </w:r>
          </w:p>
        </w:tc>
        <w:tc>
          <w:tcPr>
            <w:tcW w:w="1171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(3)</w:t>
            </w: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(4)</w:t>
            </w: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(5)</w:t>
            </w: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المجموع</w:t>
            </w:r>
          </w:p>
        </w:tc>
      </w:tr>
      <w:tr w:rsidR="0089013B" w:rsidTr="00B9062A">
        <w:tc>
          <w:tcPr>
            <w:tcW w:w="1468" w:type="dxa"/>
            <w:shd w:val="clear" w:color="auto" w:fill="auto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0"/>
                <w:szCs w:val="20"/>
                <w:rtl/>
                <w:lang w:eastAsia="ar-SA"/>
              </w:rPr>
              <w:t>علامة السؤال</w:t>
            </w:r>
          </w:p>
        </w:tc>
        <w:tc>
          <w:tcPr>
            <w:tcW w:w="933" w:type="dxa"/>
            <w:shd w:val="clear" w:color="auto" w:fill="auto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171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1171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20</w:t>
            </w:r>
          </w:p>
        </w:tc>
      </w:tr>
      <w:tr w:rsidR="0089013B" w:rsidTr="00B9062A">
        <w:tc>
          <w:tcPr>
            <w:tcW w:w="1468" w:type="dxa"/>
            <w:shd w:val="clear" w:color="auto" w:fill="auto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0"/>
                <w:szCs w:val="20"/>
                <w:rtl/>
                <w:lang w:eastAsia="ar-SA" w:bidi="ar-JO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0"/>
                <w:szCs w:val="20"/>
                <w:rtl/>
                <w:lang w:eastAsia="ar-SA" w:bidi="ar-JO"/>
              </w:rPr>
              <w:t>العلامة المستحقة</w:t>
            </w:r>
          </w:p>
        </w:tc>
        <w:tc>
          <w:tcPr>
            <w:tcW w:w="933" w:type="dxa"/>
            <w:shd w:val="clear" w:color="auto" w:fill="auto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</w:tcPr>
          <w:p w:rsidR="0089013B" w:rsidRDefault="0089013B" w:rsidP="00B9062A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89013B" w:rsidRDefault="0089013B" w:rsidP="0089013B">
      <w:pPr>
        <w:tabs>
          <w:tab w:val="left" w:pos="-90"/>
          <w:tab w:val="left" w:pos="6735"/>
        </w:tabs>
        <w:spacing w:after="0" w:line="240" w:lineRule="auto"/>
        <w:rPr>
          <w:rFonts w:ascii="Arabic Transparent" w:hAnsi="Arabic Transparent" w:cs="Arabic Transparent"/>
          <w:b/>
          <w:bCs/>
          <w:sz w:val="18"/>
          <w:szCs w:val="18"/>
          <w:rtl/>
          <w:lang w:eastAsia="ar-SA" w:bidi="ar-JO"/>
        </w:rPr>
      </w:pPr>
      <w:r>
        <w:rPr>
          <w:rFonts w:ascii="Arabic Transparent" w:hAnsi="Arabic Transparent" w:cs="Arabic Transparent"/>
          <w:b/>
          <w:bCs/>
          <w:sz w:val="18"/>
          <w:szCs w:val="18"/>
          <w:rtl/>
          <w:lang w:eastAsia="ar-SA" w:bidi="ar-JO"/>
        </w:rPr>
        <w:tab/>
      </w:r>
    </w:p>
    <w:p w:rsidR="0089013B" w:rsidRDefault="0089013B" w:rsidP="0089013B">
      <w:pPr>
        <w:tabs>
          <w:tab w:val="left" w:pos="-90"/>
        </w:tabs>
        <w:spacing w:after="0" w:line="240" w:lineRule="auto"/>
        <w:ind w:left="-90" w:firstLine="90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</w:p>
    <w:p w:rsidR="0089013B" w:rsidRDefault="0089013B" w:rsidP="0089013B">
      <w:pPr>
        <w:tabs>
          <w:tab w:val="left" w:pos="-90"/>
        </w:tabs>
        <w:spacing w:after="0" w:line="240" w:lineRule="auto"/>
        <w:ind w:left="-90" w:firstLine="90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</w:p>
    <w:p w:rsidR="0089013B" w:rsidRDefault="0089013B" w:rsidP="0089013B">
      <w:pPr>
        <w:tabs>
          <w:tab w:val="left" w:pos="-90"/>
        </w:tabs>
        <w:spacing w:after="0" w:line="240" w:lineRule="auto"/>
        <w:ind w:left="-90" w:firstLine="90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ar-SA" w:bidi="ar-JO"/>
        </w:rPr>
        <w:t>المعلمة: سجى البياري                                         اسم وتوقيع المدققة:</w:t>
      </w:r>
    </w:p>
    <w:p w:rsidR="0089013B" w:rsidRDefault="0089013B" w:rsidP="0089013B">
      <w:pPr>
        <w:tabs>
          <w:tab w:val="left" w:pos="7785"/>
        </w:tabs>
        <w:rPr>
          <w:rFonts w:cs="GE SS Two Medium"/>
          <w:color w:val="000000"/>
          <w:sz w:val="28"/>
          <w:szCs w:val="28"/>
          <w:rtl/>
          <w:lang w:bidi="ar-JO"/>
        </w:rPr>
      </w:pPr>
      <w:r w:rsidRPr="00775DA0">
        <w:rPr>
          <w:rFonts w:ascii="Arabic Transparent" w:hAnsi="Arabic Transparent" w:cs="Arabic Transparent"/>
          <w:b/>
          <w:bCs/>
          <w:noProof/>
          <w:sz w:val="28"/>
          <w:szCs w:val="28"/>
          <w:rtl/>
        </w:rPr>
        <w:pict>
          <v:line id="1027" o:spid="_x0000_s1027" style="position:absolute;left:0;text-align:left;flip:x;z-index:251661312;visibility:visible;mso-wrap-distance-left:0;mso-wrap-distance-right:0;mso-width-relative:margin;mso-height-relative:margin" from="-19.5pt,6.4pt" to="519.75pt,6.4pt" strokecolor="#5b9bd5" strokeweight=".5pt">
            <v:stroke joinstyle="miter"/>
          </v:line>
        </w:pict>
      </w:r>
    </w:p>
    <w:p w:rsidR="0089013B" w:rsidRPr="0089013B" w:rsidRDefault="0089013B" w:rsidP="0089013B">
      <w:pPr>
        <w:jc w:val="both"/>
        <w:rPr>
          <w:rFonts w:cs="GE SS Two Medium"/>
          <w:b/>
          <w:bCs/>
          <w:color w:val="000000"/>
          <w:sz w:val="36"/>
          <w:szCs w:val="36"/>
          <w:highlight w:val="lightGray"/>
          <w:u w:val="single"/>
          <w:rtl/>
          <w:lang w:bidi="ar-JO"/>
        </w:rPr>
      </w:pPr>
      <w:r w:rsidRPr="0089013B">
        <w:rPr>
          <w:rFonts w:cs="GE SS Two Medium" w:hint="cs"/>
          <w:b/>
          <w:bCs/>
          <w:color w:val="000000"/>
          <w:sz w:val="36"/>
          <w:szCs w:val="36"/>
          <w:highlight w:val="lightGray"/>
          <w:u w:val="single"/>
          <w:rtl/>
          <w:lang w:bidi="ar-JO"/>
        </w:rPr>
        <w:t>السؤال الأول ضع المصطلح في الفراغ المناسب :- (4 علامات )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1.____________هو مجموعة الآراء التي يحملها الناس أو يعبرون عنها حول قضية أو أحداث تؤثر بالمجتمع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2.____________ هو السلطة الرابعة .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3.____________هو المعرفة والوعي بالقانون والالتزام به وعدم مخالفته.</w:t>
      </w:r>
    </w:p>
    <w:p w:rsidR="0089013B" w:rsidRDefault="0089013B" w:rsidP="0089013B">
      <w:pPr>
        <w:jc w:val="both"/>
        <w:rPr>
          <w:rFonts w:cs="GE SS Two Medium"/>
          <w:color w:val="000000"/>
          <w:sz w:val="36"/>
          <w:szCs w:val="36"/>
          <w:highlight w:val="yellow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4.____________هو شعور داخلي يجعل الإنسان يرى نفسه على حق ويرى الأخر على باطل  .</w:t>
      </w:r>
    </w:p>
    <w:p w:rsidR="0089013B" w:rsidRDefault="0089013B" w:rsidP="0089013B">
      <w:pPr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 w:rsidRPr="0089013B">
        <w:rPr>
          <w:rFonts w:cs="GE SS Two Medium" w:hint="cs"/>
          <w:b/>
          <w:bCs/>
          <w:color w:val="000000"/>
          <w:sz w:val="36"/>
          <w:szCs w:val="36"/>
          <w:highlight w:val="lightGray"/>
          <w:u w:val="single"/>
          <w:rtl/>
          <w:lang w:bidi="ar-JO"/>
        </w:rPr>
        <w:t>السؤال الأول ضع دائرة حول رمز الإجابة الصحيحة في ما يلي :-(7 علامات )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1.يتم الاحتفال باليوم العالمي لتسامح في  ___________ من كل عام  :-</w:t>
      </w: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 16 تشرين الثاني      ب.16 تشرين أول                 ج. 16 كانون الثاني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2.أطلق على الدستور الأردني الأول اسم:-</w:t>
      </w: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أ.دستور عام 1921          ب.القانون الأساسي  .           ج. جميع ما ذكر 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3.الدستور الذي كان سبب إصداره استجابة لوحدة الضفتين :-</w:t>
      </w:r>
    </w:p>
    <w:p w:rsidR="0089013B" w:rsidRDefault="0089013B" w:rsidP="0089013B">
      <w:pPr>
        <w:tabs>
          <w:tab w:val="left" w:pos="247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 دستور 1947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   ب. دستور 1950               ج. دستور 1952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4.من فوائد تطبيق سيادة القانون في المجتمع :-</w:t>
      </w: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أ.تحقيق التقدم والتنمية الاقتصادية                  ب.مكافحة الفساد              ج. جميع ما ذكر </w:t>
      </w: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5. يصنف التغير الاجتماعي إلى قصير المدى وطويل المدى من حيث:-</w:t>
      </w: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 العامل الديمغرافي           ب. الزمن               ج. التطور التكنولوجي </w:t>
      </w: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6.إحدى الآتية من العوامل الأساسية التي أثرت على السكان وكان لها تغيرات طويلة المدى  :-</w:t>
      </w: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أ.الهجرات       ب.التعليم     ج.العوامل السكانية  </w:t>
      </w: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9013B" w:rsidRDefault="0089013B" w:rsidP="0089013B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7. تحقيق قيم المواطنة الفاعلة من الآثار المترتبة على تطبيق المساوا</w:t>
      </w:r>
      <w:r>
        <w:rPr>
          <w:rFonts w:cs="GE SS Two Medium" w:hint="eastAsia"/>
          <w:color w:val="000000"/>
          <w:sz w:val="28"/>
          <w:szCs w:val="28"/>
          <w:rtl/>
          <w:lang w:bidi="ar-JO"/>
        </w:rPr>
        <w:t>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وعدم التمييز في   :-</w:t>
      </w:r>
    </w:p>
    <w:p w:rsidR="0089013B" w:rsidRDefault="0089013B" w:rsidP="0089013B">
      <w:pPr>
        <w:tabs>
          <w:tab w:val="left" w:pos="2355"/>
          <w:tab w:val="center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 الأسرة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 ب.المجتمع. ج.المدرسة</w:t>
      </w:r>
    </w:p>
    <w:p w:rsidR="0089013B" w:rsidRDefault="0089013B" w:rsidP="0089013B">
      <w:pPr>
        <w:jc w:val="both"/>
        <w:rPr>
          <w:rFonts w:cs="GE SS Two Medium"/>
          <w:color w:val="000000"/>
          <w:sz w:val="36"/>
          <w:szCs w:val="36"/>
          <w:u w:val="single"/>
          <w:rtl/>
          <w:lang w:bidi="ar-JO"/>
        </w:rPr>
      </w:pPr>
      <w:r w:rsidRPr="0089013B">
        <w:rPr>
          <w:rFonts w:cs="GE SS Two Medium" w:hint="cs"/>
          <w:color w:val="000000"/>
          <w:sz w:val="36"/>
          <w:szCs w:val="36"/>
          <w:highlight w:val="lightGray"/>
          <w:u w:val="single"/>
          <w:rtl/>
          <w:lang w:bidi="ar-JO"/>
        </w:rPr>
        <w:t>السؤال الثاني علل ما يلي :- (3علامات )</w:t>
      </w:r>
    </w:p>
    <w:p w:rsidR="0089013B" w:rsidRDefault="0089013B" w:rsidP="0089013B">
      <w:pPr>
        <w:numPr>
          <w:ilvl w:val="0"/>
          <w:numId w:val="1"/>
        </w:numPr>
        <w:spacing w:after="200" w:line="276" w:lineRule="auto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تعد سيادة القانون مسؤولية مجتمعية يشارك فيها الجميع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ب . النزاهة والشفافية من المبادئ الأصلية التي تحرص كل الدول على تطبيقها في مؤسساتها كافة 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ج. التعليم يعمل على الحد من التمييز والعنصرية والعنف 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89013B" w:rsidRDefault="0089013B" w:rsidP="0089013B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9013B" w:rsidRDefault="0089013B" w:rsidP="0089013B">
      <w:pPr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 w:rsidRPr="0089013B">
        <w:rPr>
          <w:rFonts w:cs="GE SS Two Medium" w:hint="cs"/>
          <w:b/>
          <w:bCs/>
          <w:color w:val="000000"/>
          <w:sz w:val="36"/>
          <w:szCs w:val="36"/>
          <w:highlight w:val="lightGray"/>
          <w:u w:val="single"/>
          <w:rtl/>
          <w:lang w:bidi="ar-JO"/>
        </w:rPr>
        <w:t>السؤال الثاني ضع إشارة صح أمام العبارة الصحيحة وإشارة خطا أمام العبارة الخاطئة موضحاً السبب</w:t>
      </w:r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 xml:space="preserve"> :( 3 علامات )</w:t>
      </w:r>
    </w:p>
    <w:p w:rsidR="0089013B" w:rsidRDefault="0089013B" w:rsidP="008901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1.الأردن دولة نيابية ملكية تتمتع باستقلال في إدارة شؤونها الداخلية فقط (        )_________________</w:t>
      </w:r>
    </w:p>
    <w:p w:rsidR="0089013B" w:rsidRDefault="0089013B" w:rsidP="008901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2.يتصف التغير الاجتماعي بالعمومية والتجرد (           )______________________________</w:t>
      </w:r>
    </w:p>
    <w:p w:rsidR="0089013B" w:rsidRDefault="0089013B" w:rsidP="008901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3.التغير ظاهرة طبيعية تمس الفرد والمجتمع (           )_______________________________</w:t>
      </w:r>
    </w:p>
    <w:p w:rsidR="0089013B" w:rsidRDefault="0089013B" w:rsidP="0089013B">
      <w:pPr>
        <w:rPr>
          <w:sz w:val="18"/>
          <w:szCs w:val="18"/>
          <w:rtl/>
          <w:lang w:bidi="ar-JO"/>
        </w:rPr>
      </w:pPr>
    </w:p>
    <w:p w:rsidR="0089013B" w:rsidRDefault="0089013B" w:rsidP="0089013B">
      <w:pPr>
        <w:rPr>
          <w:b/>
          <w:bCs/>
          <w:sz w:val="36"/>
          <w:szCs w:val="36"/>
          <w:u w:val="single"/>
          <w:rtl/>
          <w:lang w:bidi="ar-JO"/>
        </w:rPr>
      </w:pPr>
      <w:r w:rsidRPr="0089013B">
        <w:rPr>
          <w:rFonts w:hint="cs"/>
          <w:b/>
          <w:bCs/>
          <w:sz w:val="36"/>
          <w:szCs w:val="36"/>
          <w:highlight w:val="lightGray"/>
          <w:u w:val="single"/>
          <w:rtl/>
          <w:lang w:bidi="ar-JO"/>
        </w:rPr>
        <w:t>السؤال الرابع إملأ المخطط التالي بما يناسبه :- ( 3 علامات )</w:t>
      </w:r>
    </w:p>
    <w:p w:rsidR="0089013B" w:rsidRDefault="0089013B" w:rsidP="0089013B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oundrect id="1028" o:spid="_x0000_s1028" style="position:absolute;left:0;text-align:left;margin-left:153pt;margin-top:3.65pt;width:204pt;height:32.25pt;z-index:251662336;visibility:visible;mso-wrap-distance-left:0;mso-wrap-distance-right:0" arcsize="10923f">
            <v:textbox>
              <w:txbxContent>
                <w:p w:rsidR="0089013B" w:rsidRDefault="0089013B" w:rsidP="0089013B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يقسم التغير الاجتماعي وفقاً للهدف </w:t>
                  </w:r>
                </w:p>
              </w:txbxContent>
            </v:textbox>
          </v:roundrect>
        </w:pict>
      </w:r>
    </w:p>
    <w:p w:rsidR="0089013B" w:rsidRDefault="0089013B" w:rsidP="0089013B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sz w:val="36"/>
          <w:szCs w:val="36"/>
          <w:rtl/>
        </w:rPr>
        <w:pict>
          <v:shape id="1030" o:spid="_x0000_s1034" type="#_x0000_m1026" style="position:absolute;left:0;text-align:left;margin-left:73.5pt;margin-top:5.55pt;width:0;height:26.25pt;z-index:25166848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36"/>
          <w:szCs w:val="36"/>
          <w:rtl/>
        </w:rPr>
        <w:pict>
          <v:shape id="1031" o:spid="_x0000_s1033" type="#_x0000_m1026" style="position:absolute;left:0;text-align:left;margin-left:73.5pt;margin-top:5.55pt;width:79.5pt;height:0;flip:x;z-index:25166745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36"/>
          <w:szCs w:val="36"/>
          <w:rtl/>
        </w:rPr>
        <w:pict>
          <v:shape id="1032" o:spid="_x0000_s1032" type="#_x0000_m1026" style="position:absolute;left:0;text-align:left;margin-left:205.5pt;margin-top:5.55pt;width:.75pt;height:26.25pt;z-index:25166643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36"/>
          <w:szCs w:val="36"/>
          <w:rtl/>
        </w:rPr>
        <w:pict>
          <v:shape id="1033" o:spid="_x0000_s1031" type="#_x0000_m1026" style="position:absolute;left:0;text-align:left;margin-left:318pt;margin-top:5.55pt;width:0;height:31.5pt;z-index:25166540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36"/>
          <w:szCs w:val="36"/>
          <w:rtl/>
        </w:rPr>
        <w:pict>
          <v:shape id="1034" o:spid="_x0000_s1030" type="#_x0000_m1026" style="position:absolute;left:0;text-align:left;margin-left:444.75pt;margin-top:5.55pt;width:0;height:31.5pt;z-index:25166438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36"/>
          <w:szCs w:val="36"/>
          <w:rtl/>
        </w:rPr>
        <w:pict>
          <v:shape id="1035" o:spid="_x0000_s1029" type="#_x0000_m1026" style="position:absolute;left:0;text-align:left;margin-left:357pt;margin-top:5.55pt;width:87.75pt;height:0;z-index:25166336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89013B" w:rsidRDefault="0089013B" w:rsidP="0089013B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oundrect id="1036" o:spid="_x0000_s1038" style="position:absolute;left:0;text-align:left;margin-left:30.75pt;margin-top:1.45pt;width:69.75pt;height:38.25pt;z-index:251672576;visibility:visible;mso-wrap-distance-left:0;mso-wrap-distance-right:0" arcsize="10923f">
            <v:textbox>
              <w:txbxContent>
                <w:p w:rsidR="0089013B" w:rsidRDefault="0089013B" w:rsidP="0089013B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سلبي غير مقبول 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  <w:rtl/>
        </w:rPr>
        <w:pict>
          <v:roundrect id="1037" o:spid="_x0000_s1035" style="position:absolute;left:0;text-align:left;margin-left:396pt;margin-top:1.45pt;width:75.75pt;height:32.25pt;z-index:251669504;visibility:visible;mso-wrap-distance-left:0;mso-wrap-distance-right:0" arcsize="10923f">
            <v:textbox>
              <w:txbxContent>
                <w:p w:rsidR="0089013B" w:rsidRDefault="0089013B" w:rsidP="0089013B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مقصود ومخطط له 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  <w:rtl/>
        </w:rPr>
        <w:pict>
          <v:roundrect id="1038" o:spid="_x0000_s1036" style="position:absolute;left:0;text-align:left;margin-left:276.75pt;margin-top:1.45pt;width:73.5pt;height:32.25pt;z-index:251670528;visibility:visible;mso-wrap-distance-left:0;mso-wrap-distance-right:0" arcsize="10923f">
            <v:textbox>
              <w:txbxContent>
                <w:p w:rsidR="0089013B" w:rsidRDefault="0089013B" w:rsidP="0089013B"/>
              </w:txbxContent>
            </v:textbox>
          </v:roundrect>
        </w:pict>
      </w:r>
      <w:r>
        <w:rPr>
          <w:noProof/>
          <w:sz w:val="36"/>
          <w:szCs w:val="36"/>
          <w:rtl/>
        </w:rPr>
        <w:pict>
          <v:roundrect id="1039" o:spid="_x0000_s1037" style="position:absolute;left:0;text-align:left;margin-left:163.5pt;margin-top:1.45pt;width:72.75pt;height:32.25pt;z-index:251671552;visibility:visible;mso-wrap-distance-left:0;mso-wrap-distance-right:0" arcsize="10923f">
            <v:textbox>
              <w:txbxContent>
                <w:p w:rsidR="0089013B" w:rsidRDefault="0089013B" w:rsidP="0089013B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ايجابي مقبول </w:t>
                  </w:r>
                </w:p>
              </w:txbxContent>
            </v:textbox>
          </v:roundrect>
        </w:pict>
      </w:r>
    </w:p>
    <w:p w:rsidR="0089013B" w:rsidRDefault="0089013B" w:rsidP="0089013B">
      <w:pPr>
        <w:tabs>
          <w:tab w:val="left" w:pos="6090"/>
          <w:tab w:val="left" w:pos="6120"/>
          <w:tab w:val="left" w:pos="7005"/>
          <w:tab w:val="left" w:pos="8775"/>
        </w:tabs>
        <w:rPr>
          <w:sz w:val="24"/>
          <w:szCs w:val="24"/>
          <w:rtl/>
          <w:lang w:bidi="ar-JO"/>
        </w:rPr>
      </w:pPr>
      <w:r w:rsidRPr="00775DA0">
        <w:rPr>
          <w:noProof/>
          <w:sz w:val="36"/>
          <w:szCs w:val="36"/>
          <w:rtl/>
        </w:rPr>
        <w:pict>
          <v:shape id="1040" o:spid="_x0000_s1039" type="#_x0000_m1026" style="position:absolute;left:0;text-align:left;margin-left:64.5pt;margin-top:9.4pt;width:0;height:39pt;z-index:25167360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775DA0">
        <w:rPr>
          <w:noProof/>
          <w:sz w:val="36"/>
          <w:szCs w:val="36"/>
          <w:rtl/>
        </w:rPr>
        <w:pict>
          <v:shape id="1041" o:spid="_x0000_s1040" type="#_x0000_m1026" style="position:absolute;left:0;text-align:left;margin-left:201.75pt;margin-top:3.4pt;width:.05pt;height:40.5pt;z-index:25167462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 w:rsidR="0089013B" w:rsidRDefault="0089013B" w:rsidP="0089013B">
      <w:pPr>
        <w:tabs>
          <w:tab w:val="left" w:pos="6090"/>
          <w:tab w:val="left" w:pos="6750"/>
          <w:tab w:val="left" w:pos="8775"/>
          <w:tab w:val="right" w:pos="9900"/>
        </w:tabs>
        <w:rPr>
          <w:sz w:val="28"/>
          <w:szCs w:val="28"/>
          <w:rtl/>
          <w:lang w:bidi="ar-JO"/>
        </w:rPr>
      </w:pPr>
      <w:r w:rsidRPr="00775DA0">
        <w:rPr>
          <w:noProof/>
          <w:sz w:val="36"/>
          <w:szCs w:val="36"/>
          <w:rtl/>
        </w:rPr>
        <w:pict>
          <v:roundrect id="1042" o:spid="_x0000_s1041" style="position:absolute;left:0;text-align:left;margin-left:163.5pt;margin-top:21pt;width:74.25pt;height:57pt;z-index:251675648;visibility:visible;mso-wrap-distance-left:0;mso-wrap-distance-right:0" arcsize="10923f"/>
        </w:pic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مثال</w: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مثال</w:t>
      </w:r>
      <w:r>
        <w:rPr>
          <w:sz w:val="36"/>
          <w:szCs w:val="36"/>
          <w:rtl/>
          <w:lang w:bidi="ar-JO"/>
        </w:rPr>
        <w:tab/>
      </w:r>
    </w:p>
    <w:p w:rsidR="0089013B" w:rsidRDefault="0089013B" w:rsidP="0089013B">
      <w:pPr>
        <w:tabs>
          <w:tab w:val="left" w:pos="3525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oundrect id="1043" o:spid="_x0000_s1042" style="position:absolute;left:0;text-align:left;margin-left:26.25pt;margin-top:.1pt;width:74.25pt;height:52.5pt;z-index:251676672;visibility:visible;mso-wrap-distance-left:0;mso-wrap-distance-right:0" arcsize="10923f"/>
        </w:pict>
      </w:r>
      <w:r>
        <w:rPr>
          <w:sz w:val="36"/>
          <w:szCs w:val="36"/>
          <w:rtl/>
          <w:lang w:bidi="ar-JO"/>
        </w:rPr>
        <w:tab/>
      </w:r>
    </w:p>
    <w:p w:rsidR="00216894" w:rsidRDefault="00216894"/>
    <w:sectPr w:rsidR="00216894" w:rsidSect="00775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1016" w:bottom="1440" w:left="9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3D8" w:rsidRDefault="009043D8" w:rsidP="0089013B">
      <w:pPr>
        <w:spacing w:after="0" w:line="240" w:lineRule="auto"/>
      </w:pPr>
      <w:r>
        <w:separator/>
      </w:r>
    </w:p>
  </w:endnote>
  <w:endnote w:type="continuationSeparator" w:id="1">
    <w:p w:rsidR="009043D8" w:rsidRDefault="009043D8" w:rsidP="0089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Arabic Transparen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SS Two Medium">
    <w:altName w:val="Times New Roman"/>
    <w:charset w:val="B2"/>
    <w:family w:val="roman"/>
    <w:pitch w:val="variable"/>
    <w:sig w:usb0="00002000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3B" w:rsidRDefault="0089013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DA0" w:rsidRDefault="009043D8">
    <w:pPr>
      <w:pStyle w:val="a3"/>
      <w:jc w:val="right"/>
      <w:rPr>
        <w:sz w:val="40"/>
        <w:szCs w:val="40"/>
        <w:rtl/>
      </w:rPr>
    </w:pPr>
    <w:r>
      <w:rPr>
        <w:sz w:val="40"/>
        <w:szCs w:val="40"/>
        <w:rtl/>
      </w:rPr>
      <w:tab/>
    </w:r>
    <w:r>
      <w:rPr>
        <w:sz w:val="40"/>
        <w:szCs w:val="40"/>
        <w:rtl/>
      </w:rPr>
      <w:tab/>
    </w:r>
  </w:p>
  <w:p w:rsidR="00775DA0" w:rsidRDefault="009043D8">
    <w:pPr>
      <w:pStyle w:val="a3"/>
      <w:tabs>
        <w:tab w:val="left" w:pos="5505"/>
      </w:tabs>
      <w:rPr>
        <w:sz w:val="40"/>
        <w:szCs w:val="40"/>
      </w:rPr>
    </w:pPr>
    <w:r>
      <w:rPr>
        <w:sz w:val="40"/>
        <w:szCs w:val="40"/>
        <w:rtl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3B" w:rsidRDefault="008901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3D8" w:rsidRDefault="009043D8" w:rsidP="0089013B">
      <w:pPr>
        <w:spacing w:after="0" w:line="240" w:lineRule="auto"/>
      </w:pPr>
      <w:r>
        <w:separator/>
      </w:r>
    </w:p>
  </w:footnote>
  <w:footnote w:type="continuationSeparator" w:id="1">
    <w:p w:rsidR="009043D8" w:rsidRDefault="009043D8" w:rsidP="0089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3B" w:rsidRDefault="0089013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3B" w:rsidRDefault="0089013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DA0" w:rsidRDefault="009043D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4CE2DB4"/>
    <w:lvl w:ilvl="0" w:tplc="6DA49B3A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13B"/>
    <w:rsid w:val="00216894"/>
    <w:rsid w:val="002D4972"/>
    <w:rsid w:val="0089013B"/>
    <w:rsid w:val="0090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3B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90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89013B"/>
    <w:rPr>
      <w:rFonts w:ascii="Calibri" w:eastAsia="Calibri" w:hAnsi="Calibri" w:cs="Arial"/>
    </w:rPr>
  </w:style>
  <w:style w:type="paragraph" w:styleId="a4">
    <w:name w:val="header"/>
    <w:basedOn w:val="a"/>
    <w:link w:val="Char0"/>
    <w:uiPriority w:val="99"/>
    <w:semiHidden/>
    <w:unhideWhenUsed/>
    <w:rsid w:val="00890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89013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2026-03-31T10:04:00Z</dcterms:created>
  <dcterms:modified xsi:type="dcterms:W3CDTF">2026-03-31T10:05:00Z</dcterms:modified>
</cp:coreProperties>
</file>