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CB" w:rsidRPr="004C4110" w:rsidRDefault="00610FCB" w:rsidP="00D24F01">
      <w:pPr>
        <w:bidi/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</w:p>
    <w:p w:rsidR="00610FCB" w:rsidRPr="004C4110" w:rsidRDefault="004C4110" w:rsidP="00D24F01">
      <w:pPr>
        <w:bidi/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  <w:r w:rsidRPr="004C4110">
        <w:rPr>
          <w:rFonts w:hint="cs"/>
          <w:b/>
          <w:bCs/>
          <w:noProof/>
          <w:sz w:val="32"/>
          <w:szCs w:val="32"/>
          <w:rtl/>
        </w:rPr>
        <w:t xml:space="preserve">وزارة التربية والتعليم / مديرية التربية والتعليم للواء </w:t>
      </w:r>
    </w:p>
    <w:p w:rsidR="00610FCB" w:rsidRPr="004C4110" w:rsidRDefault="004C4110" w:rsidP="00D24F01">
      <w:pPr>
        <w:bidi/>
        <w:spacing w:after="0" w:line="240" w:lineRule="auto"/>
        <w:jc w:val="center"/>
        <w:rPr>
          <w:b/>
          <w:bCs/>
          <w:noProof/>
          <w:sz w:val="44"/>
          <w:szCs w:val="44"/>
          <w:rtl/>
        </w:rPr>
      </w:pPr>
      <w:r w:rsidRPr="004C4110">
        <w:rPr>
          <w:rFonts w:hint="cs"/>
          <w:b/>
          <w:bCs/>
          <w:noProof/>
          <w:sz w:val="44"/>
          <w:szCs w:val="44"/>
          <w:rtl/>
        </w:rPr>
        <w:t>مدرسة</w:t>
      </w:r>
    </w:p>
    <w:p w:rsidR="00610FCB" w:rsidRPr="004C4110" w:rsidRDefault="002577B3" w:rsidP="00D24F01">
      <w:pPr>
        <w:bidi/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2577B3">
        <w:rPr>
          <w:b/>
          <w:bCs/>
          <w:noProof/>
          <w:sz w:val="32"/>
          <w:szCs w:val="32"/>
          <w:rtl/>
        </w:rPr>
        <w:pict>
          <v:line id="1029" o:spid="_x0000_s1029" style="position:absolute;left:0;text-align:left;flip:x y;z-index:2;visibility:visible;mso-wrap-distance-left:0;mso-wrap-distance-right:0;mso-width-relative:margin;mso-height-relative:margin" from="-563.2pt,6.2pt" to="-2.55pt,6.2pt" strokeweight="1pt">
            <v:stroke joinstyle="miter"/>
          </v:line>
        </w:pict>
      </w:r>
    </w:p>
    <w:p w:rsidR="00610FCB" w:rsidRPr="004C4110" w:rsidRDefault="00564D4B" w:rsidP="00564D4B">
      <w:pPr>
        <w:bidi/>
        <w:spacing w:after="0" w:line="276" w:lineRule="auto"/>
        <w:jc w:val="center"/>
        <w:rPr>
          <w:b/>
          <w:bCs/>
          <w:sz w:val="32"/>
          <w:szCs w:val="32"/>
          <w:rtl/>
        </w:rPr>
      </w:pPr>
      <w:r w:rsidRPr="00564D4B">
        <w:rPr>
          <w:rFonts w:hint="cs"/>
          <w:b/>
          <w:bCs/>
          <w:sz w:val="32"/>
          <w:szCs w:val="32"/>
          <w:rtl/>
        </w:rPr>
        <w:t>إجابات</w:t>
      </w:r>
      <w:r w:rsidR="00D96EFB" w:rsidRPr="004C4110">
        <w:rPr>
          <w:rFonts w:hint="cs"/>
          <w:b/>
          <w:bCs/>
          <w:sz w:val="32"/>
          <w:szCs w:val="32"/>
          <w:rtl/>
        </w:rPr>
        <w:t xml:space="preserve"> اختبار الشهر الأول الصف الثامن الفصل الثاني نموذج </w:t>
      </w:r>
    </w:p>
    <w:p w:rsidR="00610FCB" w:rsidRPr="004C4110" w:rsidRDefault="004C4110" w:rsidP="00D24F01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4C4110">
        <w:rPr>
          <w:rFonts w:hint="cs"/>
          <w:b/>
          <w:bCs/>
          <w:sz w:val="32"/>
          <w:szCs w:val="32"/>
          <w:rtl/>
        </w:rPr>
        <w:t xml:space="preserve">     اليوم :                                           التاريخ :      /   /                                       المادة :</w:t>
      </w:r>
      <w:r w:rsidRPr="004C4110">
        <w:rPr>
          <w:rFonts w:hint="cs"/>
          <w:b/>
          <w:bCs/>
          <w:noProof/>
          <w:sz w:val="32"/>
          <w:szCs w:val="32"/>
          <w:rtl/>
        </w:rPr>
        <w:t>التربية المهنية</w:t>
      </w:r>
    </w:p>
    <w:p w:rsidR="00610FCB" w:rsidRPr="004C4110" w:rsidRDefault="002577B3" w:rsidP="00D24F01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line id="1032" o:spid="_x0000_s1028" style="position:absolute;left:0;text-align:left;flip:x y;z-index:3;visibility:visible;mso-wrap-distance-left:0;mso-wrap-distance-right:0;mso-width-relative:margin;mso-height-relative:margin" from="7.1pt,15.55pt" to="567.75pt,15.55pt" strokeweight="1pt">
            <v:stroke joinstyle="miter"/>
          </v:line>
        </w:pict>
      </w:r>
      <w:r w:rsidR="004C4110" w:rsidRPr="004C4110">
        <w:rPr>
          <w:rFonts w:hint="cs"/>
          <w:b/>
          <w:bCs/>
          <w:noProof/>
          <w:sz w:val="32"/>
          <w:szCs w:val="32"/>
          <w:rtl/>
        </w:rPr>
        <w:t xml:space="preserve">     اسم الطالب/ة :                                    الصف والشعبة : التاسع   أ                 العلامة ا</w:t>
      </w:r>
      <w:r w:rsidR="00D24F01" w:rsidRPr="004C4110">
        <w:rPr>
          <w:rFonts w:hint="cs"/>
          <w:b/>
          <w:bCs/>
          <w:noProof/>
          <w:sz w:val="32"/>
          <w:szCs w:val="32"/>
          <w:rtl/>
        </w:rPr>
        <w:t xml:space="preserve">لمستحقة : رقما   (        /    </w: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bidi="ar-JO"/>
        </w:rPr>
      </w:pPr>
      <w:r w:rsidRPr="004C4110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السؤال الأول: ضع إشارة (</w:t>
      </w:r>
      <w:r w:rsidRPr="004C4110">
        <w:rPr>
          <w:rFonts w:ascii="MS Gothic" w:eastAsia="MS Gothic" w:hAnsi="MS Gothic" w:cs="MS Gothic"/>
          <w:b/>
          <w:bCs/>
          <w:sz w:val="40"/>
          <w:szCs w:val="40"/>
          <w:rtl/>
        </w:rPr>
        <w:t>✔</w:t>
      </w:r>
      <w:r w:rsidRPr="004C4110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) </w:t>
      </w:r>
      <w:r w:rsidRPr="004C4110">
        <w:rPr>
          <w:rFonts w:ascii="Arial" w:eastAsia="Times New Roman" w:hAnsi="Arial"/>
          <w:b/>
          <w:bCs/>
          <w:sz w:val="40"/>
          <w:szCs w:val="40"/>
          <w:rtl/>
        </w:rPr>
        <w:t>أو</w:t>
      </w:r>
      <w:r w:rsidRPr="004C41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(</w:t>
      </w:r>
      <w:r w:rsidRPr="004C4110">
        <w:rPr>
          <w:rFonts w:ascii="MS Gothic" w:eastAsia="MS Gothic" w:hAnsi="MS Gothic" w:cs="MS Gothic"/>
          <w:b/>
          <w:bCs/>
          <w:sz w:val="40"/>
          <w:szCs w:val="40"/>
        </w:rPr>
        <w:t>✘</w:t>
      </w:r>
      <w:r w:rsidRPr="004C4110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1-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✘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اليافعين هم الأشخاص الذين تتراوح أعمارهم بين 5 إلى 8 سنوات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2-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غسل الوجه مرتين يومياً في الصباح والمساء باستخدام غسول مناسب إحدى خطوات العناية بالبشرة والحفاظ عليها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3-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يعد شرب الماء مهماً في مرحلة اليفاعة لأنه ضروري لوظائف الجسم الحيوية والتركيز والنشاط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4-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من العناصر الغذائية الأساسية التي تعد المصدر الرئيس للطاقة الكربوهيدرات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5-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ينبغي التركيز على البروتين في غذاء اليافعين لبناء العضلات والأنسجة وتقوية المناعة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6-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✘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تناول رقائق البطاطا والمشروبات الغازية يومياً سلوك صحي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7-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إهمال وجبة الفطور سلوك غير صحي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8-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✘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عند تشكيل لوحة الفسيفساء يستعمل الورنيش (</w:t>
      </w:r>
      <w:proofErr w:type="spellStart"/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اللاكر</w:t>
      </w:r>
      <w:proofErr w:type="spellEnd"/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) لإلصاق قطع الحجارة على القاعدة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9-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ممارسة المشي لمدة (30) دقيقة يومياً عادة صحية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10- ( </w:t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)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فن الفسيفساء يستخدم فيه الحجارة الملونة الصغيرة لتكوين لوحات ورسومات دقيقة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D24F01" w:rsidRPr="00D24F01" w:rsidRDefault="002577B3" w:rsidP="00D24F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577B3">
        <w:rPr>
          <w:rFonts w:ascii="Times New Roman" w:eastAsia="Times New Roman" w:hAnsi="Times New Roman" w:cs="Times New Roman"/>
          <w:b/>
          <w:bCs/>
          <w:sz w:val="40"/>
          <w:szCs w:val="40"/>
        </w:rPr>
        <w:pict>
          <v:rect id="_x0000_i1025" style="width:0;height:1.5pt" o:hralign="center" o:hrstd="t" o:hr="t" fillcolor="#a0a0a0" stroked="f"/>
        </w:pic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C4110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السؤال الثاني: اختر الإجابة الصحيحة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>(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علامة ونصف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  <w:bookmarkStart w:id="0" w:name="_GoBack"/>
      <w:bookmarkEnd w:id="0"/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 xml:space="preserve">1-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تعد زيادة الانتباه وسعة الإدراك من مظاهر النمو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ب- العقلي</w: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2-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يعد التنمر من التحديات التي تواجه اليافعين واليافعات ويصنف تحدياً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د- اجتماعياً</w: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3-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العوامل التي تعتمد عليها الاحتياجات الغذائية لليافعين هي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D24F01">
        <w:rPr>
          <w:rFonts w:ascii="MS Gothic" w:eastAsia="MS Gothic" w:hAnsi="MS Gothic" w:cs="MS Gothic" w:hint="eastAsia"/>
          <w:b/>
          <w:bCs/>
          <w:sz w:val="40"/>
          <w:szCs w:val="40"/>
        </w:rPr>
        <w:t>✔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د- كل ما ذكر صحيح</w:t>
      </w:r>
    </w:p>
    <w:p w:rsidR="00D24F01" w:rsidRPr="00D24F01" w:rsidRDefault="002577B3" w:rsidP="00D24F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577B3">
        <w:rPr>
          <w:rFonts w:ascii="Times New Roman" w:eastAsia="Times New Roman" w:hAnsi="Times New Roman" w:cs="Times New Roman"/>
          <w:b/>
          <w:bCs/>
          <w:sz w:val="40"/>
          <w:szCs w:val="40"/>
        </w:rPr>
        <w:pict>
          <v:rect id="_x0000_i1026" style="width:0;height:1.5pt" o:hralign="center" o:hrstd="t" o:hr="t" fillcolor="#a0a0a0" stroked="f"/>
        </w:pic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C4110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السؤال الثالث: اذكر ثلاثة من فوائد الصناعات التقليدية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>(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علامة ونصف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</w:p>
    <w:p w:rsidR="00D24F01" w:rsidRPr="00D24F01" w:rsidRDefault="00D24F01" w:rsidP="00D24F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1-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المحافظة على التراث الثقافي ونقله للأجيال القادمة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2-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توفير فرص عمل وزيادة دخل الأسر والمجتمع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 xml:space="preserve">3- 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تنشيط السياحة وتعزيز الاقتصاد المحلي</w:t>
      </w:r>
      <w:r w:rsidRPr="00D24F01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10FCB" w:rsidRPr="004C4110" w:rsidRDefault="00610FCB" w:rsidP="00D24F01">
      <w:pPr>
        <w:bidi/>
        <w:spacing w:after="0" w:line="276" w:lineRule="auto"/>
        <w:rPr>
          <w:b/>
          <w:bCs/>
          <w:noProof/>
          <w:sz w:val="40"/>
          <w:szCs w:val="40"/>
          <w:rtl/>
        </w:rPr>
      </w:pPr>
    </w:p>
    <w:sectPr w:rsidR="00610FCB" w:rsidRPr="004C4110" w:rsidSect="00610219">
      <w:pgSz w:w="12240" w:h="15840"/>
      <w:pgMar w:top="270" w:right="270" w:bottom="5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8245E1C"/>
    <w:lvl w:ilvl="0" w:tplc="7B02760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000002"/>
    <w:multiLevelType w:val="hybridMultilevel"/>
    <w:tmpl w:val="7C763BB8"/>
    <w:lvl w:ilvl="0" w:tplc="8866439E">
      <w:start w:val="5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0000003"/>
    <w:multiLevelType w:val="hybridMultilevel"/>
    <w:tmpl w:val="9960886C"/>
    <w:lvl w:ilvl="0" w:tplc="4052F3EE">
      <w:start w:val="1"/>
      <w:numFmt w:val="arabicAlpha"/>
      <w:lvlText w:val="%1-"/>
      <w:lvlJc w:val="left"/>
      <w:pPr>
        <w:ind w:left="99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0000004"/>
    <w:multiLevelType w:val="hybridMultilevel"/>
    <w:tmpl w:val="B5589506"/>
    <w:lvl w:ilvl="0" w:tplc="850EDAF6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>
    <w:nsid w:val="00000005"/>
    <w:multiLevelType w:val="hybridMultilevel"/>
    <w:tmpl w:val="771A8570"/>
    <w:lvl w:ilvl="0" w:tplc="B8B44DF8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00000006"/>
    <w:multiLevelType w:val="hybridMultilevel"/>
    <w:tmpl w:val="76228624"/>
    <w:lvl w:ilvl="0" w:tplc="98B02B9C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00000007"/>
    <w:multiLevelType w:val="hybridMultilevel"/>
    <w:tmpl w:val="0248DB58"/>
    <w:lvl w:ilvl="0" w:tplc="501CCB34">
      <w:start w:val="8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00000008"/>
    <w:multiLevelType w:val="hybridMultilevel"/>
    <w:tmpl w:val="82BE3326"/>
    <w:lvl w:ilvl="0" w:tplc="984880B0">
      <w:start w:val="1"/>
      <w:numFmt w:val="arabicAlpha"/>
      <w:lvlText w:val="%1-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8">
    <w:nsid w:val="00000009"/>
    <w:multiLevelType w:val="hybridMultilevel"/>
    <w:tmpl w:val="34D8C158"/>
    <w:lvl w:ilvl="0" w:tplc="B91022F4">
      <w:start w:val="5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000000A"/>
    <w:multiLevelType w:val="hybridMultilevel"/>
    <w:tmpl w:val="41DC2184"/>
    <w:lvl w:ilvl="0" w:tplc="B18CC77A">
      <w:start w:val="1"/>
      <w:numFmt w:val="arabicAlpha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0">
    <w:nsid w:val="0000000B"/>
    <w:multiLevelType w:val="hybridMultilevel"/>
    <w:tmpl w:val="87F42B60"/>
    <w:lvl w:ilvl="0" w:tplc="E7149368">
      <w:start w:val="1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0000000C"/>
    <w:multiLevelType w:val="hybridMultilevel"/>
    <w:tmpl w:val="BD62F3AE"/>
    <w:lvl w:ilvl="0" w:tplc="086C825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0000000D"/>
    <w:multiLevelType w:val="hybridMultilevel"/>
    <w:tmpl w:val="0FACC08C"/>
    <w:lvl w:ilvl="0" w:tplc="823847FC">
      <w:start w:val="1"/>
      <w:numFmt w:val="arabicAlpha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3">
    <w:nsid w:val="0000000E"/>
    <w:multiLevelType w:val="hybridMultilevel"/>
    <w:tmpl w:val="BF5E26A8"/>
    <w:lvl w:ilvl="0" w:tplc="09461706">
      <w:start w:val="5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097A34AA"/>
    <w:multiLevelType w:val="hybridMultilevel"/>
    <w:tmpl w:val="85EC1344"/>
    <w:lvl w:ilvl="0" w:tplc="64D48ED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0FCB"/>
    <w:rsid w:val="002577B3"/>
    <w:rsid w:val="00316D76"/>
    <w:rsid w:val="004C4110"/>
    <w:rsid w:val="00564D4B"/>
    <w:rsid w:val="00610219"/>
    <w:rsid w:val="00610FCB"/>
    <w:rsid w:val="009E36BE"/>
    <w:rsid w:val="00D24F01"/>
    <w:rsid w:val="00D9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7B3"/>
    <w:pPr>
      <w:ind w:left="720"/>
      <w:contextualSpacing/>
    </w:pPr>
  </w:style>
  <w:style w:type="table" w:styleId="a4">
    <w:name w:val="Table Grid"/>
    <w:basedOn w:val="a1"/>
    <w:uiPriority w:val="39"/>
    <w:rsid w:val="0025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2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24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2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24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4B0B-DB5A-4839-A163-01046D09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mohammad</cp:lastModifiedBy>
  <cp:revision>19</cp:revision>
  <cp:lastPrinted>2021-10-04T04:23:00Z</cp:lastPrinted>
  <dcterms:created xsi:type="dcterms:W3CDTF">2026-02-18T19:19:00Z</dcterms:created>
  <dcterms:modified xsi:type="dcterms:W3CDTF">2026-02-22T22:42:00Z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7a31a155b7ce416ead8a0a95dfd914ef</vt:lpwstr>
  </property>
</Properties>
</file>