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71"/>
        <w:bidiVisual/>
        <w:tblW w:w="0" w:type="auto"/>
        <w:tblLook w:val="04A0"/>
      </w:tblPr>
      <w:tblGrid>
        <w:gridCol w:w="2448"/>
        <w:gridCol w:w="5490"/>
        <w:gridCol w:w="1638"/>
      </w:tblGrid>
      <w:tr w:rsidR="00F93D06" w:rsidRPr="001E40C4" w:rsidTr="00F93D06">
        <w:tc>
          <w:tcPr>
            <w:tcW w:w="2448" w:type="dxa"/>
          </w:tcPr>
          <w:p w:rsidR="00F93D06" w:rsidRPr="001E40C4" w:rsidRDefault="00F93D06" w:rsidP="00F93D06">
            <w:pPr>
              <w:bidi/>
              <w:spacing w:after="0" w:line="240" w:lineRule="auto"/>
              <w:rPr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1123950"/>
                  <wp:effectExtent l="19050" t="0" r="0" b="0"/>
                  <wp:docPr id="1" name="Picture 0" descr="صو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صور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</w:tcPr>
          <w:p w:rsidR="00F93D06" w:rsidRPr="001E40C4" w:rsidRDefault="00F93D06" w:rsidP="00F93D06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بسم الله الرحمن الرحيم</w:t>
            </w:r>
          </w:p>
          <w:p w:rsidR="00F93D06" w:rsidRPr="001E40C4" w:rsidRDefault="00F93D06" w:rsidP="00F93D06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مديرية التربية والتعليم / </w:t>
            </w:r>
          </w:p>
          <w:p w:rsidR="00F93D06" w:rsidRPr="001E40C4" w:rsidRDefault="00F93D06" w:rsidP="00F93D06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مدرسة </w:t>
            </w:r>
          </w:p>
          <w:p w:rsidR="00F93D06" w:rsidRPr="001E40C4" w:rsidRDefault="00F93D06" w:rsidP="00F93D06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امتحان الشهر الثاني ثقافة ماليه </w:t>
            </w:r>
          </w:p>
          <w:p w:rsidR="00F93D06" w:rsidRPr="001E40C4" w:rsidRDefault="00F93D06" w:rsidP="00F93D06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638" w:type="dxa"/>
          </w:tcPr>
          <w:p w:rsidR="00F93D06" w:rsidRPr="001E40C4" w:rsidRDefault="00F93D06" w:rsidP="00F93D06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93D06" w:rsidRPr="001E40C4" w:rsidRDefault="00F93D06" w:rsidP="00F93D06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اسم الطالبة </w:t>
            </w:r>
          </w:p>
          <w:p w:rsidR="00F93D06" w:rsidRPr="001E40C4" w:rsidRDefault="00F93D06" w:rsidP="00F93D06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الصف والشعبة </w:t>
            </w:r>
          </w:p>
          <w:p w:rsidR="00F93D06" w:rsidRPr="001E40C4" w:rsidRDefault="00F93D06" w:rsidP="00F93D06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السؤال الاول اكملي ما يأتي : (17 علامه )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من انواع تأمين المركبات في الاردن : 1...................2................3.............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 مراكز الترخيص مسؤولة عن اصدار التأمين ..............................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تعتمد شركات التأمين الاردنية انواع عدة من التأمين على </w:t>
      </w:r>
      <w:r w:rsidRPr="001D640E">
        <w:rPr>
          <w:rFonts w:hint="cs"/>
          <w:sz w:val="32"/>
          <w:szCs w:val="32"/>
          <w:u w:val="single"/>
          <w:rtl/>
          <w:lang w:bidi="ar-JO"/>
        </w:rPr>
        <w:t>الحوادث العامه</w:t>
      </w:r>
      <w:r>
        <w:rPr>
          <w:rFonts w:hint="cs"/>
          <w:sz w:val="32"/>
          <w:szCs w:val="32"/>
          <w:rtl/>
          <w:lang w:bidi="ar-JO"/>
        </w:rPr>
        <w:t xml:space="preserve"> اهمها : 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................................................و.............................................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 تكمن  اهمية الدفع الالكتروني في : ..............................و........................و......................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من انواع انظمة الدفع الالكتروني :....................................و............................</w:t>
      </w:r>
      <w:r>
        <w:rPr>
          <w:sz w:val="32"/>
          <w:szCs w:val="32"/>
          <w:lang w:bidi="ar-JO"/>
        </w:rPr>
        <w:t xml:space="preserve">                       </w:t>
      </w:r>
      <w:r>
        <w:rPr>
          <w:rFonts w:hint="cs"/>
          <w:sz w:val="32"/>
          <w:szCs w:val="32"/>
          <w:rtl/>
          <w:lang w:bidi="ar-JO"/>
        </w:rPr>
        <w:t xml:space="preserve">6- تكمن اهمية التأمين بشكل عام في الخدمات التي يوفرها للافراد والمؤسسات الاقتصادية والتجارية اهمها : 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.....................................و............................................و.........................................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7- ماذا يعني  نظام الدفع الالكتروني : .............................................................................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 الامنه(التعريف كاملا رجاءا)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8- من هو موفر خدمة الدفع الالكتروني :........................................</w:t>
      </w:r>
    </w:p>
    <w:p w:rsidR="00F93D06" w:rsidRPr="00F341D8" w:rsidRDefault="00F93D06" w:rsidP="00F93D06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>السؤال الثاني  :ما هي المستندات المطلوبة عند اجراء التعويض والابلاغ عن الحادث: (3 علامات )</w:t>
      </w:r>
    </w:p>
    <w:p w:rsidR="00F93D06" w:rsidRDefault="00F93D06" w:rsidP="00F93D06">
      <w:pPr>
        <w:numPr>
          <w:ilvl w:val="0"/>
          <w:numId w:val="1"/>
        </w:num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.......................................2................................3..................................</w:t>
      </w:r>
    </w:p>
    <w:p w:rsidR="00F93D06" w:rsidRPr="00F341D8" w:rsidRDefault="00F93D06" w:rsidP="00F93D06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ما هي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مواصفات خدمة الدفع الالكتروني </w:t>
      </w: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 : (علامه)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1-..................................................2...........................................</w:t>
      </w:r>
    </w:p>
    <w:p w:rsidR="00F93D06" w:rsidRDefault="00F93D06" w:rsidP="00F93D06">
      <w:pPr>
        <w:shd w:val="clear" w:color="auto" w:fill="D9D9D9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ملاجظة : كتابة الاسم واضحا , وعدم الكتابة برصاص </w:t>
      </w:r>
    </w:p>
    <w:p w:rsidR="00F93D06" w:rsidRDefault="00F93D06" w:rsidP="00F93D06">
      <w:pPr>
        <w:bidi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معلمة المادة : رشا عتيلي</w:t>
      </w: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</w:p>
    <w:p w:rsidR="00F93D06" w:rsidRDefault="00F93D06" w:rsidP="00F93D06">
      <w:pPr>
        <w:bidi/>
        <w:rPr>
          <w:rFonts w:hint="cs"/>
          <w:sz w:val="32"/>
          <w:szCs w:val="32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19725" cy="9629775"/>
            <wp:effectExtent l="19050" t="0" r="9525" b="0"/>
            <wp:wrapSquare wrapText="bothSides"/>
            <wp:docPr id="2" name="Picture 2" descr="47015402_1184424558381004_680138995086131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7015402_1184424558381004_6801389950861312_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E23" w:rsidRDefault="00B64E23"/>
    <w:sectPr w:rsidR="00B64E23" w:rsidSect="00F93D06">
      <w:pgSz w:w="12240" w:h="15840"/>
      <w:pgMar w:top="1440" w:right="450" w:bottom="450" w:left="45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4F7"/>
    <w:multiLevelType w:val="hybridMultilevel"/>
    <w:tmpl w:val="C8365A90"/>
    <w:lvl w:ilvl="0" w:tplc="E758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3D06"/>
    <w:rsid w:val="00B64E23"/>
    <w:rsid w:val="00F9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0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2025-11-07T17:07:00Z</dcterms:created>
  <dcterms:modified xsi:type="dcterms:W3CDTF">2025-11-07T17:07:00Z</dcterms:modified>
</cp:coreProperties>
</file>