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914400"/>
            <wp:effectExtent l="0" t="0" r="0" b="0"/>
            <wp:docPr id="1007085618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:كرة</w:t>
      </w:r>
      <w:proofErr w:type="gramEnd"/>
      <w:r>
        <w:rPr>
          <w:rFonts w:hint="cs"/>
          <w:b/>
          <w:bCs/>
          <w:rtl/>
          <w:lang w:bidi="ar-JO"/>
        </w:rPr>
        <w:t xml:space="preserve"> السلة                                                    الموضوع / المهارة :الارتكاز الامامي والارتكاز الخلفي                        رقم الدرس :1/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الصف :العاشر الاساسي                                          المهارات الحياتية :التركيز والانتباه الجيد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6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572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كرات السلة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لمهارة الارتكاز الامامي والارتكاز الخلفي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النواحي الفنية للمهارة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ؤدي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الارتكاز الامامي والخلفي بصورة صحيحة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ينتبه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للمعلم في اثناء شرح المهارة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احتفاظ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بمسافة مناسبة بين القدمين لحفظ التوازن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2-التركيز على اختيار القدم الصحيحة للارتكاز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3-وضع ثقل الجسم على قدم الارتكاز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مواجهة الظهر للخصم عند الارتكاز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مسك الكرة في اثناء اداء الارتكاز بحيث تكون </w:t>
      </w:r>
      <w:proofErr w:type="gramStart"/>
      <w:r>
        <w:rPr>
          <w:rFonts w:hint="cs"/>
          <w:b/>
          <w:bCs/>
          <w:rtl/>
          <w:lang w:bidi="ar-JO"/>
        </w:rPr>
        <w:t>اقرب</w:t>
      </w:r>
      <w:proofErr w:type="gramEnd"/>
      <w:r>
        <w:rPr>
          <w:rFonts w:hint="cs"/>
          <w:b/>
          <w:bCs/>
          <w:rtl/>
          <w:lang w:bidi="ar-JO"/>
        </w:rPr>
        <w:t xml:space="preserve"> الى جسم اللاعب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حفز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الى الانتباه في اثناء الشرح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b/>
          <w:bCs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695325"/>
            <wp:effectExtent l="0" t="0" r="0" b="9525"/>
            <wp:docPr id="141305863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:كرة</w:t>
      </w:r>
      <w:proofErr w:type="gramEnd"/>
      <w:r>
        <w:rPr>
          <w:rFonts w:hint="cs"/>
          <w:b/>
          <w:bCs/>
          <w:rtl/>
          <w:lang w:bidi="ar-JO"/>
        </w:rPr>
        <w:t xml:space="preserve"> سلة                                                   الموضوع / المهارة : محاورة </w:t>
      </w:r>
      <w:proofErr w:type="spellStart"/>
      <w:r>
        <w:rPr>
          <w:rFonts w:hint="cs"/>
          <w:b/>
          <w:bCs/>
          <w:rtl/>
          <w:lang w:bidi="ar-JO"/>
        </w:rPr>
        <w:t>التنطيط</w:t>
      </w:r>
      <w:proofErr w:type="spellEnd"/>
      <w:r>
        <w:rPr>
          <w:rFonts w:hint="cs"/>
          <w:b/>
          <w:bCs/>
          <w:rtl/>
          <w:lang w:bidi="ar-JO"/>
        </w:rPr>
        <w:t xml:space="preserve"> المرتفعة </w:t>
      </w:r>
      <w:proofErr w:type="spellStart"/>
      <w:r>
        <w:rPr>
          <w:rFonts w:hint="cs"/>
          <w:b/>
          <w:bCs/>
          <w:rtl/>
          <w:lang w:bidi="ar-JO"/>
        </w:rPr>
        <w:t>والمنخفظة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رقم الدرس :2/حصة واحدة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المهارات الحياتية :القدرة على اتخاذ القرار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6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572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 سلة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فيلم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                 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النواحي الفنية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لاداء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المهارة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حاور على نحو مرتفع ومنخفض بطريقة صحيحة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ثق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بنفسه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ولا يتردد في تنفيذ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احد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اشكال المحاورة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بتوزيع النظر على الملعب واللاعبين اثناء المحاورة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ان </w:t>
      </w:r>
      <w:proofErr w:type="spellStart"/>
      <w:r>
        <w:rPr>
          <w:rFonts w:hint="cs"/>
          <w:b/>
          <w:bCs/>
          <w:rtl/>
          <w:lang w:bidi="ar-JO"/>
        </w:rPr>
        <w:t>التنطيط</w:t>
      </w:r>
      <w:proofErr w:type="spellEnd"/>
      <w:r>
        <w:rPr>
          <w:rFonts w:hint="cs"/>
          <w:b/>
          <w:bCs/>
          <w:rtl/>
          <w:lang w:bidi="ar-JO"/>
        </w:rPr>
        <w:t xml:space="preserve"> في المحاورة المرتفعة يكون امام القدم الامامية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ان </w:t>
      </w:r>
      <w:proofErr w:type="spellStart"/>
      <w:r>
        <w:rPr>
          <w:rFonts w:hint="cs"/>
          <w:b/>
          <w:bCs/>
          <w:rtl/>
          <w:lang w:bidi="ar-JO"/>
        </w:rPr>
        <w:t>التنطيط</w:t>
      </w:r>
      <w:proofErr w:type="spellEnd"/>
      <w:r>
        <w:rPr>
          <w:rFonts w:hint="cs"/>
          <w:b/>
          <w:bCs/>
          <w:rtl/>
          <w:lang w:bidi="ar-JO"/>
        </w:rPr>
        <w:t xml:space="preserve"> في المحاورة المنخفضة يكون قريب من القدم والجسم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توجيه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الى وضع جسمه حاجزا بين الكرة والمنافس في </w:t>
      </w:r>
      <w:proofErr w:type="spellStart"/>
      <w:r>
        <w:rPr>
          <w:rFonts w:hint="cs"/>
          <w:b/>
          <w:bCs/>
          <w:rtl/>
          <w:lang w:bidi="ar-JO"/>
        </w:rPr>
        <w:t>التنطيط</w:t>
      </w:r>
      <w:proofErr w:type="spellEnd"/>
      <w:r>
        <w:rPr>
          <w:rFonts w:hint="cs"/>
          <w:b/>
          <w:bCs/>
          <w:rtl/>
          <w:lang w:bidi="ar-JO"/>
        </w:rPr>
        <w:t xml:space="preserve"> المنخفض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اعطاء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فرصه تنفيذ المهارة باستخدام الذراعين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مراعاة المحاورة باليد البعيدة عن الخصم دائما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اتخاذ القرار المتعلق باختيار نوع المحاورة واليد التي تقوم بذلك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Pr="000F75AA" w:rsidRDefault="00DD4252" w:rsidP="00DD4252">
      <w:pPr>
        <w:rPr>
          <w:b/>
          <w:bCs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914400"/>
            <wp:effectExtent l="0" t="0" r="0" b="0"/>
            <wp:docPr id="1298070981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:كرة</w:t>
      </w:r>
      <w:proofErr w:type="gramEnd"/>
      <w:r>
        <w:rPr>
          <w:rFonts w:hint="cs"/>
          <w:b/>
          <w:bCs/>
          <w:rtl/>
          <w:lang w:bidi="ar-JO"/>
        </w:rPr>
        <w:t xml:space="preserve"> سلة                                                   الموضوع / المهارة : التمرير من فوق الراس باليدين وبيد واحدة                        رقم الدرس :3/حصة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                                                           المهارات الحياتية : التعاون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6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572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 سلة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فيلم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التمرير من فوق الراس باليدين وبيد واحدة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النواحي الفنية للمهارة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طبق المهارة بصورة صحيحة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تعاون مع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زم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لائه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في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اداء المهارة بصورة صحيحة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تنبيه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على دفع الكرة بالقوة المناسبة لتصل الى الهدف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استخدام الكرات الطبية في التمرينات لتقوية عضلات اليدين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تنبيه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لاستخدام هذه المهارة عندما يكون المنافس قريبا جدا من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ان الاحتفاظ بالكرة </w:t>
      </w:r>
      <w:proofErr w:type="gramStart"/>
      <w:r>
        <w:rPr>
          <w:rFonts w:hint="cs"/>
          <w:b/>
          <w:bCs/>
          <w:rtl/>
          <w:lang w:bidi="ar-JO"/>
        </w:rPr>
        <w:t>افضل</w:t>
      </w:r>
      <w:proofErr w:type="gramEnd"/>
      <w:r>
        <w:rPr>
          <w:rFonts w:hint="cs"/>
          <w:b/>
          <w:bCs/>
          <w:rtl/>
          <w:lang w:bidi="ar-JO"/>
        </w:rPr>
        <w:t xml:space="preserve"> من التمرير الخطأ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توجيه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الى تطبيق الخداع بالبصر او الجسم عند التمرير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التعاون فيما بينهم عند تطبيق المهارة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jc w:val="center"/>
      </w:pP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581025"/>
            <wp:effectExtent l="0" t="0" r="0" b="9525"/>
            <wp:docPr id="2094494368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:كرة</w:t>
      </w:r>
      <w:proofErr w:type="gramEnd"/>
      <w:r>
        <w:rPr>
          <w:rFonts w:hint="cs"/>
          <w:b/>
          <w:bCs/>
          <w:rtl/>
          <w:lang w:bidi="ar-JO"/>
        </w:rPr>
        <w:t xml:space="preserve"> سلة                                                   الموضوع / المهارة :التصويب السلمي                                               رقم الدرس :4/حصة واحدة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المهارات الحياتية :الاعتذار عند الخطأ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263"/>
        <w:gridCol w:w="1082"/>
        <w:gridCol w:w="7154"/>
        <w:gridCol w:w="2949"/>
      </w:tblGrid>
      <w:tr w:rsidR="00DD4252" w:rsidRPr="002679FE" w:rsidTr="00570245">
        <w:trPr>
          <w:trHeight w:val="550"/>
        </w:trPr>
        <w:tc>
          <w:tcPr>
            <w:tcW w:w="1191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63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82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154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4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451"/>
        </w:trPr>
        <w:tc>
          <w:tcPr>
            <w:tcW w:w="1191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 سلة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فيلم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63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82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154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                  مع اداء نموذج من قبل المعلم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4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النواحي الفنية للمهارة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المهارة بصورة صحيحة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عتذر عندما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خطئ بحق زم</w:t>
            </w:r>
            <w:r>
              <w:rPr>
                <w:rFonts w:hint="cs"/>
                <w:b/>
                <w:bCs/>
                <w:rtl/>
                <w:lang w:bidi="ar-JO"/>
              </w:rPr>
              <w:t>لائه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proofErr w:type="gramStart"/>
      <w:r>
        <w:rPr>
          <w:rFonts w:hint="cs"/>
          <w:b/>
          <w:bCs/>
          <w:rtl/>
          <w:lang w:bidi="ar-JO"/>
        </w:rPr>
        <w:t>اذا</w:t>
      </w:r>
      <w:proofErr w:type="gramEnd"/>
      <w:r>
        <w:rPr>
          <w:rFonts w:hint="cs"/>
          <w:b/>
          <w:bCs/>
          <w:rtl/>
          <w:lang w:bidi="ar-JO"/>
        </w:rPr>
        <w:t xml:space="preserve"> كان التصويب من جهة اليسار فانه يؤدي التصويب باليد اليسار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</w:t>
      </w:r>
      <w:proofErr w:type="gramStart"/>
      <w:r>
        <w:rPr>
          <w:rFonts w:hint="cs"/>
          <w:b/>
          <w:bCs/>
          <w:rtl/>
          <w:lang w:bidi="ar-JO"/>
        </w:rPr>
        <w:t>افضل</w:t>
      </w:r>
      <w:proofErr w:type="gramEnd"/>
      <w:r>
        <w:rPr>
          <w:rFonts w:hint="cs"/>
          <w:b/>
          <w:bCs/>
          <w:rtl/>
          <w:lang w:bidi="ar-JO"/>
        </w:rPr>
        <w:t xml:space="preserve"> نقطة لابتداء الوثبة تكون بعد حوالي 3م من السلة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3-دفع الكرة بمجرد ملامستها </w:t>
      </w:r>
      <w:proofErr w:type="spellStart"/>
      <w:r>
        <w:rPr>
          <w:rFonts w:hint="cs"/>
          <w:b/>
          <w:bCs/>
          <w:rtl/>
          <w:lang w:bidi="ar-JO"/>
        </w:rPr>
        <w:t>لاصابع</w:t>
      </w:r>
      <w:proofErr w:type="spellEnd"/>
      <w:r>
        <w:rPr>
          <w:rFonts w:hint="cs"/>
          <w:b/>
          <w:bCs/>
          <w:rtl/>
          <w:lang w:bidi="ar-JO"/>
        </w:rPr>
        <w:t xml:space="preserve"> اليد المصوبة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يمكن استخدام أي من اليدين عندما يكون التصويب امام السلة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بالتركيز على دفع الارض بقوة والقفز عموديا </w:t>
      </w:r>
      <w:proofErr w:type="spellStart"/>
      <w:r>
        <w:rPr>
          <w:rFonts w:hint="cs"/>
          <w:b/>
          <w:bCs/>
          <w:rtl/>
          <w:lang w:bidi="ar-JO"/>
        </w:rPr>
        <w:t>لاعلى</w:t>
      </w:r>
      <w:proofErr w:type="spellEnd"/>
      <w:r>
        <w:rPr>
          <w:rFonts w:hint="cs"/>
          <w:b/>
          <w:bCs/>
          <w:rtl/>
          <w:lang w:bidi="ar-JO"/>
        </w:rPr>
        <w:t xml:space="preserve"> نقطة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</w:t>
      </w:r>
      <w:proofErr w:type="spellStart"/>
      <w:r>
        <w:rPr>
          <w:rFonts w:hint="cs"/>
          <w:b/>
          <w:bCs/>
          <w:rtl/>
          <w:lang w:bidi="ar-JO"/>
        </w:rPr>
        <w:t>يوجة</w:t>
      </w:r>
      <w:proofErr w:type="spellEnd"/>
      <w:r>
        <w:rPr>
          <w:rFonts w:hint="cs"/>
          <w:b/>
          <w:bCs/>
          <w:rtl/>
          <w:lang w:bidi="ar-JO"/>
        </w:rPr>
        <w:t xml:space="preserve"> الكرة اما لداخل الحلق مباشرة او جعلها تضرب باللوحة وترتد منها لداخل الحلق في حالة تنفيذ التصويب من الجانبين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يعتذر عند ارتكاب خطا بحق زملائه</w:t>
      </w: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jc w:val="center"/>
      </w:pP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685800"/>
            <wp:effectExtent l="0" t="0" r="0" b="0"/>
            <wp:docPr id="23818596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:كرة</w:t>
      </w:r>
      <w:proofErr w:type="gramEnd"/>
      <w:r>
        <w:rPr>
          <w:rFonts w:hint="cs"/>
          <w:b/>
          <w:bCs/>
          <w:rtl/>
          <w:lang w:bidi="ar-JO"/>
        </w:rPr>
        <w:t xml:space="preserve"> سلة                                   الموضوع / المهارة : ربط المهارات بعضها ببعض تدريبات جماعية ومنافسات                     رقم الدرس :1/حصة واحدة</w:t>
      </w:r>
    </w:p>
    <w:p w:rsidR="00DD4252" w:rsidRDefault="00DD4252" w:rsidP="00DD425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المهارات الحياتية :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6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572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 سلة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فيلم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 ربط المهارات بعضها ببعض تدريبات جماعية ومنافسات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ستذكر المهارات التي تعلمها في الدروس السابقة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طبق المهارات التي تعلمها في الدروس السابقة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ظهر اهتماما ومثابرة اثناء الاداء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تطبيق القانون اثناء اللعب وجعل الطلبة يقومون بدور الحكم والتحكيم اثناء اجراء المباريات التنافسية فيما بينهم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توزيع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فريقين بصورة متكافئة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3-عمل نموذج للمهارة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الحث على العمل بروح الفريق الواحد والتحلي </w:t>
      </w:r>
      <w:proofErr w:type="spellStart"/>
      <w:r>
        <w:rPr>
          <w:rFonts w:hint="cs"/>
          <w:b/>
          <w:bCs/>
          <w:rtl/>
          <w:lang w:bidi="ar-JO"/>
        </w:rPr>
        <w:t>بالاخلاق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في اثناء تنفيذ النشاط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proofErr w:type="spellStart"/>
      <w:r>
        <w:rPr>
          <w:rFonts w:hint="cs"/>
          <w:b/>
          <w:bCs/>
          <w:rtl/>
          <w:lang w:bidi="ar-JO"/>
        </w:rPr>
        <w:t>تاكيد</w:t>
      </w:r>
      <w:proofErr w:type="spellEnd"/>
      <w:r>
        <w:rPr>
          <w:rFonts w:hint="cs"/>
          <w:b/>
          <w:bCs/>
          <w:rtl/>
          <w:lang w:bidi="ar-JO"/>
        </w:rPr>
        <w:t xml:space="preserve"> مفهوم التنافس الشريف وعدم التركيز على الفوز فقط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التعاون فيما بينهم لنجاح الاداء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jc w:val="center"/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914400"/>
            <wp:effectExtent l="0" t="0" r="0" b="0"/>
            <wp:docPr id="172421610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:الريشة</w:t>
      </w:r>
      <w:proofErr w:type="gramEnd"/>
      <w:r>
        <w:rPr>
          <w:rFonts w:hint="cs"/>
          <w:b/>
          <w:bCs/>
          <w:rtl/>
          <w:lang w:bidi="ar-JO"/>
        </w:rPr>
        <w:t xml:space="preserve"> الطائرة                                                  الموضوع / المهارة :الارسال المرتفع                           رقم الدرس :1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  المهارات الحياتية :ضبط النفس والتحكم بالانفعالات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9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816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سلم التقدير العددي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التدريبات والتمارين</w:t>
            </w: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للارسال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المرتفع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صف النواحي الفنية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للارسال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المرتفع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التفريق بين ضربات التخليص الامامية والخلفية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تقدير قيمة ضبط الانفعالات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rtl/>
          <w:lang w:bidi="ar-JO"/>
        </w:rPr>
        <w:t>التنبية</w:t>
      </w:r>
      <w:proofErr w:type="spellEnd"/>
      <w:r>
        <w:rPr>
          <w:rFonts w:hint="cs"/>
          <w:b/>
          <w:bCs/>
          <w:rtl/>
          <w:lang w:bidi="ar-JO"/>
        </w:rPr>
        <w:t xml:space="preserve"> على ان تصل الريشة للمكان الصحيح في الخلف وقريبا من خط النهاية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2-توضيح اهمية متابعة الحركة بعد اداء الضربة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التأكيد على ملامسة المضرب للريشة فوق الراس مع متابعة النظر للريشة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</w:t>
      </w:r>
      <w:proofErr w:type="gramStart"/>
      <w:r>
        <w:rPr>
          <w:rFonts w:hint="cs"/>
          <w:b/>
          <w:bCs/>
          <w:rtl/>
          <w:lang w:bidi="ar-JO"/>
        </w:rPr>
        <w:t>-  الحث</w:t>
      </w:r>
      <w:proofErr w:type="gramEnd"/>
      <w:r>
        <w:rPr>
          <w:rFonts w:hint="cs"/>
          <w:b/>
          <w:bCs/>
          <w:rtl/>
          <w:lang w:bidi="ar-JO"/>
        </w:rPr>
        <w:t xml:space="preserve"> على التحكم بالانفعالات وضبط النفس عند تنفيذ المهارة </w:t>
      </w: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  <w:proofErr w:type="spellStart"/>
      <w:r>
        <w:rPr>
          <w:rFonts w:hint="cs"/>
          <w:b/>
          <w:bCs/>
          <w:rtl/>
        </w:rPr>
        <w:t>ظظ</w:t>
      </w:r>
      <w:proofErr w:type="spellEnd"/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590550"/>
            <wp:effectExtent l="0" t="0" r="0" b="0"/>
            <wp:docPr id="195148060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:الريشة</w:t>
      </w:r>
      <w:proofErr w:type="gramEnd"/>
      <w:r>
        <w:rPr>
          <w:rFonts w:hint="cs"/>
          <w:b/>
          <w:bCs/>
          <w:rtl/>
          <w:lang w:bidi="ar-JO"/>
        </w:rPr>
        <w:t xml:space="preserve"> الطائرة                                                  الموضوع / المهارة الضربة المسقطة الامامية                             رقم الدرس :2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                                    المهارات الحياتية :تنمية صفة الحماس المقبول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9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816"/>
        </w:trPr>
        <w:tc>
          <w:tcPr>
            <w:tcW w:w="1175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سلم التقدير 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الفية للضربة المسقطة الامامية  مع اداء نموذج من قبل المعلم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صف النواحي الفنية ضربة المسقطة الامامية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طبق الضربات ا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مسقطة الامامية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قبل على ممارسة النشاط بدرجة حماس مقبولة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rtl/>
          <w:lang w:bidi="ar-JO"/>
        </w:rPr>
        <w:t>التاكيد</w:t>
      </w:r>
      <w:proofErr w:type="spellEnd"/>
      <w:r>
        <w:rPr>
          <w:rFonts w:hint="cs"/>
          <w:b/>
          <w:bCs/>
          <w:rtl/>
          <w:lang w:bidi="ar-JO"/>
        </w:rPr>
        <w:t xml:space="preserve"> على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ايصال الريشة للمكان الصحيح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2-اتذكير على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بمرجحة المضرب والذراع بشكل صحيح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3-التنبية على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بالمتابعة اثناء المرجحة الامامية للمضرب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وتعزيزهم خلال تنفيذ </w:t>
      </w:r>
      <w:proofErr w:type="gramStart"/>
      <w:r>
        <w:rPr>
          <w:rFonts w:hint="cs"/>
          <w:b/>
          <w:bCs/>
          <w:rtl/>
          <w:lang w:bidi="ar-JO"/>
        </w:rPr>
        <w:t>النشاط .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تذكير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بوقفة الاستعداد الصحيحة لتطبيق المهارة</w:t>
      </w: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914400"/>
            <wp:effectExtent l="0" t="0" r="0" b="0"/>
            <wp:docPr id="644168393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:الريشة</w:t>
      </w:r>
      <w:proofErr w:type="gramEnd"/>
      <w:r>
        <w:rPr>
          <w:rFonts w:hint="cs"/>
          <w:b/>
          <w:bCs/>
          <w:rtl/>
          <w:lang w:bidi="ar-JO"/>
        </w:rPr>
        <w:t xml:space="preserve"> الطائرة                                                  الموضوع / المهارة  الضربة المقوسة                             رقم الدرس :3/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                               المهارات الحياتية  : المحافظة على الادوات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9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816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ريشة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 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ضربة المقوسة 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طبق القانون اثناء المنافسات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صف النواحي الفنية بما يتفق وقانون المهارات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حترم الانظمة وقوانين اللعبة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1-التذكير بعدم ثني الرسغ كثيرا </w:t>
      </w:r>
      <w:proofErr w:type="spellStart"/>
      <w:r>
        <w:rPr>
          <w:rFonts w:hint="cs"/>
          <w:b/>
          <w:bCs/>
          <w:rtl/>
          <w:lang w:bidi="ar-JO"/>
        </w:rPr>
        <w:t>للامام</w:t>
      </w:r>
      <w:proofErr w:type="spellEnd"/>
      <w:r>
        <w:rPr>
          <w:rFonts w:hint="cs"/>
          <w:b/>
          <w:bCs/>
          <w:rtl/>
          <w:lang w:bidi="ar-JO"/>
        </w:rPr>
        <w:t xml:space="preserve"> في تنفيذ المهارة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2-التنبية على عدم استخدام القوة المبالغ فيها عند الضرب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3-ممارسة لعبة يطبق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فيها الضربة المقوسة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4-الحث على المحافظة على ادوات المدرسة وممتلكاتها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  <w:rtl/>
        </w:rPr>
      </w:pPr>
    </w:p>
    <w:p w:rsidR="00DD4252" w:rsidRDefault="00DD4252" w:rsidP="00DD4252">
      <w:pPr>
        <w:bidi/>
        <w:jc w:val="center"/>
        <w:rPr>
          <w:rFonts w:hint="cs"/>
          <w:b/>
          <w:bCs/>
          <w:rtl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914400"/>
            <wp:effectExtent l="0" t="0" r="0" b="0"/>
            <wp:docPr id="122327279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:الريشة</w:t>
      </w:r>
      <w:proofErr w:type="gramEnd"/>
      <w:r>
        <w:rPr>
          <w:rFonts w:hint="cs"/>
          <w:b/>
          <w:bCs/>
          <w:rtl/>
          <w:lang w:bidi="ar-JO"/>
        </w:rPr>
        <w:t xml:space="preserve"> الطائرة                                                  الموضوع / المهارة : تدريبات جماعية ومنافسات                            رقم الدرس :3/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العاشر الاساسي                       المهارات الحياتية  :ادارة المشاعر / التعلم عن طريق النشاط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95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816"/>
        </w:trPr>
        <w:tc>
          <w:tcPr>
            <w:tcW w:w="1175" w:type="dxa"/>
          </w:tcPr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ريشة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قائمة الشطب </w:t>
            </w:r>
          </w:p>
        </w:tc>
        <w:tc>
          <w:tcPr>
            <w:tcW w:w="1068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2679FE">
              <w:rPr>
                <w:b/>
                <w:bCs/>
                <w:rtl/>
                <w:lang w:bidi="ar-JO"/>
              </w:rPr>
              <w:t>–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اعادة شرح النواحي الفية للمهارات السابقة تعلمها  مع اداء نموذج من قبل المعلم.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طبق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امهارات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التي تعلمها مع القانون للمهارات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صف النواحي الفنية بما يتفق وقانون المهارات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قبل الفوز والخسارة بكل روح رياضية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شرح مبسط لقانون الريشة الطائرة للطلبة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تذكير الطلبة بالمهارات المراد تطبيقها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تصحيح الاخطاء الفردية ومقارنتها </w:t>
      </w:r>
      <w:proofErr w:type="spellStart"/>
      <w:r>
        <w:rPr>
          <w:rFonts w:hint="cs"/>
          <w:b/>
          <w:bCs/>
          <w:rtl/>
          <w:lang w:bidi="ar-JO"/>
        </w:rPr>
        <w:t>بالاداء</w:t>
      </w:r>
      <w:proofErr w:type="spellEnd"/>
      <w:r>
        <w:rPr>
          <w:rFonts w:hint="cs"/>
          <w:b/>
          <w:bCs/>
          <w:rtl/>
          <w:lang w:bidi="ar-JO"/>
        </w:rPr>
        <w:t xml:space="preserve"> الجيد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تشجيع الطلبة اثناء المنافسة فيما بينهم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DD4252" w:rsidRDefault="00DD4252" w:rsidP="00DD4252">
      <w:pPr>
        <w:bidi/>
        <w:jc w:val="center"/>
        <w:rPr>
          <w:rFonts w:hint="cs"/>
          <w:b/>
          <w:bCs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914400"/>
            <wp:effectExtent l="0" t="0" r="0" b="0"/>
            <wp:docPr id="171834541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</w:t>
      </w:r>
      <w:proofErr w:type="gramEnd"/>
      <w:r>
        <w:rPr>
          <w:rFonts w:hint="cs"/>
          <w:b/>
          <w:bCs/>
          <w:rtl/>
          <w:lang w:bidi="ar-JO"/>
        </w:rPr>
        <w:t xml:space="preserve">  التعبير الحركي والايقاعي                                  الموضوع / المهارة : المشي الايقاعي 1                        رقم الدرس :1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        المهارات الحياتية : تذوق الجمال الحركي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شريط(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شبر ملون)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لمهارة المشي الايقاعي مع اداء نموذج من قبل المعلمة.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>يعرف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انواعا مختلفة من المشي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انواع مختلفة من المشي مع مراعاة العلاقات الحركية المختلفة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تقدر القيم الفنية والجمالية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للاداء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الحركي الايقاعي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استخدام الايقاع كالتصفيق او النقر على الاداة او موسيقى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التنويع في استخدام الادوات كالكرات الصغيرة او الاطواق او الشبر او الشريط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3-تعزيز المفاهيم الحركية لدى الطالبة من خلال التعامل مع الظروف المحيطة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الطلاب على الاحساس </w:t>
      </w:r>
      <w:proofErr w:type="spellStart"/>
      <w:r>
        <w:rPr>
          <w:rFonts w:hint="cs"/>
          <w:b/>
          <w:bCs/>
          <w:rtl/>
          <w:lang w:bidi="ar-JO"/>
        </w:rPr>
        <w:t>بالاداء</w:t>
      </w:r>
      <w:proofErr w:type="spellEnd"/>
      <w:r>
        <w:rPr>
          <w:rFonts w:hint="cs"/>
          <w:b/>
          <w:bCs/>
          <w:rtl/>
          <w:lang w:bidi="ar-JO"/>
        </w:rPr>
        <w:t xml:space="preserve"> الحركي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تشجيع الطلاب على رسم تعابير على الوجه اثناء الاداء الحركي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توضيح انواع المشي وتقديم كل نوع باسمه الصحيح والتفريق في المراحل الفنية بينهما</w:t>
      </w:r>
    </w:p>
    <w:p w:rsidR="00DD4252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</w:rPr>
      </w:pPr>
    </w:p>
    <w:p w:rsidR="00DD4252" w:rsidRDefault="00DD4252" w:rsidP="00DD4252">
      <w:pPr>
        <w:bidi/>
        <w:jc w:val="center"/>
        <w:rPr>
          <w:b/>
          <w:bCs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704850"/>
            <wp:effectExtent l="0" t="0" r="0" b="0"/>
            <wp:docPr id="31740493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</w:t>
      </w:r>
      <w:proofErr w:type="gramEnd"/>
      <w:r>
        <w:rPr>
          <w:rFonts w:hint="cs"/>
          <w:b/>
          <w:bCs/>
          <w:rtl/>
          <w:lang w:bidi="ar-JO"/>
        </w:rPr>
        <w:t xml:space="preserve">  التعبير الحركي والايقاعي                                  الموضوع / المهارة : المشي الايقاعي 2                        رقم الدرس :2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       المهارات الحياتية : تكوين علاقات اجتماعية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شريط(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شبر ملون)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لمهارة المشي الايقاعي مع اداء نموذج من قبل المعلمة.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>يعرف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انواع الخطوات في المشي الايقاعي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خطوات المشي الايقاعي بمصاحبة الايقاع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تنسجم مع زميلاتها اثناء الاداء الحركي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استخدام الايقاع كالتصفيق او النقر على الاداة او موسيقى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التنويع في استخدام الادوات كالكرات الصغيرة او الاطواق او الشبر او الشريط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3-تعزيز المفاهيم الحركية لدى الطالبة من خلال التعامل مع الظروف المحيطة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الطلاب على الاحساس </w:t>
      </w:r>
      <w:proofErr w:type="spellStart"/>
      <w:r>
        <w:rPr>
          <w:rFonts w:hint="cs"/>
          <w:b/>
          <w:bCs/>
          <w:rtl/>
          <w:lang w:bidi="ar-JO"/>
        </w:rPr>
        <w:t>بالاداء</w:t>
      </w:r>
      <w:proofErr w:type="spellEnd"/>
      <w:r>
        <w:rPr>
          <w:rFonts w:hint="cs"/>
          <w:b/>
          <w:bCs/>
          <w:rtl/>
          <w:lang w:bidi="ar-JO"/>
        </w:rPr>
        <w:t xml:space="preserve"> الحركي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تشجيع الطلاب على رسم تعابير على الوجه اثناء الاداء الحركي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توضيح انواع المشي وتقديم كل نوع باسمه الصحيح والتفريق في المراحل الفنية بينهما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مراعاة اجراءات الامان والسلامة</w:t>
      </w:r>
    </w:p>
    <w:p w:rsidR="00DD4252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jc w:val="center"/>
        <w:rPr>
          <w:rFonts w:hint="cs"/>
          <w:rtl/>
        </w:rPr>
      </w:pPr>
    </w:p>
    <w:p w:rsidR="00DD4252" w:rsidRPr="000F75AA" w:rsidRDefault="00DD4252" w:rsidP="00DD4252">
      <w:pPr>
        <w:jc w:val="center"/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lastRenderedPageBreak/>
        <w:drawing>
          <wp:inline distT="0" distB="0" distL="0" distR="0">
            <wp:extent cx="971550" cy="914400"/>
            <wp:effectExtent l="0" t="0" r="0" b="0"/>
            <wp:docPr id="4328448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</w:t>
      </w:r>
      <w:proofErr w:type="gramEnd"/>
      <w:r>
        <w:rPr>
          <w:rFonts w:hint="cs"/>
          <w:b/>
          <w:bCs/>
          <w:rtl/>
          <w:lang w:bidi="ar-JO"/>
        </w:rPr>
        <w:t xml:space="preserve">  التعبير الحركي والايقاعي                                  الموضوع / المهارة : الوثب                                                رقم الدرس :3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              المهارات الحياتية : الوقاية من الاصابات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عقل حائط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 صغيرة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شال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مسجل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كاسيت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مقاعد سويدية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 توضيحية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حل المشكلات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التعليم عن طريق النشاط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لمهارة الوثب تمرينات جمالية مع اداء نموذج من قبل المعلمة.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>يعرف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نواحي الاداء الفنية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لانواع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مختلفة من الوثبات الاساسية في التعبير الحركي والايقاعي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عدة وثبات من اوضاع الجسم المختلفة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تحافظ على سلامتها وسلامة زميلاتها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1-البدء بتعليم الوثبات من فوق موانع بسيطة مثل الحبال او الكرات الطبية للوصول الى الارتفاع المناسب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2-تعليم الارتقاء باستخدام النقر على بعض الادوات وفي حال التدريب بمصاحبة الموسيقى يراعى التشديد على توقيت الارتقاء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3-استخدام بعض الادوات المساعدة في تعليم الوثبات المختلفة كعقل الحائط او المتوازي مع </w:t>
      </w:r>
      <w:proofErr w:type="spellStart"/>
      <w:r>
        <w:rPr>
          <w:rFonts w:hint="cs"/>
          <w:b/>
          <w:bCs/>
          <w:rtl/>
          <w:lang w:bidi="ar-JO"/>
        </w:rPr>
        <w:t>مراهاة</w:t>
      </w:r>
      <w:proofErr w:type="spellEnd"/>
      <w:r>
        <w:rPr>
          <w:rFonts w:hint="cs"/>
          <w:b/>
          <w:bCs/>
          <w:rtl/>
          <w:lang w:bidi="ar-JO"/>
        </w:rPr>
        <w:t xml:space="preserve"> الا يستغرق الاداء باستخدام هذه الادوات وقتا طويلا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اعطاء فترات راحة كافية بعد اداء تمرينات الوثب </w:t>
      </w:r>
      <w:proofErr w:type="spellStart"/>
      <w:r>
        <w:rPr>
          <w:rFonts w:hint="cs"/>
          <w:b/>
          <w:bCs/>
          <w:rtl/>
          <w:lang w:bidi="ar-JO"/>
        </w:rPr>
        <w:t>لتاخير</w:t>
      </w:r>
      <w:proofErr w:type="spellEnd"/>
      <w:r>
        <w:rPr>
          <w:rFonts w:hint="cs"/>
          <w:b/>
          <w:bCs/>
          <w:rtl/>
          <w:lang w:bidi="ar-JO"/>
        </w:rPr>
        <w:t xml:space="preserve"> ظهور التعب وضمان الاداء الصحيح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Pr="00793A4A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</w:rPr>
      </w:pPr>
    </w:p>
    <w:p w:rsidR="00DD4252" w:rsidRDefault="00DD4252" w:rsidP="00DD4252">
      <w:pPr>
        <w:bidi/>
        <w:jc w:val="center"/>
        <w:rPr>
          <w:b/>
          <w:bCs/>
          <w:lang w:bidi="ar-JO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552450"/>
            <wp:effectExtent l="0" t="0" r="0" b="0"/>
            <wp:docPr id="192611497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</w:t>
      </w:r>
      <w:proofErr w:type="gramEnd"/>
      <w:r>
        <w:rPr>
          <w:rFonts w:hint="cs"/>
          <w:b/>
          <w:bCs/>
          <w:rtl/>
          <w:lang w:bidi="ar-JO"/>
        </w:rPr>
        <w:t xml:space="preserve">  التعبير الحركي والايقاعي                                  الموضوع / المهارة : الحجل                                  رقم الدرس :4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المهارات الحياتية : التذوق الفني </w:t>
      </w:r>
      <w:proofErr w:type="spellStart"/>
      <w:r>
        <w:rPr>
          <w:rFonts w:hint="cs"/>
          <w:b/>
          <w:bCs/>
          <w:rtl/>
          <w:lang w:bidi="ar-JO"/>
        </w:rPr>
        <w:t>للاداء</w:t>
      </w:r>
      <w:proofErr w:type="spellEnd"/>
      <w:r>
        <w:rPr>
          <w:rFonts w:hint="cs"/>
          <w:b/>
          <w:bCs/>
          <w:rtl/>
          <w:lang w:bidi="ar-JO"/>
        </w:rPr>
        <w:t xml:space="preserve"> الحركي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الانترنت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شال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كرات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لمهارة الحجل مع ضم الرجلين مع اداء نموذج من قبل المعلمة.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>يعرف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اداء انواع مختلفة من الحجل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مهارة الحجل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باشكال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مختلفة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تستمتع اثناء الاداء الايقاعي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ملاحظة انسيابية الحركة ورشاقتها لدى الطالبة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2-استخدام الايقاع البسيط مثل التصفيق او النقر على اداة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3-مراعاة التكرار بما يتلاءم مع تثبيت المهارة وتطويرها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تشجيع الطلاب على الاستمتاع والتعبير عن مشاعرها اثناء اداء المهارة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5-مراعاة عوامل الامان والسلامة اثناء تطبيق المهارة</w:t>
      </w:r>
    </w:p>
    <w:p w:rsidR="00DD4252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Pr="00793A4A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Pr="00793A4A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</w:rPr>
      </w:pPr>
      <w:r w:rsidRPr="000A31AB">
        <w:rPr>
          <w:rFonts w:hint="cs"/>
          <w:b/>
          <w:bCs/>
          <w:noProof/>
          <w:sz w:val="72"/>
          <w:szCs w:val="72"/>
          <w:lang w:bidi="ar-JO"/>
        </w:rPr>
        <w:drawing>
          <wp:inline distT="0" distB="0" distL="0" distR="0">
            <wp:extent cx="971550" cy="628650"/>
            <wp:effectExtent l="0" t="0" r="0" b="0"/>
            <wp:docPr id="107563788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المحور :</w:t>
      </w:r>
      <w:proofErr w:type="gramEnd"/>
      <w:r>
        <w:rPr>
          <w:rFonts w:hint="cs"/>
          <w:b/>
          <w:bCs/>
          <w:rtl/>
          <w:lang w:bidi="ar-JO"/>
        </w:rPr>
        <w:t xml:space="preserve">  التعبير الحركي والايقاعي                                  الموضوع / المهارة : تصميم جملة حركية                         رقم الدرس :5 /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الصف :</w:t>
      </w:r>
      <w:r w:rsidRPr="0009129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العاشر الاساسي                                 المهارات الحياتية : تقدير التراث الثقافي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DD4252" w:rsidRPr="002679FE" w:rsidTr="0057024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ادوات تراثية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كاسيت اغاني وطنية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مسجل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فلم فيديو قصير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التمهيدي :الاحماء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اماما  /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انثناء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) تبادل دوران الكتفين اماما وخلفا.   (</w:t>
            </w:r>
            <w:proofErr w:type="spellStart"/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وقوف,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>شبك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الذراعين عاليا) ميل الجذع الى الجانبين بالتبادل /(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وقوف,ثبات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الجزء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الرئيسي :</w:t>
            </w:r>
            <w:proofErr w:type="gramEnd"/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التعليمي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شرح النواحي الفنية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لانشاء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جمل حركية اداء نموذج من قبل المعلمة.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التطبيقي :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لتطبيق المهارة حسب الخطوات التعليمية المذكورة في الدليل .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رجوع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للوضع الطبيعي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( شهيق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تذكر بعض الادوات التي يمكن استخدامها في اداء الجملة الحركية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يؤدي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جملة حركية من تصميمها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بايقاع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وطني يعبر عن مناسبة اردنية باستخدام اداة تختارها بنفسها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تقدر اهمية التراث الثقافي والفني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الاستعانة بعرض فيديو لجمل حركية وطنية شعبية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2-تجزئة الجملة الحركية الى اجزاء على ان تتدرب الطالبة على هذه الاجزاء كل على حدة ثم تقوم بالربط بينهما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3-تشجيع الطلاب على تصميم حركات جديدة والتدرب عليها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مساعدة الطلاب في تجهيز الادوات اللازمة </w:t>
      </w:r>
      <w:proofErr w:type="spellStart"/>
      <w:r>
        <w:rPr>
          <w:rFonts w:hint="cs"/>
          <w:b/>
          <w:bCs/>
          <w:rtl/>
          <w:lang w:bidi="ar-JO"/>
        </w:rPr>
        <w:t>لاداء</w:t>
      </w:r>
      <w:proofErr w:type="spellEnd"/>
      <w:r>
        <w:rPr>
          <w:rFonts w:hint="cs"/>
          <w:b/>
          <w:bCs/>
          <w:rtl/>
          <w:lang w:bidi="ar-JO"/>
        </w:rPr>
        <w:t xml:space="preserve"> الجملة الحركية </w:t>
      </w:r>
      <w:proofErr w:type="spellStart"/>
      <w:r>
        <w:rPr>
          <w:rFonts w:hint="cs"/>
          <w:b/>
          <w:bCs/>
          <w:rtl/>
          <w:lang w:bidi="ar-JO"/>
        </w:rPr>
        <w:t>الحركية</w:t>
      </w:r>
      <w:proofErr w:type="spell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5-مراعاة ان يكون الجو العام السائد اثناء اداء الجملة الحركية ممتعا وامنا</w:t>
      </w:r>
    </w:p>
    <w:p w:rsidR="00DD4252" w:rsidRDefault="00DD4252" w:rsidP="00DD4252">
      <w:pPr>
        <w:jc w:val="right"/>
        <w:rPr>
          <w:b/>
          <w:bCs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67656259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 / الفصل الثاني</w:t>
      </w:r>
      <w:r>
        <w:rPr>
          <w:rFonts w:hint="cs"/>
          <w:b/>
          <w:bCs/>
          <w:lang w:bidi="ar-JO"/>
        </w:rPr>
        <w:t xml:space="preserve"> 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</w:t>
      </w:r>
      <w:proofErr w:type="gramStart"/>
      <w:r>
        <w:rPr>
          <w:rFonts w:hint="cs"/>
          <w:b/>
          <w:bCs/>
          <w:rtl/>
          <w:lang w:bidi="ar-JO"/>
        </w:rPr>
        <w:t>:/  الثقافة</w:t>
      </w:r>
      <w:proofErr w:type="gramEnd"/>
      <w:r>
        <w:rPr>
          <w:rFonts w:hint="cs"/>
          <w:b/>
          <w:bCs/>
          <w:rtl/>
          <w:lang w:bidi="ar-JO"/>
        </w:rPr>
        <w:t xml:space="preserve"> الرياضية والصحية                                     الموضوع: الرياضة الاردنية                                               رقم الدرس :1 /حصة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 الصف: العاشر الاساسي                          المهارات الحياتية :الولاء والانتماء الى القيادة والوطن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DD4252" w:rsidRPr="002679FE" w:rsidTr="00570245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طبشور ملون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الواح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لاصق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اقلام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ورق مقوى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ِ قائمة الشطب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النقاش والحوار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قسم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مجموعات حسب المحافظات الاردنية او المناطق الاردنية بحيث يضمن التنوع في القدرات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قدم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مجموعة اوراق عن مراحل تطور الرياضة الاردنية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دونها على اللوح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طرح بعض الاسئلة عن كل مرحلة ويطلب الى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كتابة الفرق بين المراحل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ناقش اجاباته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وضح </w:t>
            </w:r>
            <w:r>
              <w:rPr>
                <w:rFonts w:hint="cs"/>
                <w:b/>
                <w:bCs/>
                <w:rtl/>
                <w:lang w:bidi="ar-JO"/>
              </w:rPr>
              <w:t>المعلم ل</w:t>
            </w:r>
            <w:r>
              <w:rPr>
                <w:b/>
                <w:bCs/>
                <w:rtl/>
                <w:lang w:bidi="ar-JO"/>
              </w:rPr>
              <w:t xml:space="preserve">لطالبات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اهمية الرياضة الاردنية وتطورها والعوامل التي اثرت فيها بصورة ايجابية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ذكر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بعض السلبيات التي قد تتعرض لها الحركة الرياضية في الاردن 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ناقش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في مراحل تطور الرياضة الاردنية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اهم المبادئ التي تتسم بها الرياضة الاردنية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- يمارس انشطة رياضة تناسب ميوله ورغباته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سهم في اثراء الموضوع عن طريق المشاركة الفاعلة والنقاش الهادف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اشراك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جميعا في اللعبة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الاصغاء الجيد والحوار والمناقشة الفاعلة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تحديد زمن البدء والانتهاء </w:t>
      </w:r>
      <w:proofErr w:type="spellStart"/>
      <w:r>
        <w:rPr>
          <w:rFonts w:hint="cs"/>
          <w:b/>
          <w:bCs/>
          <w:rtl/>
          <w:lang w:bidi="ar-JO"/>
        </w:rPr>
        <w:t>والانتهاء</w:t>
      </w:r>
      <w:proofErr w:type="spellEnd"/>
      <w:r>
        <w:rPr>
          <w:rFonts w:hint="cs"/>
          <w:b/>
          <w:bCs/>
          <w:rtl/>
          <w:lang w:bidi="ar-JO"/>
        </w:rPr>
        <w:t xml:space="preserve"> لكل فقرة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مساعدة </w:t>
      </w:r>
      <w:proofErr w:type="spellStart"/>
      <w:r>
        <w:rPr>
          <w:rFonts w:hint="cs"/>
          <w:b/>
          <w:bCs/>
          <w:rtl/>
          <w:lang w:bidi="ar-JO"/>
        </w:rPr>
        <w:t>مساعدة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على اكتساب </w:t>
      </w:r>
      <w:proofErr w:type="spellStart"/>
      <w:r>
        <w:rPr>
          <w:rFonts w:hint="cs"/>
          <w:b/>
          <w:bCs/>
          <w:rtl/>
          <w:lang w:bidi="ar-JO"/>
        </w:rPr>
        <w:t>السلوكات</w:t>
      </w:r>
      <w:proofErr w:type="spellEnd"/>
      <w:r>
        <w:rPr>
          <w:rFonts w:hint="cs"/>
          <w:b/>
          <w:bCs/>
          <w:rtl/>
          <w:lang w:bidi="ar-JO"/>
        </w:rPr>
        <w:t xml:space="preserve"> التي تعزز العمل الجماعي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5- توزيع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مجموعات للتنويع في قدراتهم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مراقبة المجموعات عن طريق التجول والاصغاء وتقويم الاداء عن طريق الملاحظة المستمرة 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تدوين الاجابات الصحيحة على اللوح</w:t>
      </w: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Pr="009C5E08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jc w:val="center"/>
        <w:rPr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11948913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 / الفصل الثاني</w:t>
      </w:r>
      <w:r>
        <w:rPr>
          <w:rFonts w:hint="cs"/>
          <w:b/>
          <w:bCs/>
          <w:lang w:bidi="ar-JO"/>
        </w:rPr>
        <w:t xml:space="preserve">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</w:t>
      </w:r>
      <w:proofErr w:type="gramStart"/>
      <w:r>
        <w:rPr>
          <w:rFonts w:hint="cs"/>
          <w:b/>
          <w:bCs/>
          <w:rtl/>
          <w:lang w:bidi="ar-JO"/>
        </w:rPr>
        <w:t>:/  الثقافة</w:t>
      </w:r>
      <w:proofErr w:type="gramEnd"/>
      <w:r>
        <w:rPr>
          <w:rFonts w:hint="cs"/>
          <w:b/>
          <w:bCs/>
          <w:rtl/>
          <w:lang w:bidi="ar-JO"/>
        </w:rPr>
        <w:t xml:space="preserve"> الرياضية والصحية                                     الموضوع: الهوية الوطنية                                             رقم الدرس :2 /حصة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 الصف: العاشر الاساسي                                                المهارات الحياتية :الاعتزاز بالقيادة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DD4252" w:rsidRPr="002679FE" w:rsidTr="00570245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 للعائلة الهاشمية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اقلام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ورق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لاصق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ِ قائمة الشطب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قسم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الى مجموعات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علق الصور على اللوح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كلف كل مجموعة بالكتابة عن صورة معينة للعائلة الهاشمية والانجازات الرياضية التي حققها والرياضة المفضلة لديه ورئيس الاتحاد الذي يشرف على اللعبة التي يرعاها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دير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نقاشا عن صور العائلة الهاشمية لاستنتاج دور الهاشميين في رعاية الرياضة الاردنية ودعمها وتطويرها والتركيز على الرياضة بوصفها خلقا نبيلا يجعل الفرد مواطنا نافعا لوطنه وممثلا له في المحافل الدولية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طلب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كل مجموعة اعداد تقر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وضح فيه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دور الهاشميين في دعم الحركة الرياضية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سال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proofErr w:type="gramStart"/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موقف دعم العائلة الهاشمية للحركة الرياضية في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الاردنلاكمال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مسيرة الهاشمين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تيعرف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اثر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القيادة الهاشمية في دعم الرياضة الاردنية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ذكر اسماء بعض رؤساء الاتحادات الرياضية الاردنية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قدر دور القيادة الهاشمية في رعاية الرياضة الاردنية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توجيه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الى عمل بحث يبين دور القيادة الهاشمية في رعاية الرياضة الاردنية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عرض مقاطع فيديو تخص موضوع الدرس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تدوين الاجابات الصحيحة على اللوح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على الاصغاء الجيد والحوار والمناقشة </w:t>
      </w:r>
      <w:proofErr w:type="spellStart"/>
      <w:r>
        <w:rPr>
          <w:rFonts w:hint="cs"/>
          <w:b/>
          <w:bCs/>
          <w:rtl/>
          <w:lang w:bidi="ar-JO"/>
        </w:rPr>
        <w:t>الفاعله</w:t>
      </w:r>
      <w:proofErr w:type="spell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5- تحديد زمن البدء والانتهاء لكل فقرة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مساعدة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اكتساب السلوكيات التي تعزز العمل الجماعي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7- مساعدة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على تحديد المراجع المطلوبة </w:t>
      </w:r>
      <w:proofErr w:type="spellStart"/>
      <w:r>
        <w:rPr>
          <w:rFonts w:hint="cs"/>
          <w:b/>
          <w:bCs/>
          <w:rtl/>
          <w:lang w:bidi="ar-JO"/>
        </w:rPr>
        <w:t>لاجراء</w:t>
      </w:r>
      <w:proofErr w:type="spellEnd"/>
      <w:r>
        <w:rPr>
          <w:rFonts w:hint="cs"/>
          <w:b/>
          <w:bCs/>
          <w:rtl/>
          <w:lang w:bidi="ar-JO"/>
        </w:rPr>
        <w:t xml:space="preserve"> البحث</w:t>
      </w: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b/>
          <w:bCs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Pr="009C5E08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jc w:val="center"/>
        <w:rPr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6973798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 / الفصل الثاني</w:t>
      </w:r>
      <w:r>
        <w:rPr>
          <w:rFonts w:hint="cs"/>
          <w:b/>
          <w:bCs/>
          <w:lang w:bidi="ar-JO"/>
        </w:rPr>
        <w:t xml:space="preserve">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</w:t>
      </w:r>
      <w:proofErr w:type="gramStart"/>
      <w:r>
        <w:rPr>
          <w:rFonts w:hint="cs"/>
          <w:b/>
          <w:bCs/>
          <w:rtl/>
          <w:lang w:bidi="ar-JO"/>
        </w:rPr>
        <w:t>:/  الثقافة</w:t>
      </w:r>
      <w:proofErr w:type="gramEnd"/>
      <w:r>
        <w:rPr>
          <w:rFonts w:hint="cs"/>
          <w:b/>
          <w:bCs/>
          <w:rtl/>
          <w:lang w:bidi="ar-JO"/>
        </w:rPr>
        <w:t xml:space="preserve"> الرياضية والصحية                                 الموضوع: الانتظام في ممارسة النشاط الرياضي                                      رقم الدرس :3 /حصة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</w:t>
      </w:r>
      <w:proofErr w:type="gramStart"/>
      <w:r>
        <w:rPr>
          <w:rFonts w:hint="cs"/>
          <w:b/>
          <w:bCs/>
          <w:rtl/>
          <w:lang w:bidi="ar-JO"/>
        </w:rPr>
        <w:t>الزمنية :</w:t>
      </w:r>
      <w:proofErr w:type="gramEnd"/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الصف: العاشر الاساسي                            المهارات الحياتية :الوعي الصحي والرياضي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DD4252" w:rsidRPr="002679FE" w:rsidTr="00570245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DD4252" w:rsidRPr="002679FE" w:rsidRDefault="00DD4252" w:rsidP="005702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D4252" w:rsidRPr="002679FE" w:rsidTr="00570245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شبكة انترنت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ورق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اقلام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ِقائمة الشطب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قدم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نبذة عن اهمية ممارسة الرياضة واهدافها ويعرض امثله على ذلك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طلب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الى كل 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كتابة ما يعرفه عن اهمية الرياضة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ذكر امثلة على ذلك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ناقش الطلبة في اجاباته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وزع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في مجموعات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طلب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اليهم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تحديد اهداف التربية الرياضية في المجالات المختلفة وكتابته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ناقش الجم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ع في اجاباته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طرح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الاسئلة </w:t>
            </w:r>
            <w:proofErr w:type="spellStart"/>
            <w:r w:rsidRPr="002679FE">
              <w:rPr>
                <w:rFonts w:hint="cs"/>
                <w:b/>
                <w:bCs/>
                <w:rtl/>
                <w:lang w:bidi="ar-JO"/>
              </w:rPr>
              <w:t>الاتيه</w:t>
            </w:r>
            <w:proofErr w:type="spellEnd"/>
            <w:r w:rsidRPr="002679FE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من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مارس النشاط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الرياضي ؟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ماذا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ستفيد </w:t>
            </w:r>
            <w:proofErr w:type="gramStart"/>
            <w:r w:rsidRPr="002679FE">
              <w:rPr>
                <w:rFonts w:hint="cs"/>
                <w:b/>
                <w:bCs/>
                <w:rtl/>
                <w:lang w:bidi="ar-JO"/>
              </w:rPr>
              <w:t>منه ؟</w:t>
            </w:r>
            <w:proofErr w:type="gramEnd"/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كيف يؤثر في جسمه وشخصه؟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ناقش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>
              <w:rPr>
                <w:b/>
                <w:bCs/>
                <w:rtl/>
                <w:lang w:bidi="ar-JO"/>
              </w:rPr>
              <w:t xml:space="preserve">الطلاب 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في اجاباته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دون الصحيح منها على اللوح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عي اهمية الانتظام في ممارسة التربية الرياضية</w:t>
            </w: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79F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شارك في النشاط المدرسي بفاعلة</w:t>
            </w: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DD4252" w:rsidRPr="002679FE" w:rsidRDefault="00DD4252" w:rsidP="005702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2679FE">
              <w:rPr>
                <w:rFonts w:hint="cs"/>
                <w:b/>
                <w:bCs/>
                <w:rtl/>
                <w:lang w:bidi="ar-JO"/>
              </w:rPr>
              <w:t>قدر الاثار الايجابية لممارسة الرياضة</w:t>
            </w:r>
          </w:p>
          <w:p w:rsidR="00DD4252" w:rsidRPr="002679FE" w:rsidRDefault="00DD4252" w:rsidP="0057024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ارشادات خاصة </w:t>
      </w:r>
      <w:proofErr w:type="gramStart"/>
      <w:r>
        <w:rPr>
          <w:rFonts w:hint="cs"/>
          <w:b/>
          <w:bCs/>
          <w:rtl/>
          <w:lang w:bidi="ar-JO"/>
        </w:rPr>
        <w:t>بالدرس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اشراك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كافة في النشاط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اللعب بروح رياضية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توجيه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الى اهمية الانتظام في ممارسة التربية الرياضية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عرض مقاطع فيديو تخص الدرس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5- تدوين الاجابات الصحيحة على اللوح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تشجيع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>على الاصغاء الجيد والحوار والمناقشة الفاعلة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تحديد زمن البدء والانتهاء لكل فقرة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8- مساعدة </w:t>
      </w:r>
      <w:r>
        <w:rPr>
          <w:b/>
          <w:bCs/>
          <w:rtl/>
          <w:lang w:bidi="ar-JO"/>
        </w:rPr>
        <w:t xml:space="preserve">الطلاب </w:t>
      </w:r>
      <w:r>
        <w:rPr>
          <w:rFonts w:hint="cs"/>
          <w:b/>
          <w:bCs/>
          <w:rtl/>
          <w:lang w:bidi="ar-JO"/>
        </w:rPr>
        <w:t xml:space="preserve">على اكتساب </w:t>
      </w:r>
      <w:proofErr w:type="spellStart"/>
      <w:r>
        <w:rPr>
          <w:rFonts w:hint="cs"/>
          <w:b/>
          <w:bCs/>
          <w:rtl/>
          <w:lang w:bidi="ar-JO"/>
        </w:rPr>
        <w:t>السلوكات</w:t>
      </w:r>
      <w:proofErr w:type="spellEnd"/>
      <w:r>
        <w:rPr>
          <w:rFonts w:hint="cs"/>
          <w:b/>
          <w:bCs/>
          <w:rtl/>
          <w:lang w:bidi="ar-JO"/>
        </w:rPr>
        <w:t xml:space="preserve"> التي تعزز العمل الجماعي</w:t>
      </w: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bidi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</w:rPr>
      </w:pPr>
    </w:p>
    <w:p w:rsidR="00DD4252" w:rsidRDefault="00DD4252" w:rsidP="00DD4252">
      <w:pPr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-3810</wp:posOffset>
            </wp:positionV>
            <wp:extent cx="1085850" cy="628650"/>
            <wp:effectExtent l="0" t="0" r="0" b="0"/>
            <wp:wrapSquare wrapText="left"/>
            <wp:docPr id="11808707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rtl/>
          <w:lang w:bidi="ar-JO"/>
        </w:rPr>
        <w:br w:type="textWrapping" w:clear="all"/>
      </w: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التقييم الختامي لمحور الثقافة الرياضية والصحية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الصف :</w:t>
      </w:r>
      <w:proofErr w:type="gramEnd"/>
      <w:r>
        <w:rPr>
          <w:rFonts w:hint="cs"/>
          <w:b/>
          <w:bCs/>
          <w:rtl/>
          <w:lang w:bidi="ar-JO"/>
        </w:rPr>
        <w:t xml:space="preserve"> العاشر الاساسي التاسع                                                                                                                      الزمن من:    /    /            الى :    /   /    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استراتيجية </w:t>
      </w:r>
      <w:proofErr w:type="gramStart"/>
      <w:r>
        <w:rPr>
          <w:rFonts w:hint="cs"/>
          <w:b/>
          <w:bCs/>
          <w:rtl/>
          <w:lang w:bidi="ar-JO"/>
        </w:rPr>
        <w:t>التقويم :</w:t>
      </w:r>
      <w:proofErr w:type="gramEnd"/>
      <w:r>
        <w:rPr>
          <w:rFonts w:hint="cs"/>
          <w:b/>
          <w:bCs/>
          <w:rtl/>
          <w:lang w:bidi="ar-JO"/>
        </w:rPr>
        <w:t xml:space="preserve"> القلم والورقة                                 اداة التقويم : الاختبار                                       عدد الحصص : حصة واحدة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rtl/>
          <w:lang w:bidi="ar-JO"/>
        </w:rPr>
        <w:t>الاول :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ما اهم المبادئ التي تتسم بها الرياضة </w:t>
      </w:r>
      <w:proofErr w:type="gramStart"/>
      <w:r>
        <w:rPr>
          <w:rFonts w:hint="cs"/>
          <w:b/>
          <w:bCs/>
          <w:rtl/>
          <w:lang w:bidi="ar-JO"/>
        </w:rPr>
        <w:t>الاردنية ؟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الثاني: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وضح دور القيادة الهاشمية في رعاية الرياضة الاردنية </w:t>
      </w:r>
      <w:proofErr w:type="gramStart"/>
      <w:r>
        <w:rPr>
          <w:rFonts w:hint="cs"/>
          <w:b/>
          <w:bCs/>
          <w:rtl/>
          <w:lang w:bidi="ar-JO"/>
        </w:rPr>
        <w:t>وتطويرها ؟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الثالث:</w:t>
      </w: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ما الاثار الايجابية لممارسة </w:t>
      </w:r>
      <w:proofErr w:type="gramStart"/>
      <w:r>
        <w:rPr>
          <w:rFonts w:hint="cs"/>
          <w:b/>
          <w:bCs/>
          <w:rtl/>
          <w:lang w:bidi="ar-JO"/>
        </w:rPr>
        <w:t>الرياضة ؟</w:t>
      </w:r>
      <w:proofErr w:type="gramEnd"/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b/>
          <w:bCs/>
          <w:rtl/>
          <w:lang w:bidi="ar-JO"/>
        </w:rPr>
      </w:pPr>
    </w:p>
    <w:p w:rsidR="00DD4252" w:rsidRDefault="00DD4252" w:rsidP="00DD4252">
      <w:pPr>
        <w:jc w:val="right"/>
        <w:rPr>
          <w:rFonts w:hint="cs"/>
          <w:b/>
          <w:bCs/>
          <w:rtl/>
          <w:lang w:bidi="ar-JO"/>
        </w:rPr>
      </w:pPr>
    </w:p>
    <w:p w:rsidR="00DD4252" w:rsidRPr="00F14B67" w:rsidRDefault="00DD4252" w:rsidP="00DD4252">
      <w:pPr>
        <w:rPr>
          <w:rFonts w:hint="cs"/>
          <w:b/>
          <w:bCs/>
        </w:rPr>
      </w:pPr>
      <w:r>
        <w:rPr>
          <w:b/>
          <w:bCs/>
        </w:rPr>
        <w:t>FROM # QF71-1-47rev.a</w:t>
      </w:r>
    </w:p>
    <w:p w:rsidR="006A3195" w:rsidRDefault="006A3195"/>
    <w:sectPr w:rsidR="006A3195" w:rsidSect="00DD4252">
      <w:footerReference w:type="default" r:id="rId13"/>
      <w:pgSz w:w="15840" w:h="12240" w:orient="landscape"/>
      <w:pgMar w:top="540" w:right="1440" w:bottom="5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F55D97" w:rsidRDefault="00000000" w:rsidP="00A4191F">
    <w:pPr>
      <w:pStyle w:val="ac"/>
      <w:jc w:val="center"/>
      <w:rPr>
        <w:b/>
        <w:bCs/>
        <w:lang w:bidi="ar-JO"/>
      </w:rPr>
    </w:pPr>
    <w:r w:rsidRPr="00F55D97">
      <w:rPr>
        <w:rFonts w:hint="cs"/>
        <w:b/>
        <w:bCs/>
        <w:rtl/>
        <w:lang w:bidi="ar-JO"/>
      </w:rPr>
      <w:t>اعداد المعلم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                       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 </w:t>
    </w:r>
    <w:proofErr w:type="gramStart"/>
    <w:r>
      <w:rPr>
        <w:rFonts w:hint="cs"/>
        <w:b/>
        <w:bCs/>
        <w:rtl/>
        <w:lang w:bidi="ar-JO"/>
      </w:rPr>
      <w:t>مدير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المدرسة</w:t>
    </w:r>
    <w:proofErr w:type="gramEnd"/>
    <w:r>
      <w:rPr>
        <w:rFonts w:hint="cs"/>
        <w:b/>
        <w:bCs/>
        <w:rtl/>
        <w:lang w:bidi="ar-JO"/>
      </w:rPr>
      <w:t xml:space="preserve"> :  </w:t>
    </w:r>
    <w:r>
      <w:rPr>
        <w:rFonts w:hint="cs"/>
        <w:b/>
        <w:bCs/>
        <w:rtl/>
        <w:lang w:bidi="ar-JO"/>
      </w:rPr>
      <w:t xml:space="preserve">                        </w:t>
    </w:r>
    <w:r>
      <w:rPr>
        <w:rFonts w:hint="cs"/>
        <w:b/>
        <w:bCs/>
        <w:rtl/>
        <w:lang w:bidi="ar-JO"/>
      </w:rPr>
      <w:t>ا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>المشرف التربوي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52"/>
    <w:rsid w:val="004618F0"/>
    <w:rsid w:val="006A3195"/>
    <w:rsid w:val="00796B2C"/>
    <w:rsid w:val="00D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2F3F47-1A9F-41ED-85AB-03166A3C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5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DD4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4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42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42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42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42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42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42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42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DD4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D4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D4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D4252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DD4252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DD4252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DD4252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DD4252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DD4252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DD4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DD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DD42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DD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DD42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DD4252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DD4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DD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DD4252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DD4252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DD4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basedOn w:val="a"/>
    <w:next w:val="ad"/>
    <w:link w:val="Char4"/>
    <w:rsid w:val="00DD42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rsid w:val="00DD4252"/>
    <w:rPr>
      <w:sz w:val="24"/>
      <w:szCs w:val="24"/>
    </w:rPr>
  </w:style>
  <w:style w:type="character" w:customStyle="1" w:styleId="Char4">
    <w:name w:val="تذييل صفحة Char"/>
    <w:link w:val="ac"/>
    <w:rsid w:val="00DD4252"/>
  </w:style>
  <w:style w:type="paragraph" w:styleId="ae">
    <w:name w:val="header"/>
    <w:basedOn w:val="a"/>
    <w:link w:val="Char6"/>
    <w:uiPriority w:val="99"/>
    <w:semiHidden/>
    <w:unhideWhenUsed/>
    <w:rsid w:val="00DD4252"/>
    <w:pPr>
      <w:tabs>
        <w:tab w:val="center" w:pos="4680"/>
        <w:tab w:val="right" w:pos="9360"/>
      </w:tabs>
    </w:pPr>
  </w:style>
  <w:style w:type="character" w:customStyle="1" w:styleId="Char6">
    <w:name w:val="رأس الصفحة Char"/>
    <w:basedOn w:val="a0"/>
    <w:link w:val="ae"/>
    <w:uiPriority w:val="99"/>
    <w:semiHidden/>
    <w:rsid w:val="00DD425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Char7"/>
    <w:uiPriority w:val="99"/>
    <w:semiHidden/>
    <w:unhideWhenUsed/>
    <w:rsid w:val="00DD4252"/>
    <w:pPr>
      <w:tabs>
        <w:tab w:val="center" w:pos="4680"/>
        <w:tab w:val="right" w:pos="9360"/>
      </w:tabs>
    </w:pPr>
  </w:style>
  <w:style w:type="character" w:customStyle="1" w:styleId="Char7">
    <w:name w:val="تذييل الصفحة Char"/>
    <w:basedOn w:val="a0"/>
    <w:link w:val="ad"/>
    <w:uiPriority w:val="99"/>
    <w:semiHidden/>
    <w:rsid w:val="00DD42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5008</Words>
  <Characters>28548</Characters>
  <Application>Microsoft Office Word</Application>
  <DocSecurity>0</DocSecurity>
  <Lines>237</Lines>
  <Paragraphs>66</Paragraphs>
  <ScaleCrop>false</ScaleCrop>
  <Company/>
  <LinksUpToDate>false</LinksUpToDate>
  <CharactersWithSpaces>33490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2025-02-01T07:21:00Z</dcterms:created>
  <dcterms:modified xsi:type="dcterms:W3CDTF">2025-02-01T07:22:00Z</dcterms:modified>
</cp:coreProperties>
</file>