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65" w:rsidRPr="00CF404A" w:rsidRDefault="00E61565" w:rsidP="00E61565">
      <w:pPr>
        <w:jc w:val="center"/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>تحليل محتوى</w:t>
      </w:r>
    </w:p>
    <w:p w:rsidR="00E61565" w:rsidRPr="00CF404A" w:rsidRDefault="00E61565" w:rsidP="00E61565">
      <w:pPr>
        <w:jc w:val="center"/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المبحث:الثقافة المالية                                                                        عدد الدروس:  5 دروس  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310"/>
        <w:gridCol w:w="2225"/>
        <w:gridCol w:w="2225"/>
        <w:gridCol w:w="2226"/>
        <w:gridCol w:w="2226"/>
      </w:tblGrid>
      <w:tr w:rsidR="00E61565" w:rsidRPr="00CF404A" w:rsidTr="005F2659">
        <w:trPr>
          <w:trHeight w:val="170"/>
        </w:trPr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المفردات</w:t>
            </w: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المهارات</w:t>
            </w:r>
          </w:p>
        </w:tc>
        <w:tc>
          <w:tcPr>
            <w:tcW w:w="2226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الأنشطة</w:t>
            </w:r>
          </w:p>
        </w:tc>
      </w:tr>
      <w:tr w:rsidR="00E61565" w:rsidRPr="00CF404A" w:rsidTr="005F2659">
        <w:trPr>
          <w:trHeight w:val="5240"/>
        </w:trPr>
        <w:tc>
          <w:tcPr>
            <w:tcW w:w="2225" w:type="dxa"/>
          </w:tcPr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الريادي</w:t>
            </w: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الفريق</w:t>
            </w: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المنافسين</w:t>
            </w: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المشروع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التمويل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5" w:type="dxa"/>
          </w:tcPr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</w:rPr>
              <w:t>Scamper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الربحية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الترويج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التكاليف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التسويق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المواصفات  </w:t>
            </w: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الفنية 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رأس المال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مهارات العرض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مهارات التقديم 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توليد أفكار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دراسة السوق</w:t>
            </w: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التخطيط </w:t>
            </w:r>
          </w:p>
          <w:p w:rsidR="00E61565" w:rsidRPr="00CF404A" w:rsidRDefault="00E61565" w:rsidP="005F2659">
            <w:pPr>
              <w:ind w:left="360"/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</w:rPr>
            </w:pPr>
          </w:p>
          <w:p w:rsidR="00E61565" w:rsidRPr="00CF404A" w:rsidRDefault="00E61565" w:rsidP="005F2659">
            <w:pPr>
              <w:ind w:left="720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-استخدام ادوات في تنمية القدرات الإبداعية.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-تحديد فكرة جديد لمشروع معين وتوفير الموارد اللازمة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-حساب ربح المشروع بتحديد التكاليف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تزويد الزبائن لمعلومات خاص ة بالمنتج للتأثير عليهم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الجوانب التي يجب تحديدها عند التخطيط لتنفيذ المشروع .</w:t>
            </w: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 إنشاء مشروع خاص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-استثمار الوقت بما يعود بالنفع على الطالب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-المساهمة في التنمية الاقتصادية .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-محاربة الفقر والبطالة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-المبادرة إلى عمل شيء لتغيير الوضع نحو الأفضل.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26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يمتلك مهارة الاتصال وحب التواصل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القدرة على تحديد مهنة المستقبل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القدرة على تحديد مساره التعليمي ضمن الإمكانات والقدرات والميول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تعزيز شعور الفرد بالانتماء وتحمل المسؤولية والمشاركة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تطوير شخصية الفرد من مثل القيادة والعمل الجماعي والتخطيط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علاج السلوكيات العدوانية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القدرة على التحدث والاستماع</w:t>
            </w:r>
          </w:p>
        </w:tc>
        <w:tc>
          <w:tcPr>
            <w:tcW w:w="2226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الأنشطة الواردة في الكتاب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الصف:العاشر   الجزء الثاني                                       عنوان الوحدة: فكرتي تصبح مشروعا                                                  الصفحات:7-56               </w:t>
      </w: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tabs>
          <w:tab w:val="left" w:pos="12593"/>
        </w:tabs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  <w:lang w:bidi="ar-SA"/>
        </w:rPr>
      </w:pPr>
    </w:p>
    <w:p w:rsidR="00E61565" w:rsidRPr="00CF404A" w:rsidRDefault="00E61565" w:rsidP="00E61565">
      <w:pPr>
        <w:rPr>
          <w:rFonts w:asciiTheme="minorBidi" w:hAnsiTheme="minorBidi" w:cstheme="minorBidi"/>
          <w:b/>
          <w:bCs/>
        </w:rPr>
      </w:pPr>
    </w:p>
    <w:p w:rsidR="00E61565" w:rsidRPr="00CF404A" w:rsidRDefault="00E61565" w:rsidP="00E61565">
      <w:pPr>
        <w:jc w:val="center"/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jc w:val="center"/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                  تحليل محتوى</w:t>
      </w: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 xml:space="preserve"> المبحث: الثقافة المالية                            عدد الدروس:  6 </w:t>
      </w: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  <w:r w:rsidRPr="00CF404A">
        <w:rPr>
          <w:rFonts w:asciiTheme="minorBidi" w:hAnsiTheme="minorBidi" w:cstheme="minorBidi"/>
          <w:b/>
          <w:bCs/>
          <w:rtl/>
        </w:rPr>
        <w:t>الصف:العاشر  الجزء الثاني                                     عنوان الوحدة: سلوكيات مالية  غير مسؤولة                                      الصفحات 67-118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948"/>
        <w:gridCol w:w="1701"/>
        <w:gridCol w:w="2268"/>
        <w:gridCol w:w="1985"/>
      </w:tblGrid>
      <w:tr w:rsidR="00E61565" w:rsidRPr="00CF404A" w:rsidTr="005F2659">
        <w:trPr>
          <w:trHeight w:val="170"/>
        </w:trPr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المفردات</w:t>
            </w:r>
          </w:p>
        </w:tc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المفاهيم والمصطلحات</w:t>
            </w:r>
          </w:p>
        </w:tc>
        <w:tc>
          <w:tcPr>
            <w:tcW w:w="2948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الأفكار والحقائق</w:t>
            </w:r>
          </w:p>
        </w:tc>
        <w:tc>
          <w:tcPr>
            <w:tcW w:w="1701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المهارات</w:t>
            </w:r>
          </w:p>
        </w:tc>
        <w:tc>
          <w:tcPr>
            <w:tcW w:w="198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الأنشطة</w:t>
            </w:r>
          </w:p>
        </w:tc>
      </w:tr>
      <w:tr w:rsidR="00E61565" w:rsidRPr="00CF404A" w:rsidTr="005F2659">
        <w:trPr>
          <w:trHeight w:val="359"/>
        </w:trPr>
        <w:tc>
          <w:tcPr>
            <w:tcW w:w="222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      - الاغراق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الدين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الشيكات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الكمبيالات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الوكالات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الكفالات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225" w:type="dxa"/>
          </w:tcPr>
          <w:p w:rsidR="00E61565" w:rsidRPr="00CF404A" w:rsidRDefault="00E61565" w:rsidP="005F2659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  السلوكيات الماليه المقبوله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السلوكيات غير المسؤوله .</w:t>
            </w: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الديون المتراكمة  </w:t>
            </w: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numPr>
                <w:ilvl w:val="0"/>
                <w:numId w:val="2"/>
              </w:num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 الاغراق في الدين </w:t>
            </w:r>
          </w:p>
          <w:p w:rsidR="00E61565" w:rsidRPr="00CF404A" w:rsidRDefault="00E61565" w:rsidP="005F2659">
            <w:pPr>
              <w:pStyle w:val="ListParagraph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-إدارة النقود والأموال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948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الإفراط والمبالغة في الاقتراض غير  المدروس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 الممارسات غير المسؤوله عند التعامل مع الشيكات وتحير الشيكات من دون رصيد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تجنب الاقتراض من غير ضرورة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الابتعاد عن الشراء بالتقسيط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الحفاظ على الممتلكات الشخصية .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إعداد موازنة شخصية .</w:t>
            </w:r>
          </w:p>
        </w:tc>
        <w:tc>
          <w:tcPr>
            <w:tcW w:w="1701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الميل على ضبط المصروفات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يعي أهمية التخطيط المالي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ترشيد استهلاك المال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التخطيط السليم للمال</w:t>
            </w:r>
          </w:p>
        </w:tc>
        <w:tc>
          <w:tcPr>
            <w:tcW w:w="2268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- تحسين العادات الشرائية كمستهلك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القدرة على وضع خطة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>مالية تتناسب مع حاجاتك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rtl/>
              </w:rPr>
              <w:t xml:space="preserve">- 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85" w:type="dxa"/>
          </w:tcPr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F404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الأنشطة الواردة في الكتاب</w:t>
            </w: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  <w:p w:rsidR="00E61565" w:rsidRPr="00CF404A" w:rsidRDefault="00E61565" w:rsidP="005F2659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</w:p>
        </w:tc>
      </w:tr>
    </w:tbl>
    <w:p w:rsidR="00E61565" w:rsidRPr="00CF404A" w:rsidRDefault="00E61565" w:rsidP="00E61565">
      <w:pPr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tabs>
          <w:tab w:val="left" w:pos="12593"/>
        </w:tabs>
        <w:rPr>
          <w:rFonts w:asciiTheme="minorBidi" w:hAnsiTheme="minorBidi" w:cstheme="minorBidi"/>
          <w:b/>
          <w:bCs/>
          <w:rtl/>
        </w:rPr>
      </w:pPr>
    </w:p>
    <w:p w:rsidR="00E61565" w:rsidRPr="00CF404A" w:rsidRDefault="00E61565" w:rsidP="00E61565">
      <w:pPr>
        <w:tabs>
          <w:tab w:val="left" w:pos="12593"/>
        </w:tabs>
        <w:rPr>
          <w:rFonts w:asciiTheme="minorBidi" w:hAnsiTheme="minorBidi" w:cstheme="minorBidi"/>
          <w:b/>
          <w:bCs/>
          <w:lang w:bidi="ar-SA"/>
        </w:rPr>
      </w:pPr>
    </w:p>
    <w:p w:rsidR="00E61565" w:rsidRPr="00CF404A" w:rsidRDefault="00E61565" w:rsidP="00E61565">
      <w:pPr>
        <w:rPr>
          <w:rFonts w:asciiTheme="minorBidi" w:hAnsiTheme="minorBidi" w:cstheme="minorBidi"/>
          <w:b/>
          <w:bCs/>
        </w:rPr>
      </w:pPr>
    </w:p>
    <w:p w:rsidR="00AC31E2" w:rsidRDefault="00AC31E2"/>
    <w:sectPr w:rsidR="00AC31E2" w:rsidSect="00E61565">
      <w:pgSz w:w="16838" w:h="11906" w:orient="landscape"/>
      <w:pgMar w:top="1797" w:right="1440" w:bottom="1797" w:left="144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619"/>
    <w:multiLevelType w:val="hybridMultilevel"/>
    <w:tmpl w:val="662E72E0"/>
    <w:lvl w:ilvl="0" w:tplc="A2D43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9682F"/>
    <w:multiLevelType w:val="hybridMultilevel"/>
    <w:tmpl w:val="DD4C4B80"/>
    <w:lvl w:ilvl="0" w:tplc="981257BA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565"/>
    <w:rsid w:val="00A72C5D"/>
    <w:rsid w:val="00AC31E2"/>
    <w:rsid w:val="00E6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6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2025-01-24T12:47:00Z</dcterms:created>
  <dcterms:modified xsi:type="dcterms:W3CDTF">2025-01-24T12:48:00Z</dcterms:modified>
</cp:coreProperties>
</file>