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50" w:rsidRDefault="00840E50" w:rsidP="00840E50">
      <w:pPr>
        <w:rPr>
          <w:rFonts w:hint="cs"/>
          <w:b/>
          <w:bCs/>
          <w:rtl/>
        </w:rPr>
      </w:pPr>
    </w:p>
    <w:p w:rsidR="00840E50" w:rsidRDefault="00840E50" w:rsidP="00840E50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تحليل المحتـــوى</w:t>
      </w:r>
    </w:p>
    <w:p w:rsidR="00840E50" w:rsidRDefault="00840E50" w:rsidP="00840E50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لثاني </w:t>
      </w:r>
      <w:r>
        <w:rPr>
          <w:b/>
          <w:bCs/>
          <w:sz w:val="28"/>
          <w:szCs w:val="28"/>
          <w:rtl/>
        </w:rPr>
        <w:t xml:space="preserve">  عنوان الوحدة: </w:t>
      </w:r>
      <w:r>
        <w:rPr>
          <w:rFonts w:hint="cs"/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  <w:lang w:bidi="ar-DZ"/>
        </w:rPr>
        <w:t>ربية الموسيقية</w:t>
      </w:r>
      <w:r>
        <w:rPr>
          <w:b/>
          <w:bCs/>
          <w:sz w:val="28"/>
          <w:szCs w:val="28"/>
          <w:rtl/>
        </w:rPr>
        <w:t xml:space="preserve">          عدد الدروس:                الصفحات: </w:t>
      </w:r>
      <w:r>
        <w:rPr>
          <w:b/>
          <w:bCs/>
          <w:sz w:val="28"/>
          <w:szCs w:val="28"/>
        </w:rPr>
        <w:t>42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</w:rPr>
        <w:t>70</w:t>
      </w:r>
    </w:p>
    <w:p w:rsidR="00840E50" w:rsidRDefault="00840E50" w:rsidP="00840E50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</w:p>
    <w:p w:rsidR="00840E50" w:rsidRDefault="00840E50" w:rsidP="00840E50">
      <w:pPr>
        <w:jc w:val="lowKashida"/>
        <w:rPr>
          <w:b/>
          <w:bCs/>
          <w:rtl/>
        </w:rPr>
      </w:pPr>
    </w:p>
    <w:tbl>
      <w:tblPr>
        <w:tblStyle w:val="TableGrid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840E50" w:rsidTr="00223756">
        <w:trPr>
          <w:trHeight w:val="756"/>
        </w:trPr>
        <w:tc>
          <w:tcPr>
            <w:tcW w:w="1854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الأنشطة والأسئلة </w:t>
            </w:r>
          </w:p>
          <w:p w:rsidR="00840E50" w:rsidRDefault="00840E50" w:rsidP="0022375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وقضايا المناقشة</w:t>
            </w:r>
          </w:p>
        </w:tc>
      </w:tr>
      <w:tr w:rsidR="00840E50" w:rsidTr="00223756">
        <w:trPr>
          <w:trHeight w:val="5840"/>
        </w:trPr>
        <w:tc>
          <w:tcPr>
            <w:tcW w:w="1854" w:type="dxa"/>
          </w:tcPr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العزف الايقاعي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الارتجال 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الصوت الخشن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الصوت الناعم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آلة البيانو 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الهجع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آلة الطبول المنغمة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آلة البندير </w:t>
            </w:r>
          </w:p>
          <w:p w:rsidR="00840E50" w:rsidRDefault="00840E50" w:rsidP="00223756">
            <w:pPr>
              <w:rPr>
                <w:b/>
                <w:bCs/>
                <w:rtl/>
              </w:rPr>
            </w:pPr>
          </w:p>
          <w:p w:rsidR="00840E50" w:rsidRDefault="00840E50" w:rsidP="002237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آلة المثلث</w:t>
            </w:r>
          </w:p>
        </w:tc>
        <w:tc>
          <w:tcPr>
            <w:tcW w:w="3280" w:type="dxa"/>
          </w:tcPr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العزف الايقاعي هو التنوع بين الصوت القوي الصوت الضعيف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الارتجال هو ابتكار لحن أو إيقاع خاص بالشخص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تختلف طبيعة الاصوات من حولنا باختلاف صفاتها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آلة البيانو من آلات المفاتيح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تعبر الأغنية الوطنية عن حب الوطن 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تتغير خصائص بعض الاصوات من ناحية القوة والضعف إذ قد تزيد او تقل بصورة تدريجية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للالات الايقاعية أشكال عديدة ويمكن تمييز كل منها بالاستماع والنظر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الاستمتاع بالأعمال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الموسيقية</w:t>
            </w:r>
            <w:r>
              <w:rPr>
                <w:rFonts w:hint="cs"/>
                <w:b/>
                <w:bCs/>
                <w:rtl/>
              </w:rPr>
              <w:t xml:space="preserve"> بالتعاون مع الزملاء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تعبر الاغنية الوطنية عن حب الوطن 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الاستمتاع </w:t>
            </w:r>
            <w:r>
              <w:rPr>
                <w:rFonts w:hint="cs"/>
                <w:b/>
                <w:bCs/>
                <w:rtl/>
                <w:lang w:bidi="ar-DZ"/>
              </w:rPr>
              <w:t>بجمال الموسيقى</w:t>
            </w:r>
          </w:p>
        </w:tc>
        <w:tc>
          <w:tcPr>
            <w:tcW w:w="2139" w:type="dxa"/>
          </w:tcPr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الارتجال 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تقليد الاصوات 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كما ورد في </w:t>
            </w: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الاناشيد </w:t>
            </w:r>
          </w:p>
        </w:tc>
        <w:tc>
          <w:tcPr>
            <w:tcW w:w="2281" w:type="dxa"/>
          </w:tcPr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كما وردت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في ا</w:t>
            </w:r>
            <w:r>
              <w:rPr>
                <w:b/>
                <w:bCs/>
                <w:rtl/>
              </w:rPr>
              <w:t>لكتاب المدرسي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840E50" w:rsidRDefault="00840E50" w:rsidP="00840E50">
      <w:pPr>
        <w:rPr>
          <w:b/>
          <w:bCs/>
          <w:rtl/>
        </w:rPr>
      </w:pPr>
      <w:r>
        <w:rPr>
          <w:b/>
          <w:bCs/>
          <w:rtl/>
        </w:rPr>
        <w:t xml:space="preserve"> إعداد المعلم </w:t>
      </w:r>
    </w:p>
    <w:p w:rsidR="00840E50" w:rsidRDefault="00840E50" w:rsidP="00840E50">
      <w:pPr>
        <w:rPr>
          <w:b/>
          <w:bCs/>
        </w:rPr>
      </w:pPr>
    </w:p>
    <w:p w:rsidR="00840E50" w:rsidRDefault="00840E50" w:rsidP="00840E50">
      <w:pPr>
        <w:rPr>
          <w:b/>
          <w:bCs/>
        </w:rPr>
      </w:pPr>
    </w:p>
    <w:p w:rsidR="00840E50" w:rsidRDefault="00840E50" w:rsidP="00840E50">
      <w:pPr>
        <w:rPr>
          <w:b/>
          <w:bCs/>
          <w:rtl/>
          <w:lang w:bidi="ar-DZ"/>
        </w:rPr>
      </w:pPr>
    </w:p>
    <w:p w:rsidR="00840E50" w:rsidRDefault="00840E50" w:rsidP="00840E50">
      <w:pPr>
        <w:rPr>
          <w:b/>
          <w:bCs/>
          <w:rtl/>
          <w:lang w:bidi="ar-DZ"/>
        </w:rPr>
      </w:pPr>
    </w:p>
    <w:p w:rsidR="00840E50" w:rsidRDefault="00840E50" w:rsidP="00840E50">
      <w:pPr>
        <w:rPr>
          <w:b/>
          <w:bCs/>
          <w:rtl/>
          <w:lang w:bidi="ar-DZ"/>
        </w:rPr>
      </w:pPr>
    </w:p>
    <w:p w:rsidR="00840E50" w:rsidRDefault="00840E50" w:rsidP="00840E50">
      <w:pPr>
        <w:rPr>
          <w:b/>
          <w:bCs/>
        </w:rPr>
      </w:pPr>
      <w:r>
        <w:rPr>
          <w:rFonts w:hint="cs"/>
          <w:b/>
          <w:bCs/>
          <w:rtl/>
          <w:lang w:bidi="ar-DZ"/>
        </w:rPr>
        <w:t>المبحث : التربية الفنية.                  الصف : الثاني.                         الوحدة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التربية المسرحية</w:t>
      </w:r>
    </w:p>
    <w:tbl>
      <w:tblPr>
        <w:bidiVisual/>
        <w:tblW w:w="15114" w:type="dxa"/>
        <w:tblLook w:val="04A0"/>
      </w:tblPr>
      <w:tblGrid>
        <w:gridCol w:w="2554"/>
        <w:gridCol w:w="2169"/>
        <w:gridCol w:w="3587"/>
        <w:gridCol w:w="901"/>
        <w:gridCol w:w="4240"/>
        <w:gridCol w:w="3987"/>
      </w:tblGrid>
      <w:tr w:rsidR="00840E50" w:rsidTr="00223756">
        <w:trPr>
          <w:cantSplit/>
          <w:trHeight w:val="756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المفرداتوالمفاهيموالمصطلحات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الحقائقوالأفكاروالتعميمات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القيموالاتجاهات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الرسوماتوالصوروالأشكالالتوضيحية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الأنشطةوالأسئلة</w:t>
            </w:r>
          </w:p>
          <w:p w:rsidR="00840E50" w:rsidRDefault="00840E50" w:rsidP="0022375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وقضاياالمناقشة</w:t>
            </w:r>
          </w:p>
        </w:tc>
      </w:tr>
      <w:tr w:rsidR="00840E50" w:rsidTr="00223756">
        <w:trPr>
          <w:cantSplit/>
          <w:trHeight w:val="5840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المسرح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مناطق التمثيل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الحركة المستقيمة </w:t>
            </w: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الحركة المنحية 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التواصل الصوتي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التواصل الحركي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الارتجال 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الحركة العفوية</w:t>
            </w: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  <w:p w:rsidR="00840E50" w:rsidRDefault="00840E50" w:rsidP="00223756">
            <w:pPr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تتكون خشبة المسرح من مكان التمثيل والستائر وغرف الممثلين 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لا مسرح دون جمهود فلمسرحية تقدم للجمهور المتعة والفائدة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معرفة مناطق التمثيل على خشبة المسرح ضرورية لتنظيم حركات الممثلين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التعاون والعمل الجماعي بين الممثلين يساعد على نجاح المسرحية 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التواصل بالحركة بين الممثلين يساعد الجمهور على فهم المسرحية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يحتاج الممثلين إلى التكلم أثناء المسرحية دون الرجوع للنص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مشاهدة عمل مسرحي للتعرف على مكونات المسرح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الاستمتاعبالأعمال</w:t>
            </w:r>
            <w:r>
              <w:rPr>
                <w:rFonts w:hint="cs"/>
                <w:b/>
                <w:bCs/>
                <w:rtl/>
                <w:lang w:bidi="ar-DZ"/>
              </w:rPr>
              <w:t>المسرحية</w:t>
            </w:r>
            <w:r>
              <w:rPr>
                <w:rFonts w:hint="cs"/>
                <w:b/>
                <w:bCs/>
                <w:rtl/>
              </w:rPr>
              <w:t>بالتعاونمعالزملاء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الارتجال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التمثيل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كماوردفي</w:t>
            </w:r>
            <w:r>
              <w:rPr>
                <w:rFonts w:hint="cs"/>
                <w:b/>
                <w:bCs/>
                <w:rtl/>
                <w:lang w:bidi="ar-DZ"/>
              </w:rPr>
              <w:t>الكتابالمدرسي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صورإنترنتوالهاتفالمحمولوغيرهامنمظاهرالتكنولوجيا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كماوردت</w:t>
            </w:r>
            <w:r>
              <w:rPr>
                <w:rFonts w:hint="cs"/>
                <w:b/>
                <w:bCs/>
                <w:rtl/>
                <w:lang w:bidi="ar-DZ"/>
              </w:rPr>
              <w:t>فيا</w:t>
            </w:r>
            <w:r>
              <w:rPr>
                <w:rFonts w:hint="cs"/>
                <w:b/>
                <w:bCs/>
                <w:rtl/>
              </w:rPr>
              <w:t>لكتابالمدرسي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يتمإدراجالأنشطةالخارجيةالأخرىمعالتحضيراليومي</w:t>
            </w: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  <w:p w:rsidR="00840E50" w:rsidRDefault="00840E50" w:rsidP="00223756">
            <w:pPr>
              <w:jc w:val="lowKashida"/>
              <w:rPr>
                <w:b/>
                <w:bCs/>
              </w:rPr>
            </w:pPr>
          </w:p>
        </w:tc>
      </w:tr>
    </w:tbl>
    <w:p w:rsidR="00840E50" w:rsidRDefault="00840E50" w:rsidP="00840E50">
      <w:pPr>
        <w:rPr>
          <w:b/>
          <w:bCs/>
        </w:rPr>
      </w:pPr>
    </w:p>
    <w:p w:rsidR="00805589" w:rsidRDefault="00805589"/>
    <w:sectPr w:rsidR="00805589" w:rsidSect="00CA304D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4D" w:rsidRDefault="00840E50">
    <w:pPr>
      <w:pStyle w:val="Footer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840E50"/>
    <w:rsid w:val="00805589"/>
    <w:rsid w:val="00840E5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E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E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40E5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2025-01-18T18:28:00Z</dcterms:created>
  <dcterms:modified xsi:type="dcterms:W3CDTF">2025-01-18T18:28:00Z</dcterms:modified>
</cp:coreProperties>
</file>