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D3" w:rsidRDefault="005150D3" w:rsidP="005150D3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-108585</wp:posOffset>
            </wp:positionV>
            <wp:extent cx="1736090" cy="1063625"/>
            <wp:effectExtent l="19050" t="0" r="0" b="0"/>
            <wp:wrapNone/>
            <wp:docPr id="2" name="صورة 2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0D3" w:rsidRDefault="005150D3" w:rsidP="005150D3">
      <w:pPr>
        <w:rPr>
          <w:b/>
          <w:bCs/>
          <w:sz w:val="32"/>
          <w:szCs w:val="32"/>
          <w:rtl/>
          <w:lang w:bidi="ar-AE"/>
        </w:rPr>
      </w:pPr>
    </w:p>
    <w:p w:rsidR="005150D3" w:rsidRDefault="005150D3" w:rsidP="005150D3">
      <w:pPr>
        <w:jc w:val="center"/>
        <w:rPr>
          <w:b/>
          <w:bCs/>
          <w:sz w:val="32"/>
          <w:szCs w:val="32"/>
          <w:rtl/>
          <w:lang w:bidi="ar-AE"/>
        </w:rPr>
      </w:pP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مديرية التربية والتعليم لواء قصبة مأدبا</w:t>
      </w: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مدرسة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المأمونية الشرقية الثانوية المختلطة</w:t>
      </w: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خطة و تحليل لمادة اللغة العربية</w:t>
      </w: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للصف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الثامن</w:t>
      </w: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الأساسي</w:t>
      </w: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الفصل الدراسي الثاني</w:t>
      </w:r>
    </w:p>
    <w:p w:rsidR="005150D3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للعام الدراسي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2024 </w:t>
      </w:r>
      <w:r>
        <w:rPr>
          <w:rFonts w:cs="Simplified Arabic"/>
          <w:b/>
          <w:bCs/>
          <w:sz w:val="40"/>
          <w:szCs w:val="40"/>
          <w:rtl/>
          <w:lang w:bidi="ar-JO"/>
        </w:rPr>
        <w:t>–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 2025م</w:t>
      </w:r>
    </w:p>
    <w:p w:rsidR="005150D3" w:rsidRPr="00507A42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5150D3" w:rsidRPr="00526625" w:rsidRDefault="005150D3" w:rsidP="005150D3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>معلمة المادة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: أمينة أبو جودة</w:t>
      </w:r>
      <w:r w:rsidRPr="00507A42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</w:t>
      </w: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5150D3" w:rsidRPr="00624357" w:rsidRDefault="005150D3" w:rsidP="005150D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مبدعون من وطني</w:t>
      </w:r>
      <w:r>
        <w:rPr>
          <w:bCs/>
          <w:szCs w:val="20"/>
          <w:rtl/>
        </w:rPr>
        <w:t xml:space="preserve">     </w:t>
      </w:r>
      <w:r>
        <w:rPr>
          <w:rFonts w:hint="cs"/>
          <w:bCs/>
          <w:szCs w:val="20"/>
          <w:rtl/>
        </w:rPr>
        <w:t xml:space="preserve">     </w:t>
      </w:r>
      <w:r>
        <w:rPr>
          <w:bCs/>
          <w:szCs w:val="20"/>
          <w:rtl/>
        </w:rPr>
        <w:t xml:space="preserve">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19/1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13/2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5150D3" w:rsidRPr="005E3D96" w:rsidTr="003767A1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150D3" w:rsidRPr="005E3D96" w:rsidTr="003767A1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150D3" w:rsidRPr="005E3D96" w:rsidTr="003767A1">
        <w:trPr>
          <w:cantSplit/>
          <w:trHeight w:val="7373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5150D3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تمييز الأفكار الواردة في النص</w:t>
            </w:r>
          </w:p>
          <w:p w:rsidR="005150D3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تعطي انطباع اتجاه ما استمعت</w:t>
            </w:r>
          </w:p>
          <w:p w:rsidR="005150D3" w:rsidRPr="0033676A" w:rsidRDefault="005150D3" w:rsidP="003767A1">
            <w:pPr>
              <w:spacing w:after="151" w:line="259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5150D3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5150D3" w:rsidRPr="0033676A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5150D3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جهريّة سليمة مشكولة </w:t>
            </w:r>
          </w:p>
          <w:p w:rsidR="005150D3" w:rsidRPr="0033676A" w:rsidRDefault="005150D3" w:rsidP="003767A1">
            <w:pPr>
              <w:spacing w:after="111" w:line="291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نص الأدبي</w:t>
            </w:r>
          </w:p>
          <w:p w:rsidR="005150D3" w:rsidRPr="0033676A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5150D3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كلمات تتضمن دخول الفاء الفاء والكاف والباء واللام المكسورة على الاسم المبدوء ب ( ال)</w:t>
            </w:r>
          </w:p>
          <w:p w:rsidR="005150D3" w:rsidRPr="0033676A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تقرير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قصير 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عن شخصية وطنية مشهورة</w:t>
            </w:r>
          </w:p>
          <w:p w:rsidR="005150D3" w:rsidRPr="0033676A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إعراب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الفاعل والمفعول به) وتوظيفهما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</w:p>
          <w:p w:rsidR="005150D3" w:rsidRPr="00A66602" w:rsidRDefault="005150D3" w:rsidP="003767A1">
            <w:pPr>
              <w:spacing w:after="179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(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الفاعل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والمفعول به )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5150D3" w:rsidRPr="00A66602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A66602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A66602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A66602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5150D3" w:rsidRPr="00A66602" w:rsidRDefault="005150D3" w:rsidP="003767A1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5150D3" w:rsidRPr="00140875" w:rsidRDefault="005150D3" w:rsidP="005150D3">
      <w:pPr>
        <w:pStyle w:val="Footer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:rsidR="005150D3" w:rsidRPr="00624357" w:rsidRDefault="005150D3" w:rsidP="005150D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8A1CE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أقلام نسائيّة من بلدي</w:t>
      </w:r>
      <w:r>
        <w:rPr>
          <w:bCs/>
          <w:szCs w:val="20"/>
          <w:rtl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14 / 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6 / 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5150D3" w:rsidRPr="005E3D96" w:rsidTr="003767A1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150D3" w:rsidRPr="005E3D96" w:rsidTr="003767A1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150D3" w:rsidRPr="005E3D96" w:rsidTr="003767A1">
        <w:trPr>
          <w:cantSplit/>
          <w:trHeight w:val="663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5150D3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تمييز الأفكار الواردة في النص</w:t>
            </w:r>
          </w:p>
          <w:p w:rsidR="005150D3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تعطي انطباع اتجاه ما استمعت</w:t>
            </w:r>
          </w:p>
          <w:p w:rsidR="005150D3" w:rsidRPr="0033676A" w:rsidRDefault="005150D3" w:rsidP="003767A1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الحر ص  على  النظَّر  في وجه  المستمعي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ن </w:t>
            </w:r>
          </w:p>
          <w:p w:rsidR="005150D3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الاستجابة   للمثير  اللُّغو ي   والتفَّاعل  معه   بطريقة إيجابي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ة  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قراءة النص قراءة صامتة وفهم النص المقروء وتحليله وتمثلّ القيم والاتجاهات الإيجابيةّ الواردة فيه </w:t>
            </w:r>
          </w:p>
          <w:p w:rsidR="005150D3" w:rsidRPr="00CE1529" w:rsidRDefault="005150D3" w:rsidP="003767A1">
            <w:pPr>
              <w:spacing w:after="202" w:line="238" w:lineRule="auto"/>
              <w:ind w:left="1"/>
              <w:jc w:val="both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</w:t>
            </w: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إلقاء  النصوص  الشعرية المختارة  إلقاء  معب</w:t>
            </w:r>
            <w:r w:rsidRPr="00CE152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را. </w:t>
            </w:r>
          </w:p>
          <w:p w:rsidR="005150D3" w:rsidRPr="0033676A" w:rsidRDefault="005150D3" w:rsidP="003767A1">
            <w:pPr>
              <w:spacing w:after="202" w:line="238" w:lineRule="auto"/>
              <w:jc w:val="both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تحليل  عناصر  البنية  الف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ن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ية  لل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النسوي الأردن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 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شعر  الشطرين، شعر  التفعيل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)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تذوّق النص المقروء ونقده وإصدار الأحكام وتكوين الآراء حول المواقف 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3367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كتابة  التنَّوين  آخر الكلم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كتابة تنوين  النصَّب على الأل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ف )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كتابة 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حوار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(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سيناريو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)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قصير  لمسرحية هادفة  شاه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دها أو قرأ  ها.</w:t>
            </w:r>
          </w:p>
          <w:p w:rsidR="005150D3" w:rsidRPr="0033676A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إعراب أركان  الجملة  الفعليَّة المبنيَّ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للمجهول، ومراعا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  الضَّب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ط السَّليم </w:t>
            </w:r>
          </w:p>
          <w:p w:rsidR="005150D3" w:rsidRPr="00DD3518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تقديم  أمثل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 xml:space="preserve">  على "الفع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ل  المبني للمجهول  ونائب الفاعل "في سياقات حيويَّة  مناسب</w:t>
            </w:r>
            <w:r w:rsidRPr="0033676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ة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5E3D96" w:rsidRDefault="005150D3" w:rsidP="00376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5E3D96" w:rsidRDefault="005150D3" w:rsidP="00376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150D3" w:rsidRPr="00140875" w:rsidRDefault="005150D3" w:rsidP="005150D3">
      <w:pPr>
        <w:pStyle w:val="Footer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150D3" w:rsidRDefault="005150D3" w:rsidP="005150D3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150D3" w:rsidRDefault="005150D3" w:rsidP="005150D3">
      <w:pPr>
        <w:spacing w:after="0" w:line="240" w:lineRule="auto"/>
        <w:jc w:val="center"/>
        <w:rPr>
          <w:b/>
          <w:bCs/>
          <w:rtl/>
        </w:rPr>
      </w:pPr>
    </w:p>
    <w:p w:rsidR="005150D3" w:rsidRDefault="005150D3" w:rsidP="005150D3">
      <w:pPr>
        <w:spacing w:after="0" w:line="240" w:lineRule="auto"/>
        <w:jc w:val="center"/>
        <w:rPr>
          <w:b/>
          <w:bCs/>
          <w:rtl/>
        </w:rPr>
      </w:pPr>
    </w:p>
    <w:p w:rsidR="005150D3" w:rsidRDefault="005150D3" w:rsidP="005150D3">
      <w:pPr>
        <w:spacing w:after="0" w:line="240" w:lineRule="auto"/>
        <w:jc w:val="center"/>
        <w:rPr>
          <w:b/>
          <w:bCs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5150D3" w:rsidRDefault="005150D3" w:rsidP="005150D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hint="cs"/>
          <w:bCs/>
          <w:szCs w:val="28"/>
          <w:rtl/>
        </w:rPr>
        <w:t>تكنولوجيا</w:t>
      </w:r>
      <w:r>
        <w:rPr>
          <w:bCs/>
          <w:szCs w:val="28"/>
          <w:rtl/>
        </w:rPr>
        <w:t xml:space="preserve"> </w:t>
      </w:r>
      <w:r>
        <w:rPr>
          <w:rFonts w:hint="cs"/>
          <w:bCs/>
          <w:szCs w:val="28"/>
          <w:rtl/>
        </w:rPr>
        <w:t xml:space="preserve">العصر   </w:t>
      </w:r>
      <w:r>
        <w:rPr>
          <w:bCs/>
          <w:szCs w:val="28"/>
          <w:rtl/>
        </w:rPr>
        <w:t xml:space="preserve">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7 / 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27 / 3</w:t>
      </w:r>
    </w:p>
    <w:tbl>
      <w:tblPr>
        <w:tblpPr w:leftFromText="180" w:rightFromText="180" w:vertAnchor="text" w:horzAnchor="margin" w:tblpXSpec="center" w:tblpY="218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5150D3" w:rsidRPr="005E3D96" w:rsidTr="003767A1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150D3" w:rsidRPr="005E3D96" w:rsidTr="003767A1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150D3" w:rsidRPr="005E3D96" w:rsidTr="003767A1">
        <w:trPr>
          <w:cantSplit/>
          <w:trHeight w:val="6110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FE1DE6" w:rsidRDefault="005150D3" w:rsidP="003767A1">
            <w:pPr>
              <w:spacing w:after="180" w:line="259" w:lineRule="auto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</w:t>
            </w:r>
            <w:r w:rsidRPr="00FE1DE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 xml:space="preserve"> ذكر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عنوان  النَّص، استرجا ع  معلوما ت  وردتْ  في النص </w:t>
            </w:r>
          </w:p>
          <w:p w:rsidR="005150D3" w:rsidRPr="00CE1529" w:rsidRDefault="005150D3" w:rsidP="003767A1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ز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الأفكار  الواردة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م</w:t>
            </w:r>
            <w:r>
              <w:rPr>
                <w:rFonts w:ascii="Arial" w:eastAsia="Arial" w:hAnsi="Arial" w:cs="Arial"/>
                <w:b/>
                <w:bCs/>
                <w:rtl/>
              </w:rPr>
              <w:t>نْ غي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الوارد ة  </w:t>
            </w:r>
          </w:p>
          <w:p w:rsidR="005150D3" w:rsidRPr="00CE1529" w:rsidRDefault="005150D3" w:rsidP="003767A1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3. اب</w:t>
            </w:r>
            <w:r>
              <w:rPr>
                <w:rFonts w:ascii="Arial" w:eastAsia="Arial" w:hAnsi="Arial" w:cs="Arial"/>
                <w:b/>
                <w:bCs/>
                <w:rtl/>
              </w:rPr>
              <w:t>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ء الرَّأي في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إليه </w:t>
            </w:r>
          </w:p>
          <w:p w:rsidR="005150D3" w:rsidRPr="00CE1529" w:rsidRDefault="005150D3" w:rsidP="003767A1">
            <w:pPr>
              <w:spacing w:after="18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4. ت</w:t>
            </w:r>
            <w:r>
              <w:rPr>
                <w:rFonts w:ascii="Arial" w:eastAsia="Arial" w:hAnsi="Arial" w:cs="Arial"/>
                <w:b/>
                <w:bCs/>
                <w:rtl/>
              </w:rPr>
              <w:t>حاور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زم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يلتها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قضايا محليَّة،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ستخدم في حديث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الجم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 القصير ة   </w:t>
            </w:r>
          </w:p>
          <w:p w:rsidR="005150D3" w:rsidRPr="00CE1529" w:rsidRDefault="005150D3" w:rsidP="003767A1">
            <w:pPr>
              <w:spacing w:after="180" w:line="216" w:lineRule="auto"/>
              <w:ind w:right="46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5. 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لحوار في قضيَّة محليَّة، إبراز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هميَّة القضيَّة  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rtl/>
              </w:rPr>
              <w:t>سبا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حدوثها، ذ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ك</w:t>
            </w:r>
            <w:r>
              <w:rPr>
                <w:rFonts w:ascii="Arial" w:eastAsia="Arial" w:hAnsi="Arial" w:cs="Arial"/>
                <w:b/>
                <w:bCs/>
                <w:rtl/>
              </w:rPr>
              <w:t>ر النتائ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ج الناجَّمة عن القضية وأثرها في المجتمع المحلي    </w:t>
            </w:r>
          </w:p>
          <w:p w:rsidR="005150D3" w:rsidRPr="00CE1529" w:rsidRDefault="005150D3" w:rsidP="003767A1">
            <w:pPr>
              <w:spacing w:after="180" w:line="33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>قراءة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الن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ج</w:t>
            </w:r>
            <w:r>
              <w:rPr>
                <w:rFonts w:ascii="Arial" w:eastAsia="Arial" w:hAnsi="Arial" w:cs="Arial"/>
                <w:b/>
                <w:bCs/>
                <w:rtl/>
              </w:rPr>
              <w:t>هرية معبرة مراعيا س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لامة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النطُّق والحركات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والتنَّغي</w:t>
            </w:r>
            <w:r>
              <w:rPr>
                <w:rFonts w:ascii="Arial" w:eastAsia="Arial" w:hAnsi="Arial" w:cs="Arial"/>
                <w:b/>
                <w:bCs/>
                <w:rtl/>
              </w:rPr>
              <w:t>م</w:t>
            </w:r>
          </w:p>
          <w:p w:rsidR="005150D3" w:rsidRPr="00FE1DE6" w:rsidRDefault="005150D3" w:rsidP="003767A1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قراءة النصَّ قراءة صام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تة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سريعة، وقراءة النصَّ قراءة </w:t>
            </w:r>
            <w:r w:rsidRPr="00FE1DE6"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فسيريَّة  </w:t>
            </w:r>
          </w:p>
          <w:p w:rsidR="005150D3" w:rsidRPr="00CE1529" w:rsidRDefault="005150D3" w:rsidP="003767A1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تذوُّ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بعض الصُّور الفنيَّة  وتحليلها، إبداء الرَّأي  ببعض آراء  الكاتب</w:t>
            </w:r>
          </w:p>
          <w:p w:rsidR="005150D3" w:rsidRDefault="005150D3" w:rsidP="003767A1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9.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مراجعة همزة الم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كتابة  تقري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ر  وصف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ي حو ل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حليل مستند بصر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ي   </w:t>
            </w:r>
          </w:p>
          <w:p w:rsidR="005150D3" w:rsidRPr="00BB0D2C" w:rsidRDefault="005150D3" w:rsidP="003767A1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>إسنا د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الفعل الماضي الصَّحيح الآخر إلى ضمائ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المتكلم والمخاط</w:t>
            </w:r>
            <w:r w:rsidRPr="00BB0D2C">
              <w:rPr>
                <w:rFonts w:ascii="Arial" w:eastAsia="Arial" w:hAnsi="Arial" w:cs="Arial"/>
                <w:b/>
                <w:bCs/>
                <w:rtl/>
              </w:rPr>
              <w:t>ب والغائ</w:t>
            </w:r>
            <w:r>
              <w:rPr>
                <w:rFonts w:ascii="Arial" w:eastAsia="Arial" w:hAnsi="Arial" w:cs="Arial"/>
                <w:b/>
                <w:bCs/>
                <w:rtl/>
              </w:rPr>
              <w:t>ب</w:t>
            </w:r>
          </w:p>
          <w:p w:rsidR="005150D3" w:rsidRPr="00CE1529" w:rsidRDefault="005150D3" w:rsidP="003767A1">
            <w:pPr>
              <w:spacing w:after="180" w:line="259" w:lineRule="auto"/>
              <w:ind w:right="32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>تقديم أمثلة على إسنا د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 الفع</w:t>
            </w:r>
            <w:r>
              <w:rPr>
                <w:rFonts w:ascii="Arial" w:eastAsia="Arial" w:hAnsi="Arial" w:cs="Arial"/>
                <w:b/>
                <w:bCs/>
                <w:rtl/>
              </w:rPr>
              <w:t>ل الماضي الصَّحيح الآخر إلى الضمائ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ر  </w:t>
            </w:r>
          </w:p>
          <w:p w:rsidR="005150D3" w:rsidRPr="00DD3518" w:rsidRDefault="005150D3" w:rsidP="003767A1">
            <w:pPr>
              <w:spacing w:after="202" w:line="238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>تحديد الأغراض البلاغيَّة للأسل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</w:t>
            </w:r>
            <w:r>
              <w:rPr>
                <w:rFonts w:ascii="Arial" w:eastAsia="Arial" w:hAnsi="Arial" w:cs="Arial"/>
                <w:b/>
                <w:bCs/>
                <w:rtl/>
              </w:rPr>
              <w:t>ب الأنشائي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: الن</w:t>
            </w:r>
            <w:r>
              <w:rPr>
                <w:rFonts w:ascii="Arial" w:eastAsia="Arial" w:hAnsi="Arial" w:cs="Arial"/>
                <w:b/>
                <w:bCs/>
                <w:rtl/>
              </w:rPr>
              <w:t>هَّي وتوظيف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>ه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في سياقات  حيويَّ</w:t>
            </w:r>
            <w:r w:rsidRPr="00CE1529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Pr="00DD3518">
              <w:rPr>
                <w:rFonts w:ascii="Calibri" w:eastAsia="Times New Roman" w:hAnsi="Calibri" w:cs="Arial"/>
                <w:b/>
                <w:bCs/>
                <w:lang w:eastAsia="ar-SA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5150D3" w:rsidRPr="001D097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  <w:r w:rsidRPr="001D097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5E3D96" w:rsidRDefault="005150D3" w:rsidP="00376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5E3D96" w:rsidRDefault="005150D3" w:rsidP="00376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أوراق العمل</w:t>
            </w: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50D3" w:rsidRPr="001D0977" w:rsidRDefault="005150D3" w:rsidP="00376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D09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150D3" w:rsidRPr="00140875" w:rsidRDefault="005150D3" w:rsidP="005150D3">
      <w:pPr>
        <w:pStyle w:val="Footer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150D3" w:rsidRDefault="005150D3" w:rsidP="005150D3">
      <w:pPr>
        <w:pStyle w:val="Foo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150D3" w:rsidRDefault="005150D3" w:rsidP="005150D3">
      <w:pPr>
        <w:pStyle w:val="Footer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Pr="00DD3518" w:rsidRDefault="005150D3" w:rsidP="005150D3">
      <w:pPr>
        <w:pStyle w:val="Footer"/>
        <w:jc w:val="center"/>
        <w:rPr>
          <w:rtl/>
          <w:lang w:bidi="ar-JO"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5150D3" w:rsidRPr="00624357" w:rsidRDefault="005150D3" w:rsidP="005150D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hint="cs"/>
          <w:bCs/>
          <w:szCs w:val="28"/>
          <w:rtl/>
        </w:rPr>
        <w:t xml:space="preserve">من عادات الشعوب </w:t>
      </w:r>
      <w:r>
        <w:rPr>
          <w:bCs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28 / 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30 / 4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5150D3" w:rsidRPr="005E3D96" w:rsidTr="003767A1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150D3" w:rsidRPr="005E3D96" w:rsidTr="003767A1">
        <w:trPr>
          <w:cantSplit/>
          <w:trHeight w:val="272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150D3" w:rsidRPr="005E3D96" w:rsidTr="003767A1">
        <w:trPr>
          <w:cantSplit/>
          <w:trHeight w:val="582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1. ت</w:t>
            </w:r>
            <w:r>
              <w:rPr>
                <w:rFonts w:ascii="Arial" w:eastAsia="Arial" w:hAnsi="Arial" w:cs="Arial"/>
                <w:b/>
                <w:bCs/>
                <w:rtl/>
              </w:rPr>
              <w:t>ذك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ع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نوا ن النّص،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وت</w:t>
            </w:r>
            <w:r>
              <w:rPr>
                <w:rFonts w:ascii="Arial" w:eastAsia="Arial" w:hAnsi="Arial" w:cs="Arial"/>
                <w:b/>
                <w:bCs/>
                <w:rtl/>
              </w:rPr>
              <w:t>سترج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ع </w:t>
            </w:r>
            <w:r>
              <w:rPr>
                <w:rFonts w:ascii="Arial" w:eastAsia="Arial" w:hAnsi="Arial" w:cs="Arial"/>
                <w:b/>
                <w:bCs/>
                <w:rtl/>
              </w:rPr>
              <w:t>معلوما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ت وردتْ في النص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>تميي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ز </w:t>
            </w:r>
            <w:r>
              <w:rPr>
                <w:rFonts w:ascii="Arial" w:eastAsia="Arial" w:hAnsi="Arial" w:cs="Arial"/>
                <w:b/>
                <w:bCs/>
                <w:rtl/>
              </w:rPr>
              <w:t>الأفكا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الوارد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منْ غير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لواردة.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>إبدا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ء الرَّأي في مضمو</w:t>
            </w:r>
            <w:r>
              <w:rPr>
                <w:rFonts w:ascii="Arial" w:eastAsia="Arial" w:hAnsi="Arial" w:cs="Arial"/>
                <w:b/>
                <w:bCs/>
                <w:rtl/>
              </w:rPr>
              <w:t>ن ما استم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إلي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ه . 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>التحَّدُّ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ث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بطلاقة وانسياب، دع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م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الحديث بالتنَّغيم الصَّوتي المعب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>إجراء حوا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ر ف</w:t>
            </w:r>
            <w:r>
              <w:rPr>
                <w:rFonts w:ascii="Arial" w:eastAsia="Arial" w:hAnsi="Arial" w:cs="Arial"/>
                <w:b/>
                <w:bCs/>
                <w:rtl/>
              </w:rPr>
              <w:t>ي برنامج إذاعي حو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ل موضوع </w:t>
            </w:r>
            <w:r>
              <w:rPr>
                <w:rFonts w:ascii="Arial" w:eastAsia="Arial" w:hAnsi="Arial" w:cs="Arial"/>
                <w:b/>
                <w:bCs/>
                <w:rtl/>
              </w:rPr>
              <w:t>يتسم بالطَّراف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 </w:t>
            </w:r>
          </w:p>
          <w:p w:rsidR="005150D3" w:rsidRPr="00FE1DE6" w:rsidRDefault="005150D3" w:rsidP="003767A1">
            <w:pPr>
              <w:spacing w:after="177" w:line="303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النَّص قراءة جهريَّة </w:t>
            </w:r>
            <w:r>
              <w:rPr>
                <w:rFonts w:ascii="Arial" w:eastAsia="Arial" w:hAnsi="Arial" w:cs="Arial"/>
                <w:b/>
                <w:bCs/>
                <w:rtl/>
              </w:rPr>
              <w:t>سليم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مع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برة </w:t>
            </w:r>
            <w:r>
              <w:rPr>
                <w:rFonts w:ascii="Arial" w:eastAsia="Arial" w:hAnsi="Arial" w:cs="Arial"/>
                <w:b/>
                <w:bCs/>
                <w:rtl/>
              </w:rPr>
              <w:t>مراعيا س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لام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>النطُّ</w:t>
            </w:r>
            <w:r>
              <w:rPr>
                <w:rFonts w:ascii="Arial" w:eastAsia="Arial" w:hAnsi="Arial" w:cs="Arial"/>
                <w:b/>
                <w:bCs/>
                <w:rtl/>
              </w:rPr>
              <w:t>ق والحركات  والتنَّغي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م . 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قراءة النصَّ قراءة صامتة سريعة، قراءة النصَّ قراءة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فسيرية   </w:t>
            </w:r>
          </w:p>
          <w:p w:rsidR="005150D3" w:rsidRPr="00FE1DE6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>تذوُّق بعض الصُّو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>
              <w:rPr>
                <w:rFonts w:ascii="Arial" w:eastAsia="Arial" w:hAnsi="Arial" w:cs="Arial"/>
                <w:b/>
                <w:bCs/>
                <w:rtl/>
              </w:rPr>
              <w:t>الفنيَّ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bCs/>
                <w:rtl/>
              </w:rPr>
              <w:t>وتحليل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ها  </w:t>
            </w:r>
          </w:p>
          <w:p w:rsidR="005150D3" w:rsidRPr="003C5E3D" w:rsidRDefault="005150D3" w:rsidP="003767A1">
            <w:pPr>
              <w:spacing w:after="174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كتابة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الرَّسائل الشَّخصيَّ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ة: ورقياًّ وإلكترونيًّا  </w:t>
            </w:r>
          </w:p>
          <w:p w:rsidR="005150D3" w:rsidRPr="003C5E3D" w:rsidRDefault="005150D3" w:rsidP="003767A1">
            <w:pPr>
              <w:spacing w:after="77" w:line="259" w:lineRule="auto"/>
              <w:ind w:left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>إسنا د  الفعل المضارع الصَّحيح الآخر إلى ضمائر المتك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rtl/>
              </w:rPr>
              <w:t>م والمخاط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ب </w:t>
            </w:r>
          </w:p>
          <w:p w:rsidR="005150D3" w:rsidRPr="003C5E3D" w:rsidRDefault="005150D3" w:rsidP="003767A1">
            <w:pPr>
              <w:spacing w:after="14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والغائ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>ب .</w:t>
            </w:r>
          </w:p>
          <w:p w:rsidR="005150D3" w:rsidRPr="00F34631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>تقديم أمثلة على إسناد الفعل المضارع الصَّحيح الآخر إلى الضمائ</w:t>
            </w:r>
            <w:r w:rsidRPr="003C5E3D">
              <w:rPr>
                <w:rFonts w:ascii="Arial" w:eastAsia="Arial" w:hAnsi="Arial" w:cs="Arial"/>
                <w:b/>
                <w:bCs/>
                <w:rtl/>
              </w:rPr>
              <w:t xml:space="preserve">ر </w:t>
            </w:r>
            <w:r w:rsidRPr="00FE1DE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الطالب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كتاب التمارين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المكتبة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دفتر الطلاب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الحاسوب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التعلم التعاوني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المناقشة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القراءة المباشرة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العمل بالكتاب المدرسي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الأسئلة والأجوبة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التدريبات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الملاحظة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القلم والورقة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سلم التقدير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أوراق العمل</w:t>
            </w: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  <w:rtl/>
              </w:rPr>
            </w:pPr>
          </w:p>
          <w:p w:rsidR="005150D3" w:rsidRPr="00255665" w:rsidRDefault="005150D3" w:rsidP="003767A1">
            <w:pPr>
              <w:spacing w:after="177" w:line="259" w:lineRule="auto"/>
              <w:ind w:left="3"/>
              <w:rPr>
                <w:rFonts w:ascii="Arial" w:eastAsia="Arial" w:hAnsi="Arial" w:cs="Arial"/>
                <w:b/>
                <w:bCs/>
              </w:rPr>
            </w:pPr>
            <w:r w:rsidRPr="00255665">
              <w:rPr>
                <w:rFonts w:ascii="Arial" w:eastAsia="Arial" w:hAnsi="Arial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150D3" w:rsidRDefault="005150D3" w:rsidP="005150D3">
      <w:pPr>
        <w:pStyle w:val="Footer"/>
        <w:rPr>
          <w:b/>
          <w:bCs/>
          <w:rtl/>
        </w:rPr>
      </w:pPr>
    </w:p>
    <w:p w:rsidR="005150D3" w:rsidRPr="00140875" w:rsidRDefault="005150D3" w:rsidP="005150D3">
      <w:pPr>
        <w:pStyle w:val="Footer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150D3" w:rsidRDefault="005150D3" w:rsidP="005150D3">
      <w:pPr>
        <w:pStyle w:val="Foo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150D3" w:rsidRPr="00140875" w:rsidRDefault="005150D3" w:rsidP="005150D3">
      <w:pPr>
        <w:pStyle w:val="Footer"/>
        <w:rPr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5150D3" w:rsidRDefault="005150D3" w:rsidP="005150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:rsidR="005150D3" w:rsidRPr="00624357" w:rsidRDefault="005150D3" w:rsidP="005150D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جمائل أدبنا القديم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 / 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4"/>
        <w:gridCol w:w="1539"/>
        <w:gridCol w:w="1842"/>
        <w:gridCol w:w="1418"/>
        <w:gridCol w:w="1417"/>
        <w:gridCol w:w="1134"/>
        <w:gridCol w:w="1938"/>
      </w:tblGrid>
      <w:tr w:rsidR="005150D3" w:rsidRPr="005E3D96" w:rsidTr="003767A1">
        <w:trPr>
          <w:cantSplit/>
          <w:trHeight w:val="263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5150D3" w:rsidRPr="005E3D96" w:rsidTr="003767A1">
        <w:trPr>
          <w:cantSplit/>
          <w:trHeight w:val="70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D3" w:rsidRPr="005E3D96" w:rsidRDefault="005150D3" w:rsidP="003767A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150D3" w:rsidRPr="005E3D96" w:rsidTr="003767A1">
        <w:trPr>
          <w:cantSplit/>
          <w:trHeight w:val="4382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تذك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 الجمل</w:t>
            </w:r>
            <w:r w:rsidRPr="00F34631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الافتتاحيَّة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والجملة الختاميَّة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في النَّص المسمو ع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تستنت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ج دلالات السُّلوكات والأحدا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ث 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3.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إبداء الرَّأي في مضمون ما استم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ع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إلي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 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تدعيم  الحديث بالأدلَّة والشَّواهد المناسب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5.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وظ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ف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مهارات الترَّكيز على الأفكار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الجدليَّ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 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توظيف الأفكار الجدليَّة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بوص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فها إحدى مهارا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ف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المناظرا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ت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7.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قراءة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النصَّ قراءة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جهريَّة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س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ليمة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برة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مع توظيف الإشارات وال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إ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يماءات  المناسبة للمواقف الَّتي يعب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ع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نها النَّصُّ . 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8. 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تذوُّ ق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بعض الصُّور الفنيَّة وتحليل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ها  </w:t>
            </w:r>
          </w:p>
          <w:p w:rsidR="005150D3" w:rsidRPr="00870D4B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9.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تضمي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ن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النصَّ أفكا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را داعمة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تتضمَّن حقائق وآرا</w:t>
            </w:r>
            <w:r w:rsidRPr="00F34631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ء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وشواهد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و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كتابة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>نصّ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الإقناعي    </w:t>
            </w:r>
          </w:p>
          <w:p w:rsidR="005150D3" w:rsidRPr="00870D4B" w:rsidRDefault="005150D3" w:rsidP="003767A1">
            <w:pPr>
              <w:spacing w:after="72"/>
              <w:ind w:left="1"/>
              <w:rPr>
                <w:rFonts w:ascii="Calibri" w:hAnsi="Calibri" w:cs="Arial"/>
                <w:b/>
                <w:bCs/>
                <w:lang w:bidi="ar-SY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SY"/>
              </w:rPr>
              <w:t xml:space="preserve">10.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إسناد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فعل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الأم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الصَّحي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ح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الآخر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>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bidi="ar-SY"/>
              </w:rPr>
              <w:t xml:space="preserve">ر المخاطب 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11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. تقديم أمثل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على إسناد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فعل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الأمر الصَّحيح الآخر إلى ضمائ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ر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>المخاطب في سياقات</w:t>
            </w:r>
            <w:r w:rsidRPr="00870D4B"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  <w:t xml:space="preserve"> مختلفة.</w:t>
            </w:r>
          </w:p>
          <w:p w:rsidR="005150D3" w:rsidRPr="00F34631" w:rsidRDefault="005150D3" w:rsidP="003767A1">
            <w:pPr>
              <w:spacing w:after="0" w:line="240" w:lineRule="auto"/>
              <w:ind w:left="1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الطالب</w:t>
            </w: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كتاب التمارين</w:t>
            </w: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المكتبة</w:t>
            </w: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دفتر الطلاب</w:t>
            </w:r>
          </w:p>
          <w:p w:rsidR="005150D3" w:rsidRPr="00255665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الحاسوب</w:t>
            </w:r>
          </w:p>
          <w:p w:rsidR="005150D3" w:rsidRPr="00255665" w:rsidRDefault="005150D3" w:rsidP="003767A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255665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التعلم التعاوني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المناقشة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القراءة المباشرة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العمل بالكتاب المدرسي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الأسئلة والأجوبة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التدريبات</w:t>
            </w: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jc w:val="center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الملاحظة</w:t>
            </w: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التقويم المعتمد على الأداء</w:t>
            </w: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القلم والورقة</w:t>
            </w: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سلم التقدير</w:t>
            </w: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أوراق العمل</w:t>
            </w: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</w:p>
          <w:p w:rsidR="005150D3" w:rsidRPr="00B16B67" w:rsidRDefault="005150D3" w:rsidP="003767A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SY"/>
              </w:rPr>
            </w:pPr>
            <w:r w:rsidRPr="00B16B6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D3" w:rsidRPr="005E3D96" w:rsidRDefault="005150D3" w:rsidP="003767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5150D3" w:rsidRPr="005E3D96" w:rsidRDefault="005150D3" w:rsidP="003767A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5150D3" w:rsidRDefault="005150D3" w:rsidP="00515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150D3" w:rsidRDefault="005150D3" w:rsidP="005150D3">
      <w:pPr>
        <w:pStyle w:val="Footer"/>
        <w:rPr>
          <w:b/>
          <w:bCs/>
          <w:rtl/>
        </w:rPr>
      </w:pPr>
    </w:p>
    <w:p w:rsidR="005150D3" w:rsidRPr="00140875" w:rsidRDefault="005150D3" w:rsidP="005150D3">
      <w:pPr>
        <w:pStyle w:val="Footer"/>
        <w:rPr>
          <w:b/>
          <w:bCs/>
          <w:rtl/>
        </w:rPr>
      </w:pPr>
      <w:r w:rsidRPr="00140875">
        <w:rPr>
          <w:rFonts w:hint="cs"/>
          <w:b/>
          <w:bCs/>
          <w:rtl/>
        </w:rPr>
        <w:t>معلومات عامة عن الطلبة</w:t>
      </w:r>
      <w:r w:rsidRPr="00140875">
        <w:rPr>
          <w:rFonts w:hint="cs"/>
          <w:rtl/>
        </w:rPr>
        <w:t xml:space="preserve"> : .............................................................</w:t>
      </w:r>
      <w:r w:rsidRPr="00140875">
        <w:rPr>
          <w:rFonts w:hint="cs"/>
          <w:b/>
          <w:bCs/>
          <w:rtl/>
        </w:rPr>
        <w:t xml:space="preserve"> مديرة المدرسة / الاسم والتوقيع : .................................. ..........التاريخ:...............</w:t>
      </w:r>
    </w:p>
    <w:p w:rsidR="005150D3" w:rsidRDefault="005150D3" w:rsidP="005150D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</w:rPr>
        <w:t xml:space="preserve">معلمة المادة: أمينة أبو جودة                                                             </w:t>
      </w:r>
      <w:r w:rsidRPr="00140875">
        <w:rPr>
          <w:rFonts w:hint="cs"/>
          <w:b/>
          <w:bCs/>
          <w:rtl/>
        </w:rPr>
        <w:t>المشرف التربوي / الاسم والتوقيع</w:t>
      </w:r>
      <w:r w:rsidRPr="00140875">
        <w:rPr>
          <w:rFonts w:hint="cs"/>
          <w:rtl/>
        </w:rPr>
        <w:t xml:space="preserve"> :</w:t>
      </w:r>
      <w:r w:rsidRPr="00140875"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</w:t>
      </w:r>
    </w:p>
    <w:p w:rsidR="005150D3" w:rsidRDefault="005150D3" w:rsidP="005150D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</w:t>
      </w:r>
    </w:p>
    <w:p w:rsidR="005150D3" w:rsidRDefault="005150D3" w:rsidP="005150D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5150D3" w:rsidRDefault="005150D3" w:rsidP="005150D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</w:p>
    <w:p w:rsidR="005150D3" w:rsidRPr="00526625" w:rsidRDefault="005150D3" w:rsidP="005150D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144"/>
          <w:szCs w:val="144"/>
          <w:rtl/>
          <w:lang w:bidi="ar-JO"/>
        </w:rPr>
      </w:pPr>
      <w:r>
        <w:rPr>
          <w:rFonts w:ascii="Arial" w:hAnsi="Arial" w:cs="Arial" w:hint="cs"/>
          <w:b/>
          <w:bCs/>
          <w:sz w:val="144"/>
          <w:szCs w:val="144"/>
          <w:rtl/>
          <w:lang w:bidi="ar-JO"/>
        </w:rPr>
        <w:t xml:space="preserve">   </w:t>
      </w:r>
      <w:r w:rsidRPr="00526625">
        <w:rPr>
          <w:rFonts w:ascii="Arial" w:hAnsi="Arial" w:cs="Arial"/>
          <w:b/>
          <w:bCs/>
          <w:sz w:val="144"/>
          <w:szCs w:val="144"/>
          <w:rtl/>
          <w:lang w:bidi="ar-JO"/>
        </w:rPr>
        <w:t>تــحــلــيـــل مـحـتــــــوى</w:t>
      </w: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150D3" w:rsidRDefault="005150D3" w:rsidP="005150D3">
      <w:pPr>
        <w:pStyle w:val="Heading1"/>
        <w:ind w:left="1515" w:right="1032"/>
      </w:pPr>
      <w:r>
        <w:rPr>
          <w:szCs w:val="28"/>
          <w:rtl/>
        </w:rPr>
        <w:lastRenderedPageBreak/>
        <w:t xml:space="preserve">نــمــــــوذج تــحــلــيـــل مـحـتــــــوى 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مبدعون من وطني                                                                                                عدد الصفحات:   </w:t>
      </w:r>
    </w:p>
    <w:p w:rsidR="005150D3" w:rsidRDefault="005150D3" w:rsidP="005150D3">
      <w:pPr>
        <w:pStyle w:val="Heading1"/>
        <w:spacing w:after="4"/>
        <w:ind w:left="-5" w:right="-15"/>
        <w:jc w:val="left"/>
      </w:pPr>
      <w:r>
        <w:rPr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Cs w:val="28"/>
          <w:rtl/>
        </w:rPr>
        <w:t>ــــــــــ</w:t>
      </w:r>
      <w:r>
        <w:rPr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5150D3" w:rsidTr="003767A1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5150D3" w:rsidTr="003767A1">
        <w:trPr>
          <w:trHeight w:val="794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9"/>
              <w:ind w:right="71"/>
            </w:pPr>
          </w:p>
          <w:p w:rsidR="005150D3" w:rsidRDefault="005150D3" w:rsidP="003767A1">
            <w:pPr>
              <w:bidi w:val="0"/>
              <w:spacing w:after="63"/>
              <w:ind w:right="71"/>
            </w:pPr>
          </w:p>
          <w:p w:rsidR="005150D3" w:rsidRDefault="005150D3" w:rsidP="003767A1">
            <w:pPr>
              <w:spacing w:after="19"/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الاستماع الجيد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right="62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التحدث بلغة سليم ة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القراءة الصامتة 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right="39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تنمية مهارة القراءة الجهرية 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التعبير 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مهارة الالقاء 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left="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اشعراب  </w:t>
            </w:r>
          </w:p>
          <w:p w:rsidR="005150D3" w:rsidRDefault="005150D3" w:rsidP="003767A1">
            <w:pPr>
              <w:bidi w:val="0"/>
              <w:ind w:right="71"/>
            </w:pPr>
          </w:p>
          <w:p w:rsidR="005150D3" w:rsidRDefault="005150D3" w:rsidP="003767A1">
            <w:pPr>
              <w:ind w:left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مهارة الكتابة 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17"/>
              <w:ind w:right="71"/>
            </w:pPr>
          </w:p>
          <w:p w:rsidR="005150D3" w:rsidRDefault="005150D3" w:rsidP="003767A1">
            <w:pPr>
              <w:bidi w:val="0"/>
              <w:spacing w:after="115"/>
              <w:ind w:right="71"/>
            </w:pPr>
          </w:p>
          <w:p w:rsidR="005150D3" w:rsidRDefault="005150D3" w:rsidP="003767A1">
            <w:pPr>
              <w:spacing w:after="117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</w:p>
          <w:p w:rsidR="005150D3" w:rsidRDefault="005150D3" w:rsidP="003767A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حب التعاون  </w:t>
            </w:r>
          </w:p>
          <w:p w:rsidR="005150D3" w:rsidRDefault="005150D3" w:rsidP="003767A1">
            <w:pPr>
              <w:numPr>
                <w:ilvl w:val="0"/>
                <w:numId w:val="1"/>
              </w:numPr>
              <w:spacing w:after="117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تقديم المساعدة للآخرين  </w:t>
            </w:r>
          </w:p>
          <w:p w:rsidR="005150D3" w:rsidRDefault="005150D3" w:rsidP="003767A1">
            <w:pPr>
              <w:numPr>
                <w:ilvl w:val="0"/>
                <w:numId w:val="1"/>
              </w:numPr>
              <w:spacing w:after="115" w:line="259" w:lineRule="auto"/>
              <w:ind w:hanging="28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تلاوة القرآن الكريم وتدبره 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17"/>
              <w:ind w:right="72"/>
            </w:pPr>
          </w:p>
          <w:p w:rsidR="005150D3" w:rsidRDefault="005150D3" w:rsidP="003767A1">
            <w:pPr>
              <w:bidi w:val="0"/>
              <w:spacing w:after="115"/>
              <w:ind w:right="72"/>
            </w:pPr>
          </w:p>
          <w:p w:rsidR="005150D3" w:rsidRDefault="005150D3" w:rsidP="003767A1">
            <w:pPr>
              <w:spacing w:after="117"/>
              <w:ind w:right="11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الــمــقــابــلــة  –  الــمــبــادرة </w:t>
            </w:r>
          </w:p>
          <w:p w:rsidR="005150D3" w:rsidRDefault="005150D3" w:rsidP="003767A1">
            <w:pPr>
              <w:spacing w:after="2" w:line="360" w:lineRule="auto"/>
              <w:ind w:right="182" w:firstLine="2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المجتمعيّة – مبادرة   ض ن  مزهوًّا – الجِسام – انبلاج  رهافة – طراز – أجناس  مُؤرّخ – الأوابد – دأب  الوادعة – المتلاحقة  </w:t>
            </w:r>
          </w:p>
          <w:p w:rsidR="005150D3" w:rsidRDefault="005150D3" w:rsidP="003767A1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مـخـطـوطــات  –  تـلافـيـف  – انحاز – ضمّد – العروة –  الفعل اللازم – الفعل المتعّدّي الفاعل – المفعول به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أتجنّب الأحاديث الجانبيّة أثناء الاستماع  </w:t>
            </w:r>
          </w:p>
          <w:p w:rsidR="005150D3" w:rsidRDefault="005150D3" w:rsidP="003767A1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التحدّث أرُاعي في حديثي إظهار احترامي وتقديري لمن أتحدّث إليهم  </w:t>
            </w:r>
          </w:p>
          <w:p w:rsidR="005150D3" w:rsidRPr="002D4DBE" w:rsidRDefault="005150D3" w:rsidP="003767A1">
            <w:pPr>
              <w:spacing w:after="117" w:line="259" w:lineRule="auto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 w:rsidRPr="002D4DBE">
              <w:rPr>
                <w:rFonts w:ascii="Arial" w:eastAsia="Arial" w:hAnsi="Arial" w:cs="Arial"/>
                <w:b/>
                <w:bCs/>
                <w:rtl/>
              </w:rPr>
              <w:t xml:space="preserve">من مزايا المتحّدّث أحرص على النظر في وجه المتحَّدَّث إليه  </w:t>
            </w:r>
          </w:p>
          <w:p w:rsidR="005150D3" w:rsidRDefault="005150D3" w:rsidP="003767A1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المقابلة هي أحد أنواع الاتصال الشفويّ المباشر  </w:t>
            </w:r>
          </w:p>
          <w:p w:rsidR="005150D3" w:rsidRDefault="005150D3" w:rsidP="003767A1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خيطك الأول للإمساك بزمام الكلمة والفكرة </w:t>
            </w:r>
          </w:p>
          <w:p w:rsidR="005150D3" w:rsidRDefault="005150D3" w:rsidP="003767A1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هزّاع البراري هو كاتب وروائي أردنيّ  </w:t>
            </w:r>
          </w:p>
          <w:p w:rsidR="005150D3" w:rsidRDefault="005150D3" w:rsidP="003767A1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روكس بن زائد العزيزي هو أديب ومؤرّخ وناقد وفنان مسرحيّ ومناضل  </w:t>
            </w:r>
          </w:p>
          <w:p w:rsidR="005150D3" w:rsidRDefault="005150D3" w:rsidP="003767A1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إذا دخلت اللام المكسوؤة على الاسم المبدوء بــــــ الن فانَّ الألف تحُذف واللام تثبت رسمًا ونطقًا في  الن القمريّة وتثبت رسمًا دون النطق في  الن الشمسيّة  </w:t>
            </w:r>
          </w:p>
          <w:p w:rsidR="005150D3" w:rsidRDefault="005150D3" w:rsidP="003767A1">
            <w:pPr>
              <w:spacing w:line="361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كتابة تقرير عن شــخصــيّة وطنيّة هو نوع من الكتابة الاســتقصــائيّة التي تهدف إلى جم  المعلومات الموثوقة عن شخصيّة مهمّة. </w:t>
            </w:r>
          </w:p>
          <w:p w:rsidR="005150D3" w:rsidRDefault="005150D3" w:rsidP="003767A1">
            <w:pPr>
              <w:spacing w:after="117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الفاعل هو اسم مرفوع يدلّ على مَن قام بالفعل. </w:t>
            </w:r>
          </w:p>
          <w:p w:rsidR="005150D3" w:rsidRDefault="005150D3" w:rsidP="003767A1">
            <w:pPr>
              <w:spacing w:after="115" w:line="259" w:lineRule="auto"/>
              <w:ind w:left="2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صـور الفاعل في اللغة العربية ضـمائر الرف  المتصـلة – اسـم اششـارة – الاسـم الموصـول </w:t>
            </w:r>
          </w:p>
          <w:p w:rsidR="005150D3" w:rsidRDefault="005150D3" w:rsidP="003767A1">
            <w:pPr>
              <w:spacing w:after="118"/>
              <w:ind w:left="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– الضمير المستتر- الاسم الظاهر </w:t>
            </w:r>
          </w:p>
          <w:p w:rsidR="005150D3" w:rsidRDefault="005150D3" w:rsidP="003767A1">
            <w:pPr>
              <w:spacing w:after="115"/>
              <w:ind w:left="1"/>
            </w:pPr>
            <w:r>
              <w:rPr>
                <w:rFonts w:ascii="Arial" w:eastAsia="Arial" w:hAnsi="Arial" w:cs="Arial"/>
                <w:b/>
                <w:bCs/>
              </w:rPr>
              <w:t>12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المفعول به هو اسم منصوب يدلّ على مَن أو ما وق  عليه الفعل  </w:t>
            </w:r>
          </w:p>
          <w:p w:rsidR="005150D3" w:rsidRDefault="005150D3" w:rsidP="003767A1">
            <w:pPr>
              <w:ind w:right="110"/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. صـور المفعول به في اللغة العربية : الاسـم الظاهر- الاسـم الموصـول – الاسـم اششـارة – الضمير المتصل – ضمير النصب المنفصل  </w:t>
            </w:r>
          </w:p>
        </w:tc>
      </w:tr>
    </w:tbl>
    <w:p w:rsidR="005150D3" w:rsidRDefault="005150D3" w:rsidP="005150D3">
      <w:pPr>
        <w:bidi w:val="0"/>
        <w:ind w:right="716"/>
        <w:jc w:val="center"/>
      </w:pPr>
    </w:p>
    <w:p w:rsidR="005150D3" w:rsidRDefault="005150D3" w:rsidP="005150D3">
      <w:pPr>
        <w:pStyle w:val="Heading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 : أقلام نسائيّة من بلدي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5150D3" w:rsidRDefault="005150D3" w:rsidP="005150D3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 </w:t>
      </w:r>
    </w:p>
    <w:p w:rsidR="005150D3" w:rsidRDefault="005150D3" w:rsidP="005150D3">
      <w:pPr>
        <w:bidi w:val="0"/>
        <w:spacing w:after="6"/>
        <w:ind w:left="1001"/>
        <w:jc w:val="right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0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5150D3" w:rsidTr="003767A1">
        <w:trPr>
          <w:trHeight w:val="309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5150D3" w:rsidTr="003767A1">
        <w:trPr>
          <w:trHeight w:val="605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9"/>
              <w:ind w:right="71"/>
            </w:pPr>
          </w:p>
          <w:p w:rsidR="005150D3" w:rsidRDefault="005150D3" w:rsidP="003767A1">
            <w:pPr>
              <w:bidi w:val="0"/>
              <w:spacing w:after="63"/>
              <w:ind w:right="71"/>
            </w:pPr>
          </w:p>
          <w:p w:rsidR="005150D3" w:rsidRDefault="005150D3" w:rsidP="003767A1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التحدث بلغة سليمة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5150D3" w:rsidRDefault="005150D3" w:rsidP="003767A1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17"/>
              <w:ind w:right="71"/>
            </w:pPr>
          </w:p>
          <w:p w:rsidR="005150D3" w:rsidRDefault="005150D3" w:rsidP="003767A1">
            <w:pPr>
              <w:bidi w:val="0"/>
              <w:spacing w:after="115"/>
              <w:ind w:right="71"/>
            </w:pPr>
          </w:p>
          <w:p w:rsidR="005150D3" w:rsidRDefault="005150D3" w:rsidP="003767A1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5150D3" w:rsidRDefault="005150D3" w:rsidP="003767A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5150D3" w:rsidRDefault="005150D3" w:rsidP="003767A1">
            <w:pPr>
              <w:numPr>
                <w:ilvl w:val="0"/>
                <w:numId w:val="2"/>
              </w:numPr>
              <w:spacing w:after="136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5150D3" w:rsidRDefault="005150D3" w:rsidP="003767A1">
            <w:pPr>
              <w:numPr>
                <w:ilvl w:val="0"/>
                <w:numId w:val="2"/>
              </w:numPr>
              <w:spacing w:after="134" w:line="259" w:lineRule="auto"/>
              <w:ind w:right="175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17"/>
              <w:ind w:right="72"/>
            </w:pPr>
          </w:p>
          <w:p w:rsidR="005150D3" w:rsidRDefault="005150D3" w:rsidP="003767A1">
            <w:pPr>
              <w:bidi w:val="0"/>
              <w:spacing w:after="115"/>
              <w:ind w:right="72"/>
            </w:pPr>
          </w:p>
          <w:p w:rsidR="005150D3" w:rsidRDefault="005150D3" w:rsidP="003767A1">
            <w:pPr>
              <w:ind w:left="2" w:right="111" w:firstLine="1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الحٍنكة – الحكمة – دور مسرحيّ – المدح النبويّ سَلَم – كاظمة – سلْ   التنائي – تمًّا – سلخ  الأشـــجان – سُـــلوُي – لزمي -أرب – شمائل  المرتضى – المجتبى  البرهان – نرتب – نهم  أسناهم – النسم – قاطبة الفعل المبني للمجهول  الفعل المبني للمعلوم نائب الفاعل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الاستماع أجلس جِلسة صحيحة  </w:t>
            </w:r>
          </w:p>
          <w:p w:rsidR="005150D3" w:rsidRDefault="005150D3" w:rsidP="003767A1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آداب التحّدّث أستخد تعبيرات الوجه أثناء حديثي </w:t>
            </w:r>
          </w:p>
          <w:p w:rsidR="005150D3" w:rsidRDefault="005150D3" w:rsidP="003767A1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من مزايا المُتحدّث أحرص على النظر في وجه المستمعين  </w:t>
            </w:r>
          </w:p>
          <w:p w:rsidR="005150D3" w:rsidRDefault="005150D3" w:rsidP="003767A1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تأدية دور مسرحيّ هو لعب دور شخصيّة معينّة على خشبة المسرح </w:t>
            </w:r>
          </w:p>
          <w:p w:rsidR="005150D3" w:rsidRDefault="005150D3" w:rsidP="003767A1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القراءة الصامتة هي الالتحام الأوّل بالنص  </w:t>
            </w:r>
          </w:p>
          <w:p w:rsidR="005150D3" w:rsidRDefault="005150D3" w:rsidP="003767A1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عائشة الباعونية هي شاعرة وأديبة وفقيهة أردنيّة  </w:t>
            </w:r>
          </w:p>
          <w:p w:rsidR="005150D3" w:rsidRDefault="005150D3" w:rsidP="003767A1">
            <w:pPr>
              <w:spacing w:line="361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قصـائد المدح النبويّ  هي قصـائد موضـوعها الرئيسـيّ هو مدح النبيّ الكريم وذكر أخلاقه وصفاته  </w:t>
            </w:r>
          </w:p>
          <w:p w:rsidR="005150D3" w:rsidRDefault="005150D3" w:rsidP="003767A1">
            <w:pPr>
              <w:spacing w:after="117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الجناس هو تشابه كلمتين في اللفظ واختلافهما في المعنى  </w:t>
            </w:r>
          </w:p>
          <w:p w:rsidR="005150D3" w:rsidRDefault="005150D3" w:rsidP="003767A1">
            <w:pPr>
              <w:spacing w:after="2" w:line="3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حوار سيناريو هو نوع من الكتابة ابداعيّة الجذّابة وهو يهدف إلى سرد الأحداث بطريقة تشّدّ القارئ </w:t>
            </w:r>
          </w:p>
          <w:p w:rsidR="005150D3" w:rsidRDefault="005150D3" w:rsidP="003767A1">
            <w:pPr>
              <w:spacing w:after="115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10.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للمعلوم هو الفعل الذي ُعُلم فاعله  </w:t>
            </w:r>
          </w:p>
          <w:p w:rsidR="005150D3" w:rsidRDefault="005150D3" w:rsidP="003767A1">
            <w:pPr>
              <w:spacing w:after="118" w:line="259" w:lineRule="auto"/>
              <w:ind w:left="3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الفعل المبني للمجهول هو الفعل الذي لم يعُلَم فاعله  </w:t>
            </w:r>
          </w:p>
          <w:p w:rsidR="005150D3" w:rsidRDefault="005150D3" w:rsidP="003767A1">
            <w:pPr>
              <w:ind w:right="110"/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12.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لا يمكن لفعل الأمر أن يكون مبنياًّ للمجهول  </w:t>
            </w:r>
          </w:p>
        </w:tc>
      </w:tr>
    </w:tbl>
    <w:p w:rsidR="005150D3" w:rsidRDefault="005150D3" w:rsidP="005150D3">
      <w:pPr>
        <w:bidi w:val="0"/>
        <w:spacing w:after="6"/>
        <w:ind w:left="1001"/>
        <w:jc w:val="right"/>
      </w:pPr>
    </w:p>
    <w:p w:rsidR="005150D3" w:rsidRDefault="005150D3" w:rsidP="005150D3">
      <w:pPr>
        <w:pStyle w:val="Heading1"/>
        <w:jc w:val="left"/>
        <w:rPr>
          <w:bCs w:val="0"/>
          <w:szCs w:val="28"/>
          <w:rtl/>
        </w:rPr>
      </w:pPr>
    </w:p>
    <w:p w:rsidR="005150D3" w:rsidRDefault="005150D3" w:rsidP="005150D3">
      <w:pPr>
        <w:bidi w:val="0"/>
        <w:ind w:right="80"/>
      </w:pP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 تكنولوجيا العصر                                                                                                  عدد الصفحات:   </w:t>
      </w:r>
    </w:p>
    <w:p w:rsidR="005150D3" w:rsidRDefault="005150D3" w:rsidP="005150D3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 </w:t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0"/>
        <w:tblW w:w="1530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2700"/>
        <w:gridCol w:w="2721"/>
        <w:gridCol w:w="2409"/>
        <w:gridCol w:w="7470"/>
      </w:tblGrid>
      <w:tr w:rsidR="005150D3" w:rsidTr="003767A1">
        <w:trPr>
          <w:trHeight w:val="3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7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5150D3" w:rsidTr="003767A1">
        <w:trPr>
          <w:trHeight w:val="722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سليمة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 </w:t>
            </w:r>
          </w:p>
          <w:p w:rsidR="005150D3" w:rsidRPr="00904598" w:rsidRDefault="005150D3" w:rsidP="003767A1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904598" w:rsidRDefault="005150D3" w:rsidP="003767A1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المتاحة- موهبة  علم و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ظائف الأعضاء  أحداث – التنمّر ا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لكترونيّ  الروبوت – شاكلتنا – يحُاكي</w:t>
            </w:r>
          </w:p>
          <w:p w:rsidR="005150D3" w:rsidRPr="00904598" w:rsidRDefault="005150D3" w:rsidP="003767A1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انـطـبــاعــات  –  الـتـبــايـن  – تنطوي- السُّخف – يحظى  مستحضرات – أندرويد</w:t>
            </w:r>
          </w:p>
          <w:p w:rsidR="005150D3" w:rsidRPr="00904598" w:rsidRDefault="005150D3" w:rsidP="003767A1">
            <w:pPr>
              <w:spacing w:after="134" w:line="259" w:lineRule="auto"/>
              <w:ind w:left="320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محركـات البحـث – همزة المـد الفعل الصحيح – النهي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الاستماع أحرص على منح الآخرين الفرصة والوقت الكافي للتعبير عن أفكارهم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2.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التحّدّث أحترم حق الآخرين في الحديث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3.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المتحّدّث أحرص على النظر في وجه المتحَّدَّث إليه </w:t>
            </w:r>
          </w:p>
          <w:p w:rsidR="005150D3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4.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التنمرّ الكترونيّ هو استخدام التكنولوجيا الحديثة لمضايقة أو إيذاء الآخرين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5. 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القراءة الصام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ة هي سراجك المنير الذي تهتدي عبره لفك شيفرة النص  </w:t>
            </w:r>
          </w:p>
          <w:p w:rsidR="005150D3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الروبوت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و آلة إلكترو-ميكانيكية تبرمَج بوساطة برامج حاسوبيّة للقيام بأعمال كثيرة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7.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همزة المـد هي همزة مفتوحـة تتبعه ـا ألف في الأســــمـاء أو همزة مفتوحـة تتبعهـا همزة ساكنة في الأفعال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8.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أقسام الفعل الصحيح: السالم – المهموز – المضعّف  </w:t>
            </w:r>
          </w:p>
          <w:p w:rsidR="005150D3" w:rsidRPr="00904598" w:rsidRDefault="005150D3" w:rsidP="003767A1">
            <w:pPr>
              <w:spacing w:after="134" w:line="3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9.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أسُــــند الفعل الماضــــي إلى ضــــمائ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 المتكلّم والمخاطب والغائب ه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فانَّهُ يبنى على السكون 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10.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إذا أسُند الفعل الماضي إلى ضمير الغائب ما عدا  هنَّن فانَّهُ يبنى على الفتح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إذا أسُـند الفعل الماضـي المُضـعّف إلى ضـمير رف  متحرّك أو ضـمير الغائب  ه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ُ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فاننّا نفكُّ التضعيف. </w:t>
            </w:r>
          </w:p>
          <w:p w:rsidR="005150D3" w:rsidRPr="00904598" w:rsidRDefault="005150D3" w:rsidP="003767A1">
            <w:pPr>
              <w:spacing w:after="134" w:line="259" w:lineRule="auto"/>
              <w:ind w:right="89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12.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الأغراض البلاغيّة للنهي: التماس – التوبيخ – التحقير - التهديد  </w:t>
            </w:r>
          </w:p>
        </w:tc>
      </w:tr>
    </w:tbl>
    <w:p w:rsidR="005150D3" w:rsidRDefault="005150D3" w:rsidP="005150D3">
      <w:pPr>
        <w:bidi w:val="0"/>
        <w:spacing w:after="6"/>
        <w:ind w:left="1001"/>
        <w:jc w:val="right"/>
      </w:pPr>
    </w:p>
    <w:p w:rsidR="005150D3" w:rsidRDefault="005150D3" w:rsidP="005150D3">
      <w:pPr>
        <w:pStyle w:val="Heading1"/>
        <w:ind w:left="1515" w:right="1032"/>
        <w:rPr>
          <w:szCs w:val="28"/>
          <w:rtl/>
        </w:rPr>
      </w:pPr>
    </w:p>
    <w:p w:rsidR="005150D3" w:rsidRDefault="005150D3" w:rsidP="005150D3">
      <w:pPr>
        <w:pStyle w:val="Heading1"/>
        <w:ind w:left="1515" w:right="1032"/>
        <w:rPr>
          <w:szCs w:val="28"/>
          <w:rtl/>
        </w:rPr>
      </w:pPr>
    </w:p>
    <w:p w:rsidR="005150D3" w:rsidRDefault="005150D3" w:rsidP="005150D3">
      <w:pPr>
        <w:pStyle w:val="Heading1"/>
        <w:ind w:left="1515" w:right="1032"/>
      </w:pPr>
      <w:r>
        <w:rPr>
          <w:szCs w:val="28"/>
          <w:rtl/>
        </w:rPr>
        <w:t xml:space="preserve">نــمــــــوذج تــحــلــيـــل مـحـتــــــوى 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من عادات الشعوب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5150D3" w:rsidRDefault="005150D3" w:rsidP="005150D3">
      <w:pPr>
        <w:spacing w:after="4"/>
        <w:ind w:left="-5" w:right="-15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W w:w="14760" w:type="dxa"/>
        <w:tblInd w:w="5" w:type="dxa"/>
        <w:tblCellMar>
          <w:top w:w="51" w:type="dxa"/>
          <w:right w:w="105" w:type="dxa"/>
        </w:tblCellMar>
        <w:tblLook w:val="04A0"/>
      </w:tblPr>
      <w:tblGrid>
        <w:gridCol w:w="3036"/>
        <w:gridCol w:w="2957"/>
        <w:gridCol w:w="2237"/>
        <w:gridCol w:w="6530"/>
      </w:tblGrid>
      <w:tr w:rsidR="005150D3" w:rsidTr="003767A1">
        <w:trPr>
          <w:trHeight w:val="309"/>
        </w:trPr>
        <w:tc>
          <w:tcPr>
            <w:tcW w:w="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5150D3" w:rsidTr="003767A1">
        <w:trPr>
          <w:trHeight w:val="6059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9"/>
              <w:ind w:right="71"/>
            </w:pPr>
          </w:p>
          <w:p w:rsidR="005150D3" w:rsidRDefault="005150D3" w:rsidP="003767A1">
            <w:pPr>
              <w:bidi w:val="0"/>
              <w:spacing w:after="63"/>
              <w:ind w:right="71"/>
            </w:pPr>
          </w:p>
          <w:p w:rsidR="005150D3" w:rsidRDefault="005150D3" w:rsidP="003767A1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5150D3" w:rsidRDefault="005150D3" w:rsidP="003767A1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D96F2D" w:rsidRDefault="005150D3" w:rsidP="003767A1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5150D3" w:rsidRDefault="005150D3" w:rsidP="003767A1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5150D3" w:rsidRDefault="005150D3" w:rsidP="003767A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5150D3" w:rsidRDefault="005150D3" w:rsidP="003767A1">
            <w:pPr>
              <w:numPr>
                <w:ilvl w:val="0"/>
                <w:numId w:val="3"/>
              </w:numPr>
              <w:spacing w:after="136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5150D3" w:rsidRDefault="005150D3" w:rsidP="003767A1">
            <w:pPr>
              <w:numPr>
                <w:ilvl w:val="0"/>
                <w:numId w:val="3"/>
              </w:numPr>
              <w:spacing w:after="134" w:line="259" w:lineRule="auto"/>
              <w:ind w:right="156" w:hanging="3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5150D3" w:rsidRPr="00D96F2D" w:rsidRDefault="005150D3" w:rsidP="003767A1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spacing w:line="359" w:lineRule="auto"/>
              <w:ind w:right="8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الطرافة – حوار إذاعيّ  عادات الشعوب  فيوضات – نفحاته  الفوانيس – تزدان- شتىّ مُخلِّفين وراءهم  يستتب - بلا مُنازع  التلاحم- العطايا </w:t>
            </w:r>
          </w:p>
          <w:p w:rsidR="005150D3" w:rsidRPr="00D96F2D" w:rsidRDefault="005150D3" w:rsidP="003767A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صلاة التهجّد – استبشارًا الرسائل الشخصيّة 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870D4B" w:rsidRDefault="005150D3" w:rsidP="003767A1">
            <w:pPr>
              <w:pStyle w:val="ListParagraph"/>
              <w:spacing w:after="134" w:line="259" w:lineRule="auto"/>
              <w:ind w:left="1" w:right="8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1.       </w:t>
            </w:r>
            <w:r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 آداب الاستماع أستم</w:t>
            </w:r>
            <w:r w:rsidRPr="00870D4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Pr="00870D4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باهتمام للآراء المطروحة 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لا تقُبِل بحديثك على مَن لا يقُبِل عليك بوجهه 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مزايا المتحدّث أحرص على ربط الأفكار ببعضها بعضًا بتسلسل منطقيّ 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line="360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في برنامج إذاعيّ هو حوار مُذاع مرئيّ أو غير مرئيّ ويتضمّن تبادل الرأي والحديث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القراءة الصامتة هي منارتك التي تستهدي بها لتأمّل المعنى 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الرسائل الشخصيّة هي الرسائل التي يتبادلها ا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ثن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 م</w:t>
            </w:r>
            <w:r w:rsidRPr="0090459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الأشخاص الآخرين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4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إلى الضمائر لا يطرأ عليه أي تغيير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36" w:line="2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إسناد الفعل المضارع صحيح الآخر لنون النسوة يبُنى على السكون  </w:t>
            </w:r>
          </w:p>
          <w:p w:rsidR="005150D3" w:rsidRPr="00904598" w:rsidRDefault="005150D3" w:rsidP="003767A1">
            <w:pPr>
              <w:pStyle w:val="ListParagraph"/>
              <w:numPr>
                <w:ilvl w:val="0"/>
                <w:numId w:val="5"/>
              </w:numPr>
              <w:spacing w:after="1" w:line="359" w:lineRule="auto"/>
              <w:ind w:right="89"/>
            </w:pP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إسـناد الفعل المضـارع الصـحيح المضـعّف لنون النسـوة نفكّ التضـعيف ويبُنى الفعل على السكون  </w:t>
            </w:r>
          </w:p>
          <w:p w:rsidR="005150D3" w:rsidRPr="00D96F2D" w:rsidRDefault="005150D3" w:rsidP="003767A1">
            <w:pPr>
              <w:ind w:right="110"/>
            </w:pPr>
          </w:p>
        </w:tc>
      </w:tr>
    </w:tbl>
    <w:p w:rsidR="005150D3" w:rsidRPr="00D96F2D" w:rsidRDefault="005150D3" w:rsidP="005150D3">
      <w:pPr>
        <w:spacing w:after="4"/>
        <w:ind w:left="-5" w:right="-15" w:hanging="10"/>
      </w:pPr>
    </w:p>
    <w:p w:rsidR="005150D3" w:rsidRDefault="005150D3" w:rsidP="005150D3">
      <w:pPr>
        <w:bidi w:val="0"/>
        <w:spacing w:after="6"/>
        <w:ind w:left="1001"/>
      </w:pPr>
      <w:r>
        <w:rPr>
          <w:rFonts w:ascii="Arial" w:eastAsia="Arial" w:hAnsi="Arial" w:cs="Arial"/>
          <w:b/>
          <w:sz w:val="28"/>
        </w:rPr>
        <w:tab/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                                                                        نــمــــــوذج تــحــلــيـــل مـحـتــــــوى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الــمـبــحــــــث:  اللغة العربية                                                                                         </w:t>
      </w:r>
    </w:p>
    <w:p w:rsidR="005150D3" w:rsidRDefault="005150D3" w:rsidP="005150D3">
      <w:pPr>
        <w:ind w:left="-1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الوحدة:  جمائل أدبنا القديم                                                                                                  عدد الصفحات :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</w:p>
    <w:p w:rsidR="005150D3" w:rsidRDefault="005150D3" w:rsidP="005150D3">
      <w:pPr>
        <w:spacing w:after="4"/>
        <w:ind w:left="-5" w:right="-15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ـــــــــــــــــ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  </w:t>
      </w:r>
    </w:p>
    <w:p w:rsidR="005150D3" w:rsidRDefault="005150D3" w:rsidP="005150D3">
      <w:pPr>
        <w:spacing w:after="6"/>
        <w:ind w:left="1001"/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tbl>
      <w:tblPr>
        <w:tblStyle w:val="TableGrid0"/>
        <w:tblW w:w="14760" w:type="dxa"/>
        <w:tblInd w:w="-895" w:type="dxa"/>
        <w:tblCellMar>
          <w:top w:w="51" w:type="dxa"/>
          <w:right w:w="105" w:type="dxa"/>
        </w:tblCellMar>
        <w:tblLook w:val="04A0"/>
      </w:tblPr>
      <w:tblGrid>
        <w:gridCol w:w="2520"/>
        <w:gridCol w:w="2430"/>
        <w:gridCol w:w="3280"/>
        <w:gridCol w:w="6530"/>
      </w:tblGrid>
      <w:tr w:rsidR="005150D3" w:rsidTr="003767A1">
        <w:trPr>
          <w:trHeight w:val="30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530" w:right="959" w:firstLine="461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الـمهـارات 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709" w:right="833" w:firstLine="7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63" w:right="171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الـمـفــاهــيــم والمصطلحات </w:t>
            </w:r>
          </w:p>
        </w:tc>
        <w:tc>
          <w:tcPr>
            <w:tcW w:w="6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0D3" w:rsidRDefault="005150D3" w:rsidP="003767A1">
            <w:pPr>
              <w:ind w:left="2755" w:right="286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الحقائق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>والتعليمات</w:t>
            </w:r>
          </w:p>
        </w:tc>
      </w:tr>
      <w:tr w:rsidR="005150D3" w:rsidTr="003767A1">
        <w:trPr>
          <w:trHeight w:val="60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bidi w:val="0"/>
              <w:spacing w:after="19"/>
              <w:ind w:right="71"/>
            </w:pPr>
          </w:p>
          <w:p w:rsidR="005150D3" w:rsidRDefault="005150D3" w:rsidP="003767A1">
            <w:pPr>
              <w:bidi w:val="0"/>
              <w:spacing w:after="63"/>
              <w:ind w:right="71"/>
            </w:pPr>
          </w:p>
          <w:p w:rsidR="005150D3" w:rsidRDefault="005150D3" w:rsidP="003767A1">
            <w:pPr>
              <w:ind w:right="29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التحدث بلغة سليم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after="2" w:line="239" w:lineRule="auto"/>
              <w:ind w:left="83" w:right="559" w:hanging="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القراءة الصامتة   </w:t>
            </w:r>
          </w:p>
          <w:p w:rsidR="005150D3" w:rsidRDefault="005150D3" w:rsidP="003767A1">
            <w:pPr>
              <w:spacing w:line="239" w:lineRule="auto"/>
              <w:ind w:right="814" w:firstLine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تنمية مهارة القراءة الجهرية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التعبير 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spacing w:line="241" w:lineRule="auto"/>
              <w:ind w:left="83" w:right="1351" w:hanging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مهارة 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لقاء  </w:t>
            </w:r>
          </w:p>
          <w:p w:rsidR="005150D3" w:rsidRDefault="005150D3" w:rsidP="003767A1">
            <w:pPr>
              <w:ind w:left="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مهارة 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شعر</w:t>
            </w:r>
          </w:p>
          <w:p w:rsidR="005150D3" w:rsidRDefault="005150D3" w:rsidP="003767A1">
            <w:pPr>
              <w:bidi w:val="0"/>
              <w:ind w:right="83"/>
            </w:pPr>
          </w:p>
          <w:p w:rsidR="005150D3" w:rsidRDefault="005150D3" w:rsidP="003767A1">
            <w:pPr>
              <w:ind w:left="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مهارة الكتابة  </w:t>
            </w:r>
          </w:p>
          <w:p w:rsidR="005150D3" w:rsidRDefault="005150D3" w:rsidP="003767A1">
            <w:pPr>
              <w:bidi w:val="0"/>
              <w:ind w:right="71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D96F2D" w:rsidRDefault="005150D3" w:rsidP="003767A1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  <w:p w:rsidR="005150D3" w:rsidRDefault="005150D3" w:rsidP="003767A1">
            <w:pPr>
              <w:spacing w:after="134"/>
              <w:ind w:left="3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نمو في نفس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5150D3" w:rsidRDefault="005150D3" w:rsidP="003767A1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حب التعاون  </w:t>
            </w:r>
          </w:p>
          <w:p w:rsidR="005150D3" w:rsidRDefault="005150D3" w:rsidP="003767A1">
            <w:pPr>
              <w:spacing w:after="136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تقديم المساعدة للآخرين </w:t>
            </w:r>
          </w:p>
          <w:p w:rsidR="005150D3" w:rsidRDefault="005150D3" w:rsidP="003767A1">
            <w:pPr>
              <w:spacing w:after="134" w:line="259" w:lineRule="auto"/>
              <w:ind w:right="156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تلاوة القرآن الكريم وتدبره </w:t>
            </w:r>
          </w:p>
          <w:p w:rsidR="005150D3" w:rsidRPr="00904598" w:rsidRDefault="005150D3" w:rsidP="003767A1">
            <w:pPr>
              <w:spacing w:after="115" w:line="259" w:lineRule="auto"/>
              <w:ind w:left="1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Pr="00D96F2D" w:rsidRDefault="005150D3" w:rsidP="003767A1">
            <w:pPr>
              <w:numPr>
                <w:ilvl w:val="0"/>
                <w:numId w:val="5"/>
              </w:numPr>
              <w:spacing w:after="115" w:line="259" w:lineRule="auto"/>
              <w:ind w:firstLine="1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فتأرن  الـمـهـر-  جـرّار-  الـنـص اشقناعيّ – أسلوب الأمر الناسك – كليلة ودمنة  المناظرة- الأفكار الجدليّة عصيّ الدم  – شيمتك  أما للهوى نهي عليـك ولا أمر- لوعة – خلائقه  الكِبر- جوانحي – أذكتها الصبابة- دونه – القَطْر  الواشـــين- وقور- ريعان الصبا- يستفزّها- فتأرن  الـمـهـر-  جـرّار-  الـنـص اشقناعيّ – أسلوب الأمر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D3" w:rsidRDefault="005150D3" w:rsidP="003767A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آداب الاستماع التفاعل م  المتحّدّث </w:t>
            </w:r>
          </w:p>
          <w:p w:rsidR="005150D3" w:rsidRDefault="005150D3" w:rsidP="003767A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كليلة ودمنة هو كتاب قام بترجمته للعربية عبد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الله بن المقفّ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5150D3" w:rsidRDefault="005150D3" w:rsidP="003767A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آداب التحدّث أحرص ألاّ يكون حديثي طويلاً  </w:t>
            </w:r>
          </w:p>
          <w:p w:rsidR="005150D3" w:rsidRDefault="005150D3" w:rsidP="003767A1">
            <w:pPr>
              <w:numPr>
                <w:ilvl w:val="0"/>
                <w:numId w:val="4"/>
              </w:numPr>
              <w:spacing w:after="136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المناظرة شكل من أشكال الحوار والنقاش حول قضية معينة  </w:t>
            </w:r>
          </w:p>
          <w:p w:rsidR="005150D3" w:rsidRDefault="005150D3" w:rsidP="003767A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الرومياّت هي القصائد التي كتبها أبو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فراس الحمدانيّ وقت أسره عند الروم  </w:t>
            </w:r>
          </w:p>
          <w:p w:rsidR="005150D3" w:rsidRDefault="005150D3" w:rsidP="003767A1">
            <w:pPr>
              <w:numPr>
                <w:ilvl w:val="0"/>
                <w:numId w:val="4"/>
              </w:numPr>
              <w:spacing w:line="3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الإقناعي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هو نوع من النصــوص التي تهدف إلى إقناع القارئ بوجهة نظر محددة  </w:t>
            </w:r>
          </w:p>
          <w:p w:rsidR="005150D3" w:rsidRPr="00904598" w:rsidRDefault="005150D3" w:rsidP="003767A1">
            <w:pPr>
              <w:numPr>
                <w:ilvl w:val="0"/>
                <w:numId w:val="4"/>
              </w:numPr>
              <w:spacing w:after="134" w:line="259" w:lineRule="auto"/>
              <w:ind w:hanging="31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يبُنى الفعل الأمر على حذف النون إذا أسُند إلى   واو الجماعة – ألف الاثنين </w:t>
            </w:r>
            <w:r w:rsidRPr="00904598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– ياء المخاطبة   </w:t>
            </w:r>
          </w:p>
          <w:p w:rsidR="005150D3" w:rsidRDefault="005150D3" w:rsidP="003767A1">
            <w:pPr>
              <w:spacing w:after="1" w:line="359" w:lineRule="auto"/>
              <w:ind w:right="89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8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 الأغراض البلاغيّة للأمر: التعجيز – التعجّب</w:t>
            </w:r>
          </w:p>
          <w:p w:rsidR="005150D3" w:rsidRPr="00D96F2D" w:rsidRDefault="005150D3" w:rsidP="003767A1">
            <w:pPr>
              <w:ind w:right="110"/>
            </w:pPr>
          </w:p>
        </w:tc>
      </w:tr>
    </w:tbl>
    <w:p w:rsidR="005150D3" w:rsidRPr="00D96F2D" w:rsidRDefault="005150D3" w:rsidP="005150D3">
      <w:pPr>
        <w:spacing w:after="6"/>
        <w:ind w:left="1001"/>
      </w:pPr>
    </w:p>
    <w:p w:rsidR="00C07FC2" w:rsidRPr="005150D3" w:rsidRDefault="005150D3" w:rsidP="005150D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sectPr w:rsidR="00C07FC2" w:rsidRPr="005150D3" w:rsidSect="00BC6363">
      <w:footerReference w:type="default" r:id="rId6"/>
      <w:pgSz w:w="16838" w:h="11906" w:orient="landscape"/>
      <w:pgMar w:top="630" w:right="1440" w:bottom="851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A4" w:rsidRDefault="005150D3">
    <w:pPr>
      <w:pStyle w:val="Footer"/>
    </w:pPr>
    <w:r w:rsidRPr="00140875">
      <w:rPr>
        <w:b/>
        <w:bCs/>
      </w:rPr>
      <w:t>Form #QF71-1-47rev.a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3721"/>
    <w:multiLevelType w:val="hybridMultilevel"/>
    <w:tmpl w:val="FFFFFFFF"/>
    <w:lvl w:ilvl="0" w:tplc="4606BB2A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9E099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847F2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8FD22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AF96E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6452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CE0FA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00EA7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FAEAF6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95BE5"/>
    <w:multiLevelType w:val="hybridMultilevel"/>
    <w:tmpl w:val="FFFFFFFF"/>
    <w:lvl w:ilvl="0" w:tplc="33BC0F0E">
      <w:start w:val="1"/>
      <w:numFmt w:val="decimal"/>
      <w:lvlText w:val="%1."/>
      <w:lvlJc w:val="left"/>
      <w:pPr>
        <w:ind w:left="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2333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4935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DAA31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0864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2254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6FA1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2F00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8A4E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D7BA8"/>
    <w:multiLevelType w:val="hybridMultilevel"/>
    <w:tmpl w:val="6CDA71A0"/>
    <w:lvl w:ilvl="0" w:tplc="44108172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8DC1E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C3DD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2A7E4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AE3A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00EC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49A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2A59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A5CD6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C10EC"/>
    <w:multiLevelType w:val="hybridMultilevel"/>
    <w:tmpl w:val="FFFFFFFF"/>
    <w:lvl w:ilvl="0" w:tplc="E48201DC">
      <w:start w:val="1"/>
      <w:numFmt w:val="decimal"/>
      <w:lvlText w:val="%1-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08B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B55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BE8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8833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B16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E68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08D1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2A6F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D663D"/>
    <w:multiLevelType w:val="hybridMultilevel"/>
    <w:tmpl w:val="FFFFFFFF"/>
    <w:lvl w:ilvl="0" w:tplc="FCEA6272">
      <w:start w:val="1"/>
      <w:numFmt w:val="decimal"/>
      <w:lvlText w:val="%1-"/>
      <w:lvlJc w:val="left"/>
      <w:pPr>
        <w:ind w:left="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2C384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69060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E0EAE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E3F00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6E84C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433C2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28CAC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C9CB8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0D3"/>
    <w:rsid w:val="005150D3"/>
    <w:rsid w:val="00A72C5D"/>
    <w:rsid w:val="00C0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D3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150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150D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0D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5150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5150D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5150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5150D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5150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D3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515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50D3"/>
    <w:rPr>
      <w:rFonts w:eastAsiaTheme="minorEastAsia"/>
    </w:rPr>
  </w:style>
  <w:style w:type="paragraph" w:styleId="BalloonText">
    <w:name w:val="Balloon Text"/>
    <w:basedOn w:val="Normal"/>
    <w:link w:val="BalloonTextChar"/>
    <w:unhideWhenUsed/>
    <w:rsid w:val="0051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0D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0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50D3"/>
    <w:rPr>
      <w:color w:val="0000FF"/>
      <w:u w:val="single"/>
    </w:rPr>
  </w:style>
  <w:style w:type="numbering" w:customStyle="1" w:styleId="1">
    <w:name w:val="بلا قائمة1"/>
    <w:next w:val="NoList"/>
    <w:uiPriority w:val="99"/>
    <w:semiHidden/>
    <w:unhideWhenUsed/>
    <w:rsid w:val="005150D3"/>
  </w:style>
  <w:style w:type="paragraph" w:customStyle="1" w:styleId="31">
    <w:name w:val="عنوان 31"/>
    <w:basedOn w:val="Normal"/>
    <w:next w:val="Normal"/>
    <w:uiPriority w:val="9"/>
    <w:unhideWhenUsed/>
    <w:qFormat/>
    <w:rsid w:val="005150D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150D3"/>
  </w:style>
  <w:style w:type="paragraph" w:customStyle="1" w:styleId="10">
    <w:name w:val="سرد الفقرات1"/>
    <w:basedOn w:val="Normal"/>
    <w:next w:val="ListParagraph"/>
    <w:uiPriority w:val="34"/>
    <w:qFormat/>
    <w:rsid w:val="005150D3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150D3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150D3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150D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150D3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150D3"/>
  </w:style>
  <w:style w:type="character" w:customStyle="1" w:styleId="Char10">
    <w:name w:val="تذييل الصفحة Char1"/>
    <w:basedOn w:val="DefaultParagraphFont"/>
    <w:uiPriority w:val="99"/>
    <w:semiHidden/>
    <w:rsid w:val="005150D3"/>
  </w:style>
  <w:style w:type="character" w:customStyle="1" w:styleId="Char11">
    <w:name w:val="نص في بالون Char1"/>
    <w:basedOn w:val="DefaultParagraphFont"/>
    <w:uiPriority w:val="99"/>
    <w:semiHidden/>
    <w:rsid w:val="005150D3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150D3"/>
  </w:style>
  <w:style w:type="paragraph" w:styleId="NoSpacing">
    <w:name w:val="No Spacing"/>
    <w:link w:val="NoSpacingChar"/>
    <w:uiPriority w:val="1"/>
    <w:qFormat/>
    <w:rsid w:val="005150D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50D3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0D3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50D3"/>
    <w:rPr>
      <w:rFonts w:eastAsiaTheme="minorEastAsia" w:cs="Times New Roman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rsid w:val="005150D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150D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Grid"/>
    <w:rsid w:val="005150D3"/>
    <w:pPr>
      <w:spacing w:after="0" w:line="240" w:lineRule="auto"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3173</Words>
  <Characters>18090</Characters>
  <Application>Microsoft Office Word</Application>
  <DocSecurity>0</DocSecurity>
  <Lines>150</Lines>
  <Paragraphs>42</Paragraphs>
  <ScaleCrop>false</ScaleCrop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2025-01-18T17:36:00Z</dcterms:created>
  <dcterms:modified xsi:type="dcterms:W3CDTF">2025-01-18T17:38:00Z</dcterms:modified>
</cp:coreProperties>
</file>