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"/>
        <w:gridCol w:w="1873"/>
        <w:gridCol w:w="545"/>
        <w:gridCol w:w="531"/>
        <w:gridCol w:w="1183"/>
        <w:gridCol w:w="283"/>
        <w:gridCol w:w="1259"/>
        <w:gridCol w:w="283"/>
        <w:gridCol w:w="988"/>
        <w:gridCol w:w="90"/>
        <w:gridCol w:w="1427"/>
        <w:gridCol w:w="243"/>
        <w:gridCol w:w="392"/>
        <w:gridCol w:w="896"/>
      </w:tblGrid>
      <w:tr w:rsidR="00AF6313" w:rsidTr="00F612E0">
        <w:trPr>
          <w:trHeight w:val="1334"/>
          <w:jc w:val="center"/>
        </w:trPr>
        <w:tc>
          <w:tcPr>
            <w:tcW w:w="3246" w:type="dxa"/>
            <w:gridSpan w:val="3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94" w:type="dxa"/>
            <w:gridSpan w:val="6"/>
          </w:tcPr>
          <w:p w:rsidR="00AF6313" w:rsidRDefault="00AF6313" w:rsidP="00F612E0">
            <w:pPr>
              <w:pStyle w:val="Header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p w:rsidR="00AF6313" w:rsidRDefault="00AF6313" w:rsidP="00F612E0">
            <w:pPr>
              <w:pStyle w:val="Header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الفصل الدراسي الأول</w:t>
            </w:r>
          </w:p>
          <w:p w:rsidR="00AF6313" w:rsidRDefault="00AF6313" w:rsidP="00F612E0">
            <w:pPr>
              <w:pStyle w:val="Header"/>
              <w:jc w:val="center"/>
              <w:rPr>
                <w:rFonts w:ascii="Hacen Saudi Arabia" w:hAnsi="Hacen Saudi Arabia" w:cs="Hacen Saudi Arabia"/>
                <w:b/>
                <w:bCs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للعام الدراسي 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2024</w:t>
            </w: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/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2025</w:t>
            </w:r>
          </w:p>
          <w:p w:rsidR="00AF6313" w:rsidRDefault="00AF6313" w:rsidP="00F612E0">
            <w:pPr>
              <w:pStyle w:val="Header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Hacen Saudi Arabia" w:hAnsi="Hacen Saudi Arabia" w:cs="Hacen Saudi Arabia"/>
                <w:b/>
                <w:bCs/>
                <w:u w:val="single"/>
                <w:rtl/>
                <w:lang w:bidi="ar-JO"/>
              </w:rPr>
              <w:t>امتحان نهاية الفصل الدراسي الأول</w:t>
            </w:r>
          </w:p>
        </w:tc>
        <w:tc>
          <w:tcPr>
            <w:tcW w:w="3060" w:type="dxa"/>
            <w:gridSpan w:val="5"/>
          </w:tcPr>
          <w:p w:rsidR="00AF6313" w:rsidRDefault="00AF6313" w:rsidP="00F612E0">
            <w:pPr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</w:tc>
      </w:tr>
      <w:tr w:rsidR="00AF6313" w:rsidTr="00F612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10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علوم الأرض والبيئة</w:t>
            </w:r>
          </w:p>
        </w:tc>
        <w:tc>
          <w:tcPr>
            <w:tcW w:w="2263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 العاشر الأساسي</w:t>
            </w:r>
          </w:p>
        </w:tc>
        <w:tc>
          <w:tcPr>
            <w:tcW w:w="1787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520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 w:rsidR="00AF6313" w:rsidTr="00F612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  <w:jc w:val="center"/>
        </w:trPr>
        <w:tc>
          <w:tcPr>
            <w:tcW w:w="810" w:type="dxa"/>
            <w:vMerge/>
            <w:tcBorders>
              <w:left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vMerge/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3" w:type="dxa"/>
            <w:gridSpan w:val="3"/>
            <w:vMerge/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ساعة وربع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‏الإثنين‏ - 16‏ / 12‏ / 2024</w:t>
            </w:r>
          </w:p>
        </w:tc>
        <w:tc>
          <w:tcPr>
            <w:tcW w:w="243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AF6313" w:rsidRDefault="00AF6313" w:rsidP="00F612E0">
            <w:pPr>
              <w:tabs>
                <w:tab w:val="left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F6313" w:rsidTr="00F612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</w:p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tcBorders>
              <w:bottom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2970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AF6313" w:rsidRDefault="00AF6313" w:rsidP="00F612E0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AF6313" w:rsidRDefault="00AF6313" w:rsidP="00F612E0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m1026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 id="1027" o:spid="_x0000_s1027" type="#_x0000_m1026" style="position:absolute;left:0;text-align:left;margin-left:-1.4pt;margin-top:3.75pt;width:36.15pt;height:0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1.5pt">
                  <v:path arrowok="t" fillok="f" o:connecttype="none"/>
                  <o:lock v:ext="edit" shapetype="t"/>
                </v:shape>
              </w:pict>
            </w:r>
          </w:p>
          <w:p w:rsidR="00AF6313" w:rsidRDefault="00AF6313" w:rsidP="00F612E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AF6313" w:rsidRDefault="00AF6313" w:rsidP="00AF6313">
      <w:pPr>
        <w:rPr>
          <w:rtl/>
        </w:rPr>
      </w:pPr>
      <w:r>
        <w:rPr>
          <w:noProof/>
          <w:rtl/>
        </w:rPr>
        <w:pict>
          <v:shape id="1028" o:spid="_x0000_s1028" type="#_x0000_m1026" style="position:absolute;left:0;text-align:left;margin-left:-16.6pt;margin-top:11.55pt;width:548.95pt;height:.05pt;flip:x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360"/>
        <w:gridCol w:w="1530"/>
        <w:gridCol w:w="380"/>
      </w:tblGrid>
      <w:tr w:rsidR="00AF6313" w:rsidTr="00F612E0">
        <w:tc>
          <w:tcPr>
            <w:tcW w:w="4140" w:type="dxa"/>
          </w:tcPr>
          <w:p w:rsidR="00AF6313" w:rsidRDefault="00AF6313" w:rsidP="00F612E0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</w:tcPr>
          <w:p w:rsidR="00AF6313" w:rsidRDefault="00AF6313" w:rsidP="00F612E0">
            <w:pPr>
              <w:tabs>
                <w:tab w:val="center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</w:tcPr>
          <w:p w:rsidR="00AF6313" w:rsidRDefault="00AF6313" w:rsidP="00F612E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أربع</w:t>
            </w:r>
          </w:p>
        </w:tc>
        <w:tc>
          <w:tcPr>
            <w:tcW w:w="380" w:type="dxa"/>
          </w:tcPr>
          <w:p w:rsidR="00AF6313" w:rsidRDefault="00AF6313" w:rsidP="00F612E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 w:rsidR="00AF6313" w:rsidRDefault="00AF6313" w:rsidP="00AF6313">
      <w:pPr>
        <w:spacing w:after="0" w:line="240" w:lineRule="auto"/>
        <w:jc w:val="center"/>
        <w:rPr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AF6313" w:rsidTr="00F612E0">
        <w:trPr>
          <w:jc w:val="center"/>
        </w:trPr>
        <w:tc>
          <w:tcPr>
            <w:tcW w:w="234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( 22 )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F6313" w:rsidRDefault="00AF6313" w:rsidP="00AF6313">
      <w:pPr>
        <w:spacing w:after="0" w:line="240" w:lineRule="auto"/>
        <w:rPr>
          <w:rtl/>
        </w:rPr>
      </w:pPr>
    </w:p>
    <w:p w:rsidR="00AF6313" w:rsidRDefault="00AF6313" w:rsidP="00AF6313">
      <w:pPr>
        <w:spacing w:after="4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مصدر الطاقة في قلب النجم هو: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الاندماجات النووية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التفاعلات الأولية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الاندماجات الذرية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النجوم البرتقالية هي من النجوم: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منخفضة الحرارة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متوسطة الحرارة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مرتفعة الحرارة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كلما زاد حجم النجم: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قل سطوعه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زاد سطوعه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لا يتأثر سطوعه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من النجوم الثنائية: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عنقود الثريا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الشمس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نجما المئزر و السهى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أنظمة نجمية عدد النجوم فيها بين مئة ومئات الآلاف ترتبط ببعضها جذبيًا: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النجوم المتعددة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العناقيد النجمية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النجوم الثنائية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دائرة تصنعها الشمس أثناء حركتها الظاهرية حول الشمس إذ تقطع الشمس عددًا من الكواكب أثناء مسارها الظاهري حول الأرض: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دائرة البروج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الكوكبات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كوكبات البروج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7- سحابة كبيرة من الغبار الكوني و الغاز الذي يتكون في معظمه من الهيدروجين و الهيليوم: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السديم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النظرية السديمية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الانكماش الجذبي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8- يشبه النجم الأولي في حياة النجم مرحلة ............... من حياة الإنسان: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الشيخوخة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الشباب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الطفولة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9- دورة حياة النجم تعتمد على: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درجة حرارة النجم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كتلة النجم الأولي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حجم النجم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10- تكون مادة قلب السديم الكوكبي المتبقية من موت العملاق الأحمرنجمًا يسمى: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فوق مستعر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نجم نيوتروني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قزم أبيض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11- عند موت الشمس فإنها ستكون في صورة: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AF6313" w:rsidTr="00F612E0"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 ثقب أسود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نجم نيوتروني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قزم أبيض</w:t>
            </w:r>
          </w:p>
        </w:tc>
      </w:tr>
    </w:tbl>
    <w:p w:rsidR="00AF6313" w:rsidRDefault="00AF6313" w:rsidP="00AF6313">
      <w:pPr>
        <w:spacing w:after="40" w:line="240" w:lineRule="auto"/>
        <w:rPr>
          <w:sz w:val="28"/>
          <w:szCs w:val="28"/>
          <w:rtl/>
          <w:lang w:bidi="ar-JO"/>
        </w:rPr>
      </w:pPr>
    </w:p>
    <w:p w:rsidR="00AF6313" w:rsidRDefault="00AF6313" w:rsidP="00AF6313">
      <w:pPr>
        <w:spacing w:after="40" w:line="240" w:lineRule="auto"/>
        <w:rPr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AF6313" w:rsidTr="00F612E0">
        <w:trPr>
          <w:jc w:val="center"/>
        </w:trPr>
        <w:tc>
          <w:tcPr>
            <w:tcW w:w="234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F6313" w:rsidRDefault="00AF6313" w:rsidP="00AF6313">
      <w:pPr>
        <w:spacing w:after="0" w:line="240" w:lineRule="auto"/>
        <w:rPr>
          <w:rtl/>
        </w:rPr>
      </w:pPr>
    </w:p>
    <w:p w:rsidR="00AF6313" w:rsidRDefault="00AF6313" w:rsidP="00AF6313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عللي كلًا مما يلي:</w:t>
      </w:r>
    </w:p>
    <w:p w:rsidR="00AF6313" w:rsidRDefault="00AF6313" w:rsidP="00AF631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سميت العناقيد النجمية بهذا الاسم.</w:t>
      </w:r>
    </w:p>
    <w:p w:rsidR="00AF6313" w:rsidRDefault="00AF6313" w:rsidP="00AF631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AF6313" w:rsidRDefault="00AF6313" w:rsidP="00AF631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لا يمكن رؤية الثقوب السوداء و اكتشافها مباشرة.</w:t>
      </w:r>
    </w:p>
    <w:p w:rsidR="00AF6313" w:rsidRDefault="00AF6313" w:rsidP="00AF631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AF6313" w:rsidRDefault="00AF6313" w:rsidP="00AF631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تتوهج الأقزام البيض بصورة ضعيفة بالرغم من عدم احتوائها على وقود نووي.</w:t>
      </w:r>
    </w:p>
    <w:p w:rsidR="00AF6313" w:rsidRDefault="00AF6313" w:rsidP="00AF631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AF6313" w:rsidRDefault="00AF6313" w:rsidP="00AF6313">
      <w:pPr>
        <w:spacing w:after="120" w:line="240" w:lineRule="auto"/>
        <w:rPr>
          <w:rtl/>
        </w:rPr>
      </w:pPr>
    </w:p>
    <w:p w:rsidR="00AF6313" w:rsidRDefault="00AF6313" w:rsidP="00AF6313">
      <w:pPr>
        <w:spacing w:after="120" w:line="240" w:lineRule="auto"/>
        <w:rPr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AF6313" w:rsidTr="00F612E0">
        <w:trPr>
          <w:jc w:val="center"/>
        </w:trPr>
        <w:tc>
          <w:tcPr>
            <w:tcW w:w="234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F6313" w:rsidRDefault="00AF6313" w:rsidP="00AF6313">
      <w:pPr>
        <w:spacing w:after="0" w:line="240" w:lineRule="auto"/>
        <w:rPr>
          <w:b/>
          <w:bCs/>
          <w:sz w:val="28"/>
          <w:szCs w:val="28"/>
          <w:rtl/>
        </w:rPr>
      </w:pPr>
    </w:p>
    <w:p w:rsidR="00AF6313" w:rsidRDefault="00AF6313" w:rsidP="00AF6313">
      <w:pPr>
        <w:spacing w:after="120"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أملئي الفراغ بالمناسب في كل مما يلي: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1- من فوائد النجوم في حياتنا: أ- ................................................................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ab/>
      </w:r>
      <w:r>
        <w:rPr>
          <w:rFonts w:ascii="Arial" w:hAnsi="Arial"/>
          <w:sz w:val="28"/>
          <w:szCs w:val="28"/>
          <w:rtl/>
        </w:rPr>
        <w:tab/>
      </w:r>
      <w:r>
        <w:rPr>
          <w:rFonts w:ascii="Arial" w:hAnsi="Arial"/>
          <w:sz w:val="28"/>
          <w:szCs w:val="28"/>
          <w:rtl/>
        </w:rPr>
        <w:tab/>
      </w:r>
      <w:r>
        <w:rPr>
          <w:rFonts w:ascii="Arial" w:hAnsi="Arial" w:hint="cs"/>
          <w:sz w:val="28"/>
          <w:szCs w:val="28"/>
          <w:rtl/>
        </w:rPr>
        <w:t xml:space="preserve">       ب- ..............................................................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2- تبدأ دورة حياة النجوم جميعها من ........................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3- من مراحل حياة النجوم تشبه مرحلة الشباب ..........................................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4- النجوم الصغيرة تستمر حياتها لمدة ...................... من النجوم الكبيرة.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5- ................................... أصغر حجمًا من الأقزام البيض وأعلى كثافة منها.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6- الشمس من النجوم ..................... الحجم وهي في مرحلة .............................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7- يموت النجم على شكل: ........................... أو ............................. أو ............................</w:t>
      </w: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AF6313" w:rsidTr="00F612E0">
        <w:trPr>
          <w:jc w:val="center"/>
        </w:trPr>
        <w:tc>
          <w:tcPr>
            <w:tcW w:w="234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13" w:rsidRDefault="00AF6313" w:rsidP="00F612E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F6313" w:rsidRDefault="00AF6313" w:rsidP="00AF631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spacing w:after="120"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أجيبي عما يلي:</w:t>
      </w:r>
    </w:p>
    <w:p w:rsidR="00AF6313" w:rsidRDefault="00AF6313" w:rsidP="00AF6313">
      <w:pPr>
        <w:spacing w:after="120"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1- أكملي الجدول التالي: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493"/>
        <w:gridCol w:w="3493"/>
        <w:gridCol w:w="3493"/>
      </w:tblGrid>
      <w:tr w:rsidR="00AF6313" w:rsidTr="00F612E0">
        <w:trPr>
          <w:jc w:val="center"/>
        </w:trPr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حيث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النجوم الثنائية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العناقيد النجمية</w:t>
            </w:r>
          </w:p>
        </w:tc>
      </w:tr>
      <w:tr w:rsidR="00AF6313" w:rsidTr="00F612E0">
        <w:trPr>
          <w:jc w:val="center"/>
        </w:trPr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النجوم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AF6313" w:rsidTr="00F612E0">
        <w:trPr>
          <w:jc w:val="center"/>
        </w:trPr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مثالًا عليها</w:t>
            </w:r>
          </w:p>
        </w:tc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3" w:type="dxa"/>
          </w:tcPr>
          <w:p w:rsidR="00AF6313" w:rsidRDefault="00AF6313" w:rsidP="00F612E0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AF6313" w:rsidRDefault="00AF6313" w:rsidP="00AF6313">
      <w:pPr>
        <w:spacing w:after="120"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AF6313" w:rsidRDefault="00AF6313" w:rsidP="00AF6313">
      <w:pPr>
        <w:spacing w:after="120"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2- وضحي كيف يتكون العملاق الأحمر.</w:t>
      </w:r>
    </w:p>
    <w:p w:rsidR="00AF6313" w:rsidRDefault="00AF6313" w:rsidP="00AF6313">
      <w:pPr>
        <w:spacing w:after="120" w:line="36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6313" w:rsidRDefault="00AF6313" w:rsidP="00AF6313">
      <w:pPr>
        <w:spacing w:after="120" w:line="36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spacing w:after="120" w:line="36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spacing w:after="120" w:line="36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spacing w:after="120" w:line="360" w:lineRule="auto"/>
        <w:rPr>
          <w:rFonts w:ascii="Arial" w:hAnsi="Arial"/>
          <w:sz w:val="28"/>
          <w:szCs w:val="28"/>
          <w:rtl/>
        </w:rPr>
      </w:pPr>
    </w:p>
    <w:p w:rsidR="00AF6313" w:rsidRDefault="00AF6313" w:rsidP="00AF6313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﴿</w:t>
      </w:r>
      <w:r>
        <w:rPr>
          <w:rFonts w:ascii="Hacen Saudi Arabia" w:hAnsi="Hacen Saudi Arabia" w:cs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﴾</w:t>
      </w:r>
    </w:p>
    <w:p w:rsidR="00AF6313" w:rsidRDefault="00AF6313" w:rsidP="00AF6313">
      <w:pPr>
        <w:jc w:val="center"/>
        <w:rPr>
          <w:rtl/>
          <w:lang w:bidi="ar-JO"/>
        </w:rPr>
      </w:pP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hAnsi="Hacen Saudi Arabia" w:cs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</w:p>
    <w:p w:rsidR="00AF6313" w:rsidRDefault="00AF6313" w:rsidP="00AF6313">
      <w:pPr>
        <w:jc w:val="center"/>
        <w:rPr>
          <w:lang w:bidi="ar-JO"/>
        </w:rPr>
      </w:pPr>
    </w:p>
    <w:p w:rsidR="00F94349" w:rsidRPr="00AF6313" w:rsidRDefault="00F94349"/>
    <w:sectPr w:rsidR="00F94349" w:rsidRPr="00AF6313" w:rsidSect="00AF6313">
      <w:pgSz w:w="12240" w:h="15840"/>
      <w:pgMar w:top="851" w:right="900" w:bottom="709" w:left="85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SS Two Bold">
    <w:altName w:val="Times New Roman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6313"/>
    <w:rsid w:val="00A72C5D"/>
    <w:rsid w:val="00AF6313"/>
    <w:rsid w:val="00F9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31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F63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13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F6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2A4B-9E58-488B-8F12-02F39B7C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2024-12-05T20:01:00Z</dcterms:created>
  <dcterms:modified xsi:type="dcterms:W3CDTF">2024-12-05T20:02:00Z</dcterms:modified>
</cp:coreProperties>
</file>