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D4" w:rsidRPr="00112997" w:rsidRDefault="00DD45D4" w:rsidP="00DD45D4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475DAF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0.85pt;margin-top:38.05pt;width:108pt;height:0;z-index:251661312" o:connectortype="straight" strokeweight="1.5pt">
            <w10:wrap anchorx="page"/>
          </v:shape>
        </w:pict>
      </w:r>
      <w:r w:rsidRPr="00475DAF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oval id="_x0000_s1026" style="position:absolute;left:0;text-align:left;margin-left:-10.85pt;margin-top:-16.3pt;width:108pt;height:105.3pt;z-index:251660288" strokeweight="2.25pt">
            <w10:wrap anchorx="page"/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066" cy="466725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66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 </w:t>
      </w:r>
      <w:proofErr w:type="gramStart"/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</w:t>
      </w:r>
      <w:proofErr w:type="gramEnd"/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التربية والتعليم</w:t>
      </w:r>
    </w:p>
    <w:p w:rsidR="00DD45D4" w:rsidRPr="00112997" w:rsidRDefault="00DD45D4" w:rsidP="00DD45D4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55pt;margin-top:2.8pt;width:64.55pt;height:29.9pt;z-index:251662336" stroked="f">
            <v:textbox>
              <w:txbxContent>
                <w:p w:rsidR="00DD45D4" w:rsidRPr="00525BC5" w:rsidRDefault="00DD45D4" w:rsidP="00DD45D4">
                  <w:pPr>
                    <w:jc w:val="center"/>
                    <w:rPr>
                      <w:sz w:val="40"/>
                      <w:szCs w:val="40"/>
                      <w:lang w:bidi="ar-JO"/>
                    </w:rPr>
                  </w:pPr>
                  <w:r>
                    <w:rPr>
                      <w:sz w:val="40"/>
                      <w:szCs w:val="40"/>
                      <w:lang w:bidi="ar-JO"/>
                    </w:rPr>
                    <w:t>40</w:t>
                  </w:r>
                </w:p>
              </w:txbxContent>
            </v:textbox>
            <w10:wrap anchorx="page"/>
          </v:shape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التربية والتعليم لمنطقة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</w:t>
      </w:r>
    </w:p>
    <w:p w:rsidR="00DD45D4" w:rsidRPr="00112997" w:rsidRDefault="00DD45D4" w:rsidP="00DD45D4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proofErr w:type="gramStart"/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مدرسة</w:t>
      </w:r>
      <w:proofErr w:type="gramEnd"/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</w:p>
    <w:p w:rsidR="00DD45D4" w:rsidRPr="004048C3" w:rsidRDefault="00DD45D4" w:rsidP="00DD45D4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>ية الفصل الدراسي الأول</w:t>
      </w:r>
      <w:bookmarkStart w:id="0" w:name="_GoBack"/>
      <w:bookmarkEnd w:id="0"/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>2025/2024</w:t>
      </w:r>
    </w:p>
    <w:p w:rsidR="00DD45D4" w:rsidRDefault="00DD45D4" w:rsidP="00DD45D4">
      <w:pPr>
        <w:pStyle w:val="a3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 xml:space="preserve">الثقافة المالية </w:t>
      </w:r>
    </w:p>
    <w:p w:rsidR="00DD45D4" w:rsidRPr="00112997" w:rsidRDefault="00DD45D4" w:rsidP="00DD45D4">
      <w:pPr>
        <w:pStyle w:val="a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</w:t>
      </w:r>
      <w:r>
        <w:rPr>
          <w:rFonts w:hint="cs"/>
          <w:b/>
          <w:bCs/>
          <w:noProof/>
          <w:color w:val="FF0000"/>
          <w:rtl/>
          <w:lang w:bidi="ar-JO"/>
        </w:rPr>
        <w:t>الاجابة النموذجية</w:t>
      </w:r>
      <w:r>
        <w:rPr>
          <w:rFonts w:hint="cs"/>
          <w:b/>
          <w:bCs/>
          <w:noProof/>
          <w:rtl/>
          <w:lang w:bidi="ar-JO"/>
        </w:rPr>
        <w:t>........                                                                                الزمن : ساعة</w:t>
      </w:r>
    </w:p>
    <w:p w:rsidR="00DD45D4" w:rsidRDefault="00DD45D4" w:rsidP="00DD45D4">
      <w:pPr>
        <w:pStyle w:val="a3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العاشر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</w:t>
      </w:r>
      <w:r w:rsidRPr="00112997">
        <w:rPr>
          <w:rFonts w:hint="cs"/>
          <w:b/>
          <w:bCs/>
          <w:rtl/>
          <w:lang w:bidi="ar-JO"/>
        </w:rPr>
        <w:t>التاريخ</w:t>
      </w:r>
      <w:proofErr w:type="gramStart"/>
      <w:r w:rsidRPr="00112997">
        <w:rPr>
          <w:rFonts w:hint="cs"/>
          <w:b/>
          <w:bCs/>
          <w:rtl/>
          <w:lang w:bidi="ar-JO"/>
        </w:rPr>
        <w:t>:.</w:t>
      </w:r>
      <w:proofErr w:type="gramEnd"/>
      <w:r w:rsidRPr="00112997">
        <w:rPr>
          <w:rFonts w:hint="cs"/>
          <w:b/>
          <w:bCs/>
          <w:rtl/>
          <w:lang w:bidi="ar-JO"/>
        </w:rPr>
        <w:t>................</w:t>
      </w:r>
    </w:p>
    <w:p w:rsidR="00DD45D4" w:rsidRPr="00112997" w:rsidRDefault="00DD45D4" w:rsidP="00DD45D4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 w:rsidR="00DD45D4" w:rsidRPr="00112997" w:rsidRDefault="00DD45D4" w:rsidP="00DD45D4">
      <w:pPr>
        <w:pStyle w:val="a3"/>
        <w:rPr>
          <w:rtl/>
          <w:lang w:bidi="ar-JO"/>
        </w:rPr>
      </w:pPr>
    </w:p>
    <w:p w:rsidR="00DD45D4" w:rsidRPr="006873A8" w:rsidRDefault="00DD45D4" w:rsidP="00DD45D4">
      <w:pPr>
        <w:ind w:left="118"/>
        <w:rPr>
          <w:rFonts w:asciiTheme="majorBidi" w:hAnsiTheme="majorBidi" w:cstheme="majorBidi"/>
          <w:sz w:val="24"/>
          <w:szCs w:val="24"/>
          <w:rtl/>
          <w:lang w:bidi="ar-JO"/>
        </w:rPr>
      </w:pPr>
      <w:proofErr w:type="spellStart"/>
      <w:r>
        <w:rPr>
          <w:rFonts w:asciiTheme="majorBidi" w:hAnsiTheme="majorBidi" w:cstheme="majorBidi"/>
          <w:sz w:val="24"/>
          <w:szCs w:val="24"/>
          <w:rtl/>
          <w:lang w:bidi="ar-JO"/>
        </w:rPr>
        <w:t>اجيب</w:t>
      </w:r>
      <w:proofErr w:type="spellEnd"/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عن </w:t>
      </w:r>
      <w:proofErr w:type="spellStart"/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>الاسئلة</w:t>
      </w:r>
      <w:proofErr w:type="spellEnd"/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proofErr w:type="spellStart"/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>الاتية</w:t>
      </w:r>
      <w:proofErr w:type="spellEnd"/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وعددها(6) علما بان عدد الصفحات (2) 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6873A8">
        <w:rPr>
          <w:rFonts w:asciiTheme="majorBidi" w:hAnsiTheme="majorBidi" w:cstheme="majorBidi"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السؤال الأول: اختار الإجابة الصحيحة فيما </w:t>
      </w:r>
      <w:proofErr w:type="gramStart"/>
      <w:r w:rsidRPr="006873A8">
        <w:rPr>
          <w:rFonts w:asciiTheme="majorBidi" w:hAnsiTheme="majorBidi" w:cstheme="majorBidi" w:hint="cs"/>
          <w:b/>
          <w:bCs/>
          <w:sz w:val="24"/>
          <w:szCs w:val="24"/>
          <w:highlight w:val="lightGray"/>
          <w:u w:val="single"/>
          <w:rtl/>
          <w:lang w:bidi="ar-JO"/>
        </w:rPr>
        <w:t>يلي :</w:t>
      </w:r>
      <w:proofErr w:type="gramEnd"/>
      <w:r w:rsidRPr="006873A8">
        <w:rPr>
          <w:rFonts w:asciiTheme="majorBidi" w:hAnsiTheme="majorBidi" w:cstheme="majorBidi"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                                                                                          ( 12 علامة )</w:t>
      </w:r>
    </w:p>
    <w:p w:rsidR="00DD45D4" w:rsidRPr="006873A8" w:rsidRDefault="00DD45D4" w:rsidP="00DD45D4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lang w:bidi="ar-JO"/>
        </w:rPr>
      </w:pP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الجهات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المقدمة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لل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خدمة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في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نظام عرض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وتحصيل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الفواتير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إلكترونيا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6873A8">
        <w:rPr>
          <w:rFonts w:asciiTheme="majorBidi" w:hAnsiTheme="majorBidi" w:cstheme="majorBidi"/>
          <w:b/>
          <w:bCs/>
          <w:rtl/>
          <w:lang w:bidi="ar-JO"/>
        </w:rPr>
        <w:t>هي :</w:t>
      </w:r>
      <w:proofErr w:type="gramEnd"/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numPr>
          <w:ilvl w:val="0"/>
          <w:numId w:val="6"/>
        </w:numPr>
        <w:spacing w:line="360" w:lineRule="auto"/>
        <w:ind w:left="118"/>
        <w:jc w:val="center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 w:hint="cs"/>
          <w:rtl/>
          <w:lang w:bidi="ar-JO"/>
        </w:rPr>
        <w:t xml:space="preserve">شركة الكهرباء      </w:t>
      </w:r>
      <w:r w:rsidRPr="006873A8">
        <w:rPr>
          <w:rFonts w:asciiTheme="majorBidi" w:hAnsiTheme="majorBidi" w:cstheme="majorBidi"/>
          <w:rtl/>
          <w:lang w:bidi="ar-JO"/>
        </w:rPr>
        <w:t xml:space="preserve"> ب- </w:t>
      </w:r>
      <w:r w:rsidRPr="006873A8">
        <w:rPr>
          <w:rFonts w:asciiTheme="majorBidi" w:hAnsiTheme="majorBidi" w:cstheme="majorBidi" w:hint="cs"/>
          <w:rtl/>
          <w:lang w:bidi="ar-JO"/>
        </w:rPr>
        <w:t>شركة</w:t>
      </w:r>
      <w:r w:rsidRPr="006873A8">
        <w:rPr>
          <w:rFonts w:asciiTheme="majorBidi" w:hAnsiTheme="majorBidi" w:cstheme="majorBidi"/>
          <w:rtl/>
          <w:lang w:bidi="ar-JO"/>
        </w:rPr>
        <w:t xml:space="preserve"> </w:t>
      </w:r>
      <w:r w:rsidRPr="006873A8">
        <w:rPr>
          <w:rFonts w:asciiTheme="majorBidi" w:hAnsiTheme="majorBidi" w:cstheme="majorBidi" w:hint="cs"/>
          <w:rtl/>
          <w:lang w:bidi="ar-JO"/>
        </w:rPr>
        <w:t>المياه</w:t>
      </w:r>
      <w:r w:rsidRPr="006873A8">
        <w:rPr>
          <w:rFonts w:asciiTheme="majorBidi" w:hAnsiTheme="majorBidi" w:cstheme="majorBidi"/>
          <w:rtl/>
          <w:lang w:bidi="ar-JO"/>
        </w:rPr>
        <w:t xml:space="preserve">      ج- شركات </w:t>
      </w:r>
      <w:proofErr w:type="spellStart"/>
      <w:r w:rsidRPr="006873A8">
        <w:rPr>
          <w:rFonts w:asciiTheme="majorBidi" w:hAnsiTheme="majorBidi" w:cstheme="majorBidi" w:hint="cs"/>
          <w:rtl/>
          <w:lang w:bidi="ar-JO"/>
        </w:rPr>
        <w:t>الإتصالات</w:t>
      </w:r>
      <w:proofErr w:type="spellEnd"/>
      <w:r w:rsidRPr="006873A8">
        <w:rPr>
          <w:rFonts w:asciiTheme="majorBidi" w:hAnsiTheme="majorBidi" w:cstheme="majorBidi"/>
          <w:rtl/>
          <w:lang w:bidi="ar-JO"/>
        </w:rPr>
        <w:t xml:space="preserve">             </w:t>
      </w:r>
      <w:r w:rsidRPr="006873A8">
        <w:rPr>
          <w:rFonts w:asciiTheme="majorBidi" w:hAnsiTheme="majorBidi" w:cstheme="majorBidi"/>
          <w:color w:val="FF0000"/>
          <w:rtl/>
          <w:lang w:bidi="ar-JO"/>
        </w:rPr>
        <w:t>د – جميع ما ذكر</w:t>
      </w:r>
    </w:p>
    <w:p w:rsidR="00DD45D4" w:rsidRPr="006873A8" w:rsidRDefault="00DD45D4" w:rsidP="00DD45D4">
      <w:pPr>
        <w:pStyle w:val="a4"/>
        <w:spacing w:line="360" w:lineRule="auto"/>
        <w:ind w:left="118"/>
        <w:rPr>
          <w:rFonts w:asciiTheme="majorBidi" w:hAnsiTheme="majorBidi" w:cstheme="majorBidi"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lang w:bidi="ar-JO"/>
        </w:rPr>
      </w:pPr>
      <w:r w:rsidRPr="006873A8">
        <w:rPr>
          <w:rFonts w:asciiTheme="majorBidi" w:hAnsiTheme="majorBidi" w:cstheme="majorBidi"/>
          <w:b/>
          <w:bCs/>
          <w:rtl/>
          <w:lang w:bidi="ar-JO"/>
        </w:rPr>
        <w:t>تأمين المركبات الواجب بحسب القانون في الأردن هو :</w:t>
      </w:r>
    </w:p>
    <w:p w:rsidR="00DD45D4" w:rsidRPr="006873A8" w:rsidRDefault="00DD45D4" w:rsidP="00DD45D4">
      <w:pPr>
        <w:pStyle w:val="a4"/>
        <w:numPr>
          <w:ilvl w:val="0"/>
          <w:numId w:val="7"/>
        </w:numPr>
        <w:spacing w:line="360" w:lineRule="auto"/>
        <w:ind w:left="118"/>
        <w:jc w:val="center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التأمين </w:t>
      </w:r>
      <w:proofErr w:type="spellStart"/>
      <w:r w:rsidRPr="006873A8">
        <w:rPr>
          <w:rFonts w:asciiTheme="majorBidi" w:hAnsiTheme="majorBidi" w:cstheme="majorBidi"/>
          <w:rtl/>
          <w:lang w:bidi="ar-JO"/>
        </w:rPr>
        <w:t>الألزامي</w:t>
      </w:r>
      <w:proofErr w:type="spellEnd"/>
      <w:r w:rsidRPr="006873A8">
        <w:rPr>
          <w:rFonts w:asciiTheme="majorBidi" w:hAnsiTheme="majorBidi" w:cstheme="majorBidi"/>
          <w:rtl/>
          <w:lang w:bidi="ar-JO"/>
        </w:rPr>
        <w:t xml:space="preserve">            ب- التأمين التكميلي             ج- التأمين الشامل            </w:t>
      </w:r>
      <w:r w:rsidRPr="006873A8">
        <w:rPr>
          <w:rFonts w:asciiTheme="majorBidi" w:hAnsiTheme="majorBidi" w:cstheme="majorBidi"/>
          <w:color w:val="FF0000"/>
          <w:rtl/>
          <w:lang w:bidi="ar-JO"/>
        </w:rPr>
        <w:t>د- جميع ما ذكر</w:t>
      </w:r>
    </w:p>
    <w:p w:rsidR="00DD45D4" w:rsidRPr="006873A8" w:rsidRDefault="00DD45D4" w:rsidP="00DD45D4">
      <w:pPr>
        <w:pStyle w:val="a4"/>
        <w:spacing w:line="360" w:lineRule="auto"/>
        <w:ind w:left="118"/>
        <w:rPr>
          <w:rFonts w:asciiTheme="majorBidi" w:hAnsiTheme="majorBidi" w:cstheme="majorBidi"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lang w:bidi="ar-JO"/>
        </w:rPr>
      </w:pP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الخطر الذي ينقسم </w:t>
      </w:r>
      <w:proofErr w:type="spellStart"/>
      <w:r w:rsidRPr="006873A8">
        <w:rPr>
          <w:rFonts w:asciiTheme="majorBidi" w:hAnsiTheme="majorBidi" w:cstheme="majorBidi"/>
          <w:b/>
          <w:bCs/>
          <w:rtl/>
          <w:lang w:bidi="ar-JO"/>
        </w:rPr>
        <w:t>الى</w:t>
      </w:r>
      <w:proofErr w:type="spellEnd"/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عام و خاص هو : </w:t>
      </w:r>
    </w:p>
    <w:p w:rsidR="00DD45D4" w:rsidRPr="006873A8" w:rsidRDefault="00DD45D4" w:rsidP="00DD45D4">
      <w:pPr>
        <w:pStyle w:val="a4"/>
        <w:numPr>
          <w:ilvl w:val="0"/>
          <w:numId w:val="8"/>
        </w:numPr>
        <w:spacing w:line="360" w:lineRule="auto"/>
        <w:ind w:left="118"/>
        <w:jc w:val="center"/>
        <w:rPr>
          <w:rFonts w:asciiTheme="majorBidi" w:hAnsiTheme="majorBidi" w:cstheme="majorBidi"/>
          <w:lang w:bidi="ar-JO"/>
        </w:rPr>
      </w:pPr>
      <w:proofErr w:type="gramStart"/>
      <w:r w:rsidRPr="006873A8">
        <w:rPr>
          <w:rFonts w:asciiTheme="majorBidi" w:hAnsiTheme="majorBidi" w:cstheme="majorBidi"/>
          <w:rtl/>
          <w:lang w:bidi="ar-JO"/>
        </w:rPr>
        <w:t>المضاربة</w:t>
      </w:r>
      <w:proofErr w:type="gramEnd"/>
      <w:r w:rsidRPr="006873A8">
        <w:rPr>
          <w:rFonts w:asciiTheme="majorBidi" w:hAnsiTheme="majorBidi" w:cstheme="majorBidi"/>
          <w:rtl/>
          <w:lang w:bidi="ar-JO"/>
        </w:rPr>
        <w:t xml:space="preserve">                   </w:t>
      </w:r>
      <w:r w:rsidRPr="006873A8">
        <w:rPr>
          <w:rFonts w:asciiTheme="majorBidi" w:hAnsiTheme="majorBidi" w:cstheme="majorBidi"/>
          <w:color w:val="FF0000"/>
          <w:rtl/>
          <w:lang w:bidi="ar-JO"/>
        </w:rPr>
        <w:t xml:space="preserve">ب- 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البحت</w:t>
      </w:r>
      <w:r w:rsidRPr="006873A8">
        <w:rPr>
          <w:rFonts w:asciiTheme="majorBidi" w:hAnsiTheme="majorBidi" w:cstheme="majorBidi" w:hint="cs"/>
          <w:rtl/>
          <w:lang w:bidi="ar-JO"/>
        </w:rPr>
        <w:t>.</w:t>
      </w:r>
      <w:r w:rsidRPr="006873A8">
        <w:rPr>
          <w:rFonts w:asciiTheme="majorBidi" w:hAnsiTheme="majorBidi" w:cstheme="majorBidi"/>
          <w:rtl/>
          <w:lang w:bidi="ar-JO"/>
        </w:rPr>
        <w:t xml:space="preserve">                     ج – الممتلكات    </w:t>
      </w:r>
      <w:r w:rsidRPr="006873A8">
        <w:rPr>
          <w:rFonts w:asciiTheme="majorBidi" w:hAnsiTheme="majorBidi" w:cstheme="majorBidi" w:hint="cs"/>
          <w:rtl/>
          <w:lang w:bidi="ar-JO"/>
        </w:rPr>
        <w:t xml:space="preserve">       د- الأشخاص</w:t>
      </w:r>
      <w:r w:rsidRPr="006873A8">
        <w:rPr>
          <w:rFonts w:asciiTheme="majorBidi" w:hAnsiTheme="majorBidi" w:cstheme="majorBidi"/>
          <w:rtl/>
          <w:lang w:bidi="ar-JO"/>
        </w:rPr>
        <w:t xml:space="preserve">                </w:t>
      </w:r>
    </w:p>
    <w:p w:rsidR="00DD45D4" w:rsidRPr="006873A8" w:rsidRDefault="00DD45D4" w:rsidP="00DD45D4">
      <w:pPr>
        <w:pStyle w:val="a4"/>
        <w:spacing w:line="360" w:lineRule="auto"/>
        <w:ind w:left="118"/>
        <w:rPr>
          <w:rFonts w:asciiTheme="majorBidi" w:hAnsiTheme="majorBidi" w:cstheme="majorBidi"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lang w:bidi="ar-JO"/>
        </w:rPr>
      </w:pP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خسارة سامر </w:t>
      </w:r>
      <w:proofErr w:type="spellStart"/>
      <w:r w:rsidRPr="006873A8">
        <w:rPr>
          <w:rFonts w:asciiTheme="majorBidi" w:hAnsiTheme="majorBidi" w:cstheme="majorBidi"/>
          <w:b/>
          <w:bCs/>
          <w:rtl/>
          <w:lang w:bidi="ar-JO"/>
        </w:rPr>
        <w:t>لأسهمة</w:t>
      </w:r>
      <w:proofErr w:type="spellEnd"/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نتيجة سوء الأوضاع </w:t>
      </w:r>
      <w:proofErr w:type="spellStart"/>
      <w:r w:rsidRPr="006873A8">
        <w:rPr>
          <w:rFonts w:asciiTheme="majorBidi" w:hAnsiTheme="majorBidi" w:cstheme="majorBidi"/>
          <w:b/>
          <w:bCs/>
          <w:rtl/>
          <w:lang w:bidi="ar-JO"/>
        </w:rPr>
        <w:t>الأقتصادية</w:t>
      </w:r>
      <w:proofErr w:type="spellEnd"/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السائدة يعد خطر : </w:t>
      </w:r>
    </w:p>
    <w:p w:rsidR="00DD45D4" w:rsidRPr="006873A8" w:rsidRDefault="00DD45D4" w:rsidP="00DD45D4">
      <w:pPr>
        <w:pStyle w:val="a4"/>
        <w:numPr>
          <w:ilvl w:val="0"/>
          <w:numId w:val="9"/>
        </w:numPr>
        <w:spacing w:line="360" w:lineRule="auto"/>
        <w:ind w:left="118"/>
        <w:jc w:val="center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 w:hint="cs"/>
          <w:color w:val="FF0000"/>
          <w:rtl/>
          <w:lang w:bidi="ar-JO"/>
        </w:rPr>
        <w:t>مضاربة</w:t>
      </w:r>
      <w:r w:rsidRPr="006873A8">
        <w:rPr>
          <w:rFonts w:asciiTheme="majorBidi" w:hAnsiTheme="majorBidi" w:cstheme="majorBidi"/>
          <w:color w:val="FF0000"/>
          <w:rtl/>
          <w:lang w:bidi="ar-JO"/>
        </w:rPr>
        <w:t xml:space="preserve"> </w:t>
      </w:r>
      <w:r w:rsidRPr="006873A8">
        <w:rPr>
          <w:rFonts w:asciiTheme="majorBidi" w:hAnsiTheme="majorBidi" w:cstheme="majorBidi"/>
          <w:rtl/>
          <w:lang w:bidi="ar-JO"/>
        </w:rPr>
        <w:t xml:space="preserve">                 ب- خاص                  ج- بحت                 د- </w:t>
      </w:r>
      <w:r w:rsidRPr="006873A8">
        <w:rPr>
          <w:rFonts w:asciiTheme="majorBidi" w:hAnsiTheme="majorBidi" w:cstheme="majorBidi" w:hint="cs"/>
          <w:rtl/>
          <w:lang w:bidi="ar-JO"/>
        </w:rPr>
        <w:t>عام .</w:t>
      </w:r>
    </w:p>
    <w:p w:rsidR="00DD45D4" w:rsidRPr="006873A8" w:rsidRDefault="00DD45D4" w:rsidP="00DD45D4">
      <w:pPr>
        <w:pStyle w:val="a4"/>
        <w:spacing w:line="360" w:lineRule="auto"/>
        <w:ind w:left="118"/>
        <w:rPr>
          <w:rFonts w:asciiTheme="majorBidi" w:hAnsiTheme="majorBidi" w:cstheme="majorBidi"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lang w:bidi="ar-JO"/>
        </w:rPr>
      </w:pP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دمار مصنع ما بسبب زلزال كبير أصاب المنطقة يعد </w:t>
      </w:r>
      <w:proofErr w:type="gramStart"/>
      <w:r w:rsidRPr="006873A8">
        <w:rPr>
          <w:rFonts w:asciiTheme="majorBidi" w:hAnsiTheme="majorBidi" w:cstheme="majorBidi"/>
          <w:b/>
          <w:bCs/>
          <w:rtl/>
          <w:lang w:bidi="ar-JO"/>
        </w:rPr>
        <w:t>خطرا :</w:t>
      </w:r>
      <w:proofErr w:type="gramEnd"/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numPr>
          <w:ilvl w:val="0"/>
          <w:numId w:val="10"/>
        </w:numPr>
        <w:spacing w:line="360" w:lineRule="auto"/>
        <w:ind w:left="118"/>
        <w:jc w:val="center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 w:hint="cs"/>
          <w:rtl/>
          <w:lang w:bidi="ar-JO"/>
        </w:rPr>
        <w:t>مضاربة</w:t>
      </w:r>
      <w:r w:rsidRPr="006873A8">
        <w:rPr>
          <w:rFonts w:asciiTheme="majorBidi" w:hAnsiTheme="majorBidi" w:cstheme="majorBidi"/>
          <w:rtl/>
          <w:lang w:bidi="ar-JO"/>
        </w:rPr>
        <w:t xml:space="preserve">                  ب- خاص                  ج- بحت                 </w:t>
      </w:r>
      <w:r w:rsidRPr="006873A8">
        <w:rPr>
          <w:rFonts w:asciiTheme="majorBidi" w:hAnsiTheme="majorBidi" w:cstheme="majorBidi"/>
          <w:color w:val="FF0000"/>
          <w:rtl/>
          <w:lang w:bidi="ar-JO"/>
        </w:rPr>
        <w:t xml:space="preserve">د- 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عام .</w:t>
      </w:r>
      <w:r w:rsidRPr="006873A8">
        <w:rPr>
          <w:rFonts w:asciiTheme="majorBidi" w:hAnsiTheme="majorBidi" w:cstheme="majorBidi" w:hint="cs"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spacing w:line="360" w:lineRule="auto"/>
        <w:ind w:left="118"/>
        <w:rPr>
          <w:rFonts w:asciiTheme="majorBidi" w:hAnsiTheme="majorBidi" w:cstheme="majorBidi"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5"/>
        </w:numPr>
        <w:spacing w:line="360" w:lineRule="auto"/>
        <w:ind w:left="118"/>
        <w:rPr>
          <w:rFonts w:asciiTheme="majorBidi" w:hAnsiTheme="majorBidi" w:cstheme="majorBidi"/>
          <w:b/>
          <w:bCs/>
          <w:lang w:bidi="ar-JO"/>
        </w:rPr>
      </w:pP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التأمين من الحرائق بحسب عقد التأمين هو : </w:t>
      </w:r>
    </w:p>
    <w:p w:rsidR="00DD45D4" w:rsidRPr="006873A8" w:rsidRDefault="00DD45D4" w:rsidP="00DD45D4">
      <w:pPr>
        <w:pStyle w:val="a4"/>
        <w:numPr>
          <w:ilvl w:val="0"/>
          <w:numId w:val="11"/>
        </w:numPr>
        <w:spacing w:line="360" w:lineRule="auto"/>
        <w:ind w:left="118"/>
        <w:jc w:val="center"/>
        <w:rPr>
          <w:rFonts w:asciiTheme="majorBidi" w:hAnsiTheme="majorBidi" w:cstheme="majorBidi"/>
          <w:rtl/>
          <w:lang w:bidi="ar-JO"/>
        </w:rPr>
      </w:pPr>
      <w:proofErr w:type="spellStart"/>
      <w:r w:rsidRPr="006873A8">
        <w:rPr>
          <w:rFonts w:asciiTheme="majorBidi" w:hAnsiTheme="majorBidi" w:cstheme="majorBidi" w:hint="cs"/>
          <w:rtl/>
          <w:lang w:bidi="ar-JO"/>
        </w:rPr>
        <w:t>إختياري</w:t>
      </w:r>
      <w:proofErr w:type="spellEnd"/>
      <w:r w:rsidRPr="006873A8">
        <w:rPr>
          <w:rFonts w:asciiTheme="majorBidi" w:hAnsiTheme="majorBidi" w:cstheme="majorBidi"/>
          <w:rtl/>
          <w:lang w:bidi="ar-JO"/>
        </w:rPr>
        <w:t xml:space="preserve">         ب- </w:t>
      </w:r>
      <w:r w:rsidRPr="006873A8">
        <w:rPr>
          <w:rFonts w:asciiTheme="majorBidi" w:hAnsiTheme="majorBidi" w:cstheme="majorBidi" w:hint="cs"/>
          <w:rtl/>
          <w:lang w:bidi="ar-JO"/>
        </w:rPr>
        <w:t>إلزامي</w:t>
      </w:r>
      <w:r w:rsidRPr="006873A8">
        <w:rPr>
          <w:rFonts w:asciiTheme="majorBidi" w:hAnsiTheme="majorBidi" w:cstheme="majorBidi"/>
          <w:rtl/>
          <w:lang w:bidi="ar-JO"/>
        </w:rPr>
        <w:t xml:space="preserve">           </w:t>
      </w:r>
      <w:r w:rsidRPr="006873A8">
        <w:rPr>
          <w:rFonts w:asciiTheme="majorBidi" w:hAnsiTheme="majorBidi" w:cstheme="majorBidi"/>
          <w:color w:val="FF0000"/>
          <w:rtl/>
          <w:lang w:bidi="ar-JO"/>
        </w:rPr>
        <w:t xml:space="preserve">ج- </w:t>
      </w:r>
      <w:proofErr w:type="spellStart"/>
      <w:r w:rsidRPr="006873A8">
        <w:rPr>
          <w:rFonts w:asciiTheme="majorBidi" w:hAnsiTheme="majorBidi" w:cstheme="majorBidi"/>
          <w:color w:val="FF0000"/>
          <w:rtl/>
          <w:lang w:bidi="ar-JO"/>
        </w:rPr>
        <w:t>الأجابتين</w:t>
      </w:r>
      <w:proofErr w:type="spellEnd"/>
      <w:r w:rsidRPr="006873A8">
        <w:rPr>
          <w:rFonts w:asciiTheme="majorBidi" w:hAnsiTheme="majorBidi" w:cstheme="majorBidi"/>
          <w:color w:val="FF0000"/>
          <w:rtl/>
          <w:lang w:bidi="ar-JO"/>
        </w:rPr>
        <w:t xml:space="preserve"> أ+ب</w:t>
      </w:r>
      <w:r w:rsidRPr="006873A8">
        <w:rPr>
          <w:rFonts w:asciiTheme="majorBidi" w:hAnsiTheme="majorBidi" w:cstheme="majorBidi"/>
          <w:rtl/>
          <w:lang w:bidi="ar-JO"/>
        </w:rPr>
        <w:t xml:space="preserve">             د – لا شيء مما ذكر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:rsidR="00DD45D4" w:rsidRPr="006873A8" w:rsidRDefault="00DD45D4" w:rsidP="00DD45D4">
      <w:pPr>
        <w:spacing w:line="360" w:lineRule="auto"/>
        <w:ind w:left="118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السؤال </w:t>
      </w:r>
      <w:proofErr w:type="gramStart"/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>الثاني :</w:t>
      </w:r>
      <w:proofErr w:type="gramEnd"/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عرف</w:t>
      </w:r>
      <w:r w:rsidRPr="006873A8">
        <w:rPr>
          <w:rFonts w:asciiTheme="majorBidi" w:hAnsiTheme="majorBidi" w:cstheme="majorBidi"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</w:t>
      </w:r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>ما يلي :                                                                                                               ( 6 علامات )</w:t>
      </w:r>
    </w:p>
    <w:p w:rsidR="00DD45D4" w:rsidRPr="006873A8" w:rsidRDefault="00DD45D4" w:rsidP="00DD45D4">
      <w:pPr>
        <w:pStyle w:val="a4"/>
        <w:numPr>
          <w:ilvl w:val="0"/>
          <w:numId w:val="4"/>
        </w:numPr>
        <w:ind w:left="118"/>
        <w:rPr>
          <w:rFonts w:asciiTheme="majorBidi" w:hAnsiTheme="majorBidi" w:cstheme="majorBidi"/>
          <w:rtl/>
          <w:lang w:bidi="ar-JO"/>
        </w:rPr>
      </w:pPr>
      <w:proofErr w:type="gramStart"/>
      <w:r w:rsidRPr="006873A8">
        <w:rPr>
          <w:rFonts w:asciiTheme="majorBidi" w:hAnsiTheme="majorBidi" w:cstheme="majorBidi"/>
          <w:rtl/>
          <w:lang w:bidi="ar-JO"/>
        </w:rPr>
        <w:t>التأمين :</w:t>
      </w:r>
      <w:proofErr w:type="gramEnd"/>
      <w:r w:rsidRPr="006873A8">
        <w:rPr>
          <w:rFonts w:asciiTheme="majorBidi" w:hAnsiTheme="majorBidi" w:cstheme="majorBidi"/>
          <w:rtl/>
          <w:lang w:bidi="ar-JO"/>
        </w:rPr>
        <w:t xml:space="preserve"> 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وسيلة يتحمل فيها جميع الأفراد المعرضون للخطر نفسه قيمة الخسارة المادية التي تصيب أحد أفراد المجموعة </w:t>
      </w:r>
      <w:r w:rsidRPr="006873A8">
        <w:rPr>
          <w:rFonts w:asciiTheme="majorBidi" w:hAnsiTheme="majorBidi" w:cstheme="majorBidi"/>
          <w:rtl/>
          <w:lang w:bidi="ar-JO"/>
        </w:rPr>
        <w:t xml:space="preserve">----------. 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4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 w:hint="cs"/>
          <w:rtl/>
          <w:lang w:bidi="ar-JO"/>
        </w:rPr>
        <w:t>نظام الدفع</w:t>
      </w:r>
      <w:r w:rsidRPr="006873A8">
        <w:rPr>
          <w:rFonts w:asciiTheme="majorBidi" w:hAnsiTheme="majorBidi" w:cstheme="majorBidi"/>
          <w:rtl/>
          <w:lang w:bidi="ar-JO"/>
        </w:rPr>
        <w:t xml:space="preserve"> </w:t>
      </w:r>
      <w:proofErr w:type="spellStart"/>
      <w:r w:rsidRPr="006873A8">
        <w:rPr>
          <w:rFonts w:asciiTheme="majorBidi" w:hAnsiTheme="majorBidi" w:cstheme="majorBidi"/>
          <w:rtl/>
          <w:lang w:bidi="ar-JO"/>
        </w:rPr>
        <w:t>الألكترونية</w:t>
      </w:r>
      <w:proofErr w:type="spellEnd"/>
      <w:r w:rsidRPr="006873A8">
        <w:rPr>
          <w:rFonts w:asciiTheme="majorBidi" w:hAnsiTheme="majorBidi" w:cstheme="majorBidi"/>
          <w:rtl/>
          <w:lang w:bidi="ar-JO"/>
        </w:rPr>
        <w:t xml:space="preserve"> : -------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هو منظومة </w:t>
      </w:r>
      <w:proofErr w:type="spellStart"/>
      <w:r w:rsidRPr="006873A8">
        <w:rPr>
          <w:rFonts w:asciiTheme="majorBidi" w:hAnsiTheme="majorBidi" w:cstheme="majorBidi" w:hint="cs"/>
          <w:color w:val="FF0000"/>
          <w:rtl/>
          <w:lang w:bidi="ar-JO"/>
        </w:rPr>
        <w:t>كتكاملة</w:t>
      </w:r>
      <w:proofErr w:type="spellEnd"/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 من النظم والبرامج التي توفرها المؤسسات المالية والمصرفية بهدف تسهيل إجراءات الدفع الإلكتروني الآمن. </w:t>
      </w:r>
    </w:p>
    <w:p w:rsidR="00DD45D4" w:rsidRPr="006873A8" w:rsidRDefault="00DD45D4" w:rsidP="00DD45D4">
      <w:pPr>
        <w:pStyle w:val="a4"/>
        <w:numPr>
          <w:ilvl w:val="0"/>
          <w:numId w:val="4"/>
        </w:numPr>
        <w:ind w:left="118"/>
        <w:rPr>
          <w:rFonts w:asciiTheme="majorBidi" w:hAnsiTheme="majorBidi" w:cstheme="majorBidi"/>
          <w:b/>
          <w:bCs/>
          <w:lang w:bidi="ar-JO"/>
        </w:rPr>
      </w:pPr>
      <w:proofErr w:type="gramStart"/>
      <w:r w:rsidRPr="006873A8">
        <w:rPr>
          <w:rFonts w:asciiTheme="majorBidi" w:hAnsiTheme="majorBidi" w:cstheme="majorBidi" w:hint="cs"/>
          <w:rtl/>
          <w:lang w:bidi="ar-JO"/>
        </w:rPr>
        <w:t xml:space="preserve">الخطر </w:t>
      </w:r>
      <w:r w:rsidRPr="006873A8">
        <w:rPr>
          <w:rFonts w:asciiTheme="majorBidi" w:hAnsiTheme="majorBidi" w:cstheme="majorBidi"/>
          <w:rtl/>
          <w:lang w:bidi="ar-JO"/>
        </w:rPr>
        <w:t>:</w:t>
      </w:r>
      <w:proofErr w:type="gramEnd"/>
      <w:r w:rsidRPr="006873A8">
        <w:rPr>
          <w:rFonts w:asciiTheme="majorBidi" w:hAnsiTheme="majorBidi" w:cstheme="majorBidi"/>
          <w:rtl/>
          <w:lang w:bidi="ar-JO"/>
        </w:rPr>
        <w:t xml:space="preserve"> 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هو احتمال وقوع حدث معين ينتج منه خسارة مادية أو معنوية</w:t>
      </w:r>
      <w:r w:rsidRPr="006873A8">
        <w:rPr>
          <w:rFonts w:asciiTheme="majorBidi" w:hAnsiTheme="majorBidi" w:cstheme="majorBidi"/>
          <w:rtl/>
          <w:lang w:bidi="ar-JO"/>
        </w:rPr>
        <w:t>--------------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6873A8">
        <w:rPr>
          <w:rFonts w:asciiTheme="majorBidi" w:hAnsiTheme="majorBidi" w:cstheme="majorBidi" w:hint="cs"/>
          <w:b/>
          <w:bCs/>
          <w:rtl/>
          <w:lang w:bidi="ar-JO"/>
        </w:rPr>
        <w:t>.</w:t>
      </w:r>
    </w:p>
    <w:p w:rsidR="00DD45D4" w:rsidRPr="006873A8" w:rsidRDefault="00DD45D4" w:rsidP="00DD45D4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D45D4" w:rsidRPr="006873A8" w:rsidRDefault="00DD45D4" w:rsidP="00DD45D4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b/>
          <w:bCs/>
          <w:rtl/>
          <w:lang w:bidi="ar-JO"/>
        </w:rPr>
      </w:pPr>
    </w:p>
    <w:p w:rsidR="00DD45D4" w:rsidRPr="006873A8" w:rsidRDefault="00DD45D4" w:rsidP="00DD45D4">
      <w:pPr>
        <w:pStyle w:val="a4"/>
        <w:ind w:left="118"/>
        <w:jc w:val="right"/>
        <w:rPr>
          <w:rFonts w:asciiTheme="majorBidi" w:hAnsiTheme="majorBidi" w:cstheme="majorBidi"/>
          <w:b/>
          <w:bCs/>
          <w:rtl/>
          <w:lang w:bidi="ar-JO"/>
        </w:rPr>
      </w:pP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-1-                                                                       يتبع صفحة -2- 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D45D4" w:rsidRPr="006873A8" w:rsidRDefault="00DD45D4" w:rsidP="00DD45D4">
      <w:pPr>
        <w:spacing w:line="360" w:lineRule="auto"/>
        <w:ind w:left="118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السؤال </w:t>
      </w:r>
      <w:proofErr w:type="gramStart"/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>الثالث :</w:t>
      </w:r>
      <w:proofErr w:type="gramEnd"/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عدد مثاليين لكل مما يلي :                                                                                              ( 10 علامات )</w:t>
      </w:r>
    </w:p>
    <w:p w:rsidR="00DD45D4" w:rsidRPr="006873A8" w:rsidRDefault="00DD45D4" w:rsidP="00DD45D4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 w:hint="cs"/>
          <w:rtl/>
          <w:lang w:bidi="ar-JO"/>
        </w:rPr>
        <w:t xml:space="preserve">الخدمات التي يوفرها نظام عرض وتحصيل الفواتير </w:t>
      </w:r>
      <w:proofErr w:type="gramStart"/>
      <w:r w:rsidRPr="006873A8">
        <w:rPr>
          <w:rFonts w:asciiTheme="majorBidi" w:hAnsiTheme="majorBidi" w:cstheme="majorBidi" w:hint="cs"/>
          <w:rtl/>
          <w:lang w:bidi="ar-JO"/>
        </w:rPr>
        <w:t>إلكترونيا</w:t>
      </w:r>
      <w:proofErr w:type="gramEnd"/>
      <w:r w:rsidRPr="006873A8">
        <w:rPr>
          <w:rFonts w:asciiTheme="majorBidi" w:hAnsiTheme="majorBidi" w:cstheme="majorBidi" w:hint="cs"/>
          <w:rtl/>
          <w:lang w:bidi="ar-JO"/>
        </w:rPr>
        <w:t xml:space="preserve">: </w:t>
      </w:r>
      <w:r w:rsidRPr="006873A8">
        <w:rPr>
          <w:rFonts w:asciiTheme="majorBidi" w:hAnsiTheme="majorBidi" w:cstheme="majorBidi"/>
          <w:rtl/>
          <w:lang w:bidi="ar-JO"/>
        </w:rPr>
        <w:t>1 -------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دفع أقساط المدارس والجامعات </w:t>
      </w:r>
      <w:r w:rsidRPr="006873A8">
        <w:rPr>
          <w:rFonts w:asciiTheme="majorBidi" w:hAnsiTheme="majorBidi" w:cstheme="majorBidi"/>
          <w:rtl/>
          <w:lang w:bidi="ar-JO"/>
        </w:rPr>
        <w:t>----------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                    </w:t>
      </w:r>
      <w:r w:rsidRPr="006873A8">
        <w:rPr>
          <w:rFonts w:asciiTheme="majorBidi" w:hAnsiTheme="majorBidi" w:cstheme="majorBidi" w:hint="cs"/>
          <w:rtl/>
          <w:lang w:bidi="ar-JO"/>
        </w:rPr>
        <w:t xml:space="preserve">                                                          </w:t>
      </w:r>
      <w:r w:rsidRPr="006873A8">
        <w:rPr>
          <w:rFonts w:asciiTheme="majorBidi" w:hAnsiTheme="majorBidi" w:cstheme="majorBidi"/>
          <w:rtl/>
          <w:lang w:bidi="ar-JO"/>
        </w:rPr>
        <w:t xml:space="preserve"> 2 --</w:t>
      </w:r>
      <w:r w:rsidRPr="006873A8">
        <w:rPr>
          <w:rFonts w:asciiTheme="majorBidi" w:hAnsiTheme="majorBidi" w:cstheme="majorBidi" w:hint="cs"/>
          <w:rtl/>
          <w:lang w:bidi="ar-JO"/>
        </w:rPr>
        <w:t>-</w:t>
      </w:r>
      <w:r w:rsidRPr="006873A8">
        <w:rPr>
          <w:rFonts w:asciiTheme="majorBidi" w:hAnsiTheme="majorBidi" w:cstheme="majorBidi"/>
          <w:rtl/>
          <w:lang w:bidi="ar-JO"/>
        </w:rPr>
        <w:t>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دفع لأثمان فواتير الكهرباء والماء</w:t>
      </w:r>
      <w:r w:rsidRPr="006873A8">
        <w:rPr>
          <w:rFonts w:asciiTheme="majorBidi" w:hAnsiTheme="majorBidi" w:cstheme="majorBidi" w:hint="cs"/>
          <w:rtl/>
          <w:lang w:bidi="ar-JO"/>
        </w:rPr>
        <w:t>-</w:t>
      </w:r>
      <w:r w:rsidRPr="006873A8">
        <w:rPr>
          <w:rFonts w:asciiTheme="majorBidi" w:hAnsiTheme="majorBidi" w:cstheme="majorBidi"/>
          <w:rtl/>
          <w:lang w:bidi="ar-JO"/>
        </w:rPr>
        <w:t>-----------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 w:hint="cs"/>
          <w:rtl/>
          <w:lang w:bidi="ar-JO"/>
        </w:rPr>
        <w:t xml:space="preserve">أهمية التأمين </w:t>
      </w:r>
      <w:r w:rsidRPr="006873A8">
        <w:rPr>
          <w:rFonts w:asciiTheme="majorBidi" w:hAnsiTheme="majorBidi" w:cstheme="majorBidi"/>
          <w:rtl/>
          <w:lang w:bidi="ar-JO"/>
        </w:rPr>
        <w:t xml:space="preserve"> 1 -----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توفير الأمان</w:t>
      </w:r>
      <w:r w:rsidRPr="006873A8">
        <w:rPr>
          <w:rFonts w:asciiTheme="majorBidi" w:hAnsiTheme="majorBidi" w:cstheme="majorBidi"/>
          <w:rtl/>
          <w:lang w:bidi="ar-JO"/>
        </w:rPr>
        <w:t>----------------------------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                     2 ----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المحافظة على المستوى المعيشي نفسه</w:t>
      </w:r>
      <w:r w:rsidRPr="006873A8">
        <w:rPr>
          <w:rFonts w:asciiTheme="majorBidi" w:hAnsiTheme="majorBidi" w:cstheme="majorBidi"/>
          <w:rtl/>
          <w:lang w:bidi="ar-JO"/>
        </w:rPr>
        <w:t>---------------------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أنواع التأمين </w:t>
      </w:r>
      <w:proofErr w:type="gramStart"/>
      <w:r w:rsidRPr="006873A8">
        <w:rPr>
          <w:rFonts w:asciiTheme="majorBidi" w:hAnsiTheme="majorBidi" w:cstheme="majorBidi"/>
          <w:rtl/>
          <w:lang w:bidi="ar-JO"/>
        </w:rPr>
        <w:t>في</w:t>
      </w:r>
      <w:proofErr w:type="gramEnd"/>
      <w:r w:rsidRPr="006873A8">
        <w:rPr>
          <w:rFonts w:asciiTheme="majorBidi" w:hAnsiTheme="majorBidi" w:cstheme="majorBidi"/>
          <w:rtl/>
          <w:lang w:bidi="ar-JO"/>
        </w:rPr>
        <w:t xml:space="preserve"> الأردن 1 --------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البحري </w:t>
      </w:r>
      <w:r w:rsidRPr="006873A8">
        <w:rPr>
          <w:rFonts w:asciiTheme="majorBidi" w:hAnsiTheme="majorBidi" w:cstheme="majorBidi" w:hint="cs"/>
          <w:rtl/>
          <w:lang w:bidi="ar-JO"/>
        </w:rPr>
        <w:t>-</w:t>
      </w:r>
      <w:r w:rsidRPr="006873A8">
        <w:rPr>
          <w:rFonts w:asciiTheme="majorBidi" w:hAnsiTheme="majorBidi" w:cstheme="majorBidi"/>
          <w:rtl/>
          <w:lang w:bidi="ar-JO"/>
        </w:rPr>
        <w:t>-------- 2 -------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الهندسي</w:t>
      </w:r>
      <w:r w:rsidRPr="006873A8">
        <w:rPr>
          <w:rFonts w:asciiTheme="majorBidi" w:hAnsiTheme="majorBidi" w:cstheme="majorBidi"/>
          <w:rtl/>
          <w:lang w:bidi="ar-JO"/>
        </w:rPr>
        <w:t>---------------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sz w:val="24"/>
          <w:szCs w:val="24"/>
          <w:lang w:bidi="ar-JO"/>
        </w:rPr>
      </w:pPr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>أنواع الخطر 1 --------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 مضارة </w:t>
      </w:r>
      <w:r w:rsidRPr="006873A8">
        <w:rPr>
          <w:rFonts w:asciiTheme="majorBidi" w:hAnsiTheme="majorBidi" w:cstheme="majorBidi"/>
          <w:rtl/>
          <w:lang w:bidi="ar-JO"/>
        </w:rPr>
        <w:t>----------- 2 ------</w:t>
      </w:r>
      <w:r w:rsidRPr="006873A8">
        <w:rPr>
          <w:rFonts w:asciiTheme="majorBidi" w:hAnsiTheme="majorBidi" w:cstheme="majorBidi" w:hint="cs"/>
          <w:rtl/>
          <w:lang w:bidi="ar-JO"/>
        </w:rPr>
        <w:t xml:space="preserve">-- </w:t>
      </w:r>
      <w:proofErr w:type="gramStart"/>
      <w:r w:rsidRPr="006873A8">
        <w:rPr>
          <w:rFonts w:asciiTheme="majorBidi" w:hAnsiTheme="majorBidi" w:cstheme="majorBidi" w:hint="cs"/>
          <w:color w:val="FF0000"/>
          <w:rtl/>
          <w:lang w:bidi="ar-JO"/>
        </w:rPr>
        <w:t>بحت</w:t>
      </w:r>
      <w:proofErr w:type="gramEnd"/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 </w:t>
      </w:r>
      <w:r w:rsidRPr="006873A8">
        <w:rPr>
          <w:rFonts w:asciiTheme="majorBidi" w:hAnsiTheme="majorBidi" w:cstheme="majorBidi"/>
          <w:rtl/>
          <w:lang w:bidi="ar-JO"/>
        </w:rPr>
        <w:t xml:space="preserve">----------- 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1"/>
        </w:numPr>
        <w:ind w:left="118"/>
        <w:rPr>
          <w:rFonts w:asciiTheme="majorBidi" w:hAnsiTheme="majorBidi" w:cstheme="majorBidi"/>
          <w:lang w:bidi="ar-JO"/>
        </w:rPr>
      </w:pPr>
      <w:proofErr w:type="gramStart"/>
      <w:r w:rsidRPr="006873A8">
        <w:rPr>
          <w:rFonts w:asciiTheme="majorBidi" w:hAnsiTheme="majorBidi" w:cstheme="majorBidi"/>
          <w:rtl/>
          <w:lang w:bidi="ar-JO"/>
        </w:rPr>
        <w:t>مسببات</w:t>
      </w:r>
      <w:proofErr w:type="gramEnd"/>
      <w:r w:rsidRPr="006873A8">
        <w:rPr>
          <w:rFonts w:asciiTheme="majorBidi" w:hAnsiTheme="majorBidi" w:cstheme="majorBidi"/>
          <w:rtl/>
          <w:lang w:bidi="ar-JO"/>
        </w:rPr>
        <w:t xml:space="preserve"> الخطر 1 -------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طبيعية </w:t>
      </w:r>
      <w:r w:rsidRPr="006873A8">
        <w:rPr>
          <w:rFonts w:asciiTheme="majorBidi" w:hAnsiTheme="majorBidi" w:cstheme="majorBidi" w:hint="cs"/>
          <w:rtl/>
          <w:lang w:bidi="ar-JO"/>
        </w:rPr>
        <w:t>----</w:t>
      </w:r>
      <w:r w:rsidRPr="006873A8">
        <w:rPr>
          <w:rFonts w:asciiTheme="majorBidi" w:hAnsiTheme="majorBidi" w:cstheme="majorBidi"/>
          <w:rtl/>
          <w:lang w:bidi="ar-JO"/>
        </w:rPr>
        <w:t>---------- 2 ------</w:t>
      </w:r>
      <w:r w:rsidRPr="006873A8">
        <w:rPr>
          <w:rFonts w:asciiTheme="majorBidi" w:hAnsiTheme="majorBidi" w:cstheme="majorBidi" w:hint="cs"/>
          <w:rtl/>
          <w:lang w:bidi="ar-JO"/>
        </w:rPr>
        <w:t>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بشرية</w:t>
      </w:r>
      <w:r w:rsidRPr="006873A8">
        <w:rPr>
          <w:rFonts w:asciiTheme="majorBidi" w:hAnsiTheme="majorBidi" w:cstheme="majorBidi"/>
          <w:rtl/>
          <w:lang w:bidi="ar-JO"/>
        </w:rPr>
        <w:t xml:space="preserve">---------- </w:t>
      </w:r>
    </w:p>
    <w:p w:rsidR="00DD45D4" w:rsidRPr="006873A8" w:rsidRDefault="00DD45D4" w:rsidP="00DD45D4">
      <w:pPr>
        <w:pStyle w:val="a4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b/>
          <w:bCs/>
          <w:lang w:bidi="ar-JO"/>
        </w:rPr>
      </w:pP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b/>
          <w:bCs/>
          <w:rtl/>
          <w:lang w:bidi="ar-JO"/>
        </w:rPr>
      </w:pPr>
    </w:p>
    <w:p w:rsidR="00DD45D4" w:rsidRPr="006873A8" w:rsidRDefault="00DD45D4" w:rsidP="00DD45D4">
      <w:pPr>
        <w:spacing w:line="360" w:lineRule="auto"/>
        <w:ind w:left="118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>السؤال الرابع : أملئ</w:t>
      </w:r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الفراغ فيما يلي :                                                                                                  ( </w:t>
      </w:r>
      <w:r w:rsidRPr="006873A8">
        <w:rPr>
          <w:rFonts w:asciiTheme="majorBidi" w:hAnsiTheme="majorBidi" w:cstheme="majorBidi" w:hint="cs"/>
          <w:b/>
          <w:bCs/>
          <w:sz w:val="24"/>
          <w:szCs w:val="24"/>
          <w:highlight w:val="lightGray"/>
          <w:u w:val="single"/>
          <w:rtl/>
          <w:lang w:bidi="ar-JO"/>
        </w:rPr>
        <w:t>8</w:t>
      </w:r>
      <w:r w:rsidRPr="006873A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علامات )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b/>
          <w:bCs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يطلق على المؤسسات أو القطاعات التي تقدم للمواطنين خدمة الدفع </w:t>
      </w:r>
      <w:proofErr w:type="spellStart"/>
      <w:r w:rsidRPr="006873A8">
        <w:rPr>
          <w:rFonts w:asciiTheme="majorBidi" w:hAnsiTheme="majorBidi" w:cstheme="majorBidi"/>
          <w:rtl/>
          <w:lang w:bidi="ar-JO"/>
        </w:rPr>
        <w:t>الألكتروني</w:t>
      </w:r>
      <w:proofErr w:type="spellEnd"/>
      <w:r w:rsidRPr="006873A8">
        <w:rPr>
          <w:rFonts w:asciiTheme="majorBidi" w:hAnsiTheme="majorBidi" w:cstheme="majorBidi"/>
          <w:rtl/>
          <w:lang w:bidi="ar-JO"/>
        </w:rPr>
        <w:t xml:space="preserve"> أسم ---</w:t>
      </w:r>
      <w:proofErr w:type="spellStart"/>
      <w:r w:rsidRPr="006873A8">
        <w:rPr>
          <w:rFonts w:asciiTheme="majorBidi" w:hAnsiTheme="majorBidi" w:cstheme="majorBidi" w:hint="cs"/>
          <w:color w:val="FF0000"/>
          <w:rtl/>
          <w:lang w:bidi="ar-JO"/>
        </w:rPr>
        <w:t>المفوترون</w:t>
      </w:r>
      <w:proofErr w:type="spellEnd"/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 </w:t>
      </w:r>
      <w:r w:rsidRPr="006873A8">
        <w:rPr>
          <w:rFonts w:asciiTheme="majorBidi" w:hAnsiTheme="majorBidi" w:cstheme="majorBidi"/>
          <w:rtl/>
          <w:lang w:bidi="ar-JO"/>
        </w:rPr>
        <w:t>----.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sz w:val="24"/>
          <w:szCs w:val="24"/>
          <w:lang w:bidi="ar-JO"/>
        </w:rPr>
      </w:pPr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سبب ظهور أنظمة الدفع </w:t>
      </w:r>
      <w:proofErr w:type="spellStart"/>
      <w:r w:rsidRPr="006873A8">
        <w:rPr>
          <w:rFonts w:asciiTheme="majorBidi" w:hAnsiTheme="majorBidi" w:cstheme="majorBidi"/>
          <w:rtl/>
          <w:lang w:bidi="ar-JO"/>
        </w:rPr>
        <w:t>الألكتروني</w:t>
      </w:r>
      <w:proofErr w:type="spellEnd"/>
      <w:r w:rsidRPr="006873A8">
        <w:rPr>
          <w:rFonts w:asciiTheme="majorBidi" w:hAnsiTheme="majorBidi" w:cstheme="majorBidi"/>
          <w:rtl/>
          <w:lang w:bidi="ar-JO"/>
        </w:rPr>
        <w:t xml:space="preserve"> هو 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 xml:space="preserve">توفير الخدمة للمواطنين كافة / وتسهيل عملية التحصيل وتسريعها </w:t>
      </w:r>
      <w:r w:rsidRPr="006873A8">
        <w:rPr>
          <w:rFonts w:asciiTheme="majorBidi" w:hAnsiTheme="majorBidi" w:cstheme="majorBidi"/>
          <w:rtl/>
          <w:lang w:bidi="ar-JO"/>
        </w:rPr>
        <w:t>----------- .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sz w:val="24"/>
          <w:szCs w:val="24"/>
          <w:lang w:bidi="ar-JO"/>
        </w:rPr>
      </w:pPr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>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الكمبيالة</w:t>
      </w:r>
      <w:r w:rsidRPr="006873A8">
        <w:rPr>
          <w:rFonts w:asciiTheme="majorBidi" w:hAnsiTheme="majorBidi" w:cstheme="majorBidi"/>
          <w:rtl/>
          <w:lang w:bidi="ar-JO"/>
        </w:rPr>
        <w:t xml:space="preserve">-- هو اتفاق مكتوب يلتزم بمقتضاه الطرف الأول بدفع مبلغ للطرف الثاني </w:t>
      </w:r>
      <w:r w:rsidRPr="006873A8">
        <w:rPr>
          <w:rFonts w:asciiTheme="majorBidi" w:hAnsiTheme="majorBidi" w:cstheme="majorBidi" w:hint="cs"/>
          <w:rtl/>
          <w:lang w:bidi="ar-JO"/>
        </w:rPr>
        <w:t xml:space="preserve">بدفع مبلغ من المال </w:t>
      </w:r>
      <w:proofErr w:type="spellStart"/>
      <w:r w:rsidRPr="006873A8">
        <w:rPr>
          <w:rFonts w:asciiTheme="majorBidi" w:hAnsiTheme="majorBidi" w:cstheme="majorBidi" w:hint="cs"/>
          <w:rtl/>
          <w:lang w:bidi="ar-JO"/>
        </w:rPr>
        <w:t>الى</w:t>
      </w:r>
      <w:proofErr w:type="spellEnd"/>
      <w:r w:rsidRPr="006873A8">
        <w:rPr>
          <w:rFonts w:asciiTheme="majorBidi" w:hAnsiTheme="majorBidi" w:cstheme="majorBidi" w:hint="cs"/>
          <w:rtl/>
          <w:lang w:bidi="ar-JO"/>
        </w:rPr>
        <w:t xml:space="preserve"> الطرف الثاني </w:t>
      </w:r>
      <w:r w:rsidRPr="006873A8">
        <w:rPr>
          <w:rFonts w:asciiTheme="majorBidi" w:hAnsiTheme="majorBidi" w:cstheme="majorBidi"/>
          <w:rtl/>
          <w:lang w:bidi="ar-JO"/>
        </w:rPr>
        <w:t>.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sz w:val="24"/>
          <w:szCs w:val="24"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2"/>
        </w:numPr>
        <w:ind w:left="118"/>
        <w:rPr>
          <w:rFonts w:asciiTheme="majorBidi" w:hAnsiTheme="majorBidi" w:cstheme="majorBidi"/>
          <w:b/>
          <w:bCs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من أركان الخطر الذي يمكن </w:t>
      </w:r>
      <w:proofErr w:type="spellStart"/>
      <w:r w:rsidRPr="006873A8">
        <w:rPr>
          <w:rFonts w:asciiTheme="majorBidi" w:hAnsiTheme="majorBidi" w:cstheme="majorBidi"/>
          <w:rtl/>
          <w:lang w:bidi="ar-JO"/>
        </w:rPr>
        <w:t>تعويضة</w:t>
      </w:r>
      <w:proofErr w:type="spellEnd"/>
      <w:r w:rsidRPr="006873A8">
        <w:rPr>
          <w:rFonts w:asciiTheme="majorBidi" w:hAnsiTheme="majorBidi" w:cstheme="majorBidi"/>
          <w:rtl/>
          <w:lang w:bidi="ar-JO"/>
        </w:rPr>
        <w:t xml:space="preserve"> ماديا</w:t>
      </w:r>
      <w:r w:rsidRPr="006873A8">
        <w:rPr>
          <w:rFonts w:asciiTheme="majorBidi" w:hAnsiTheme="majorBidi" w:cstheme="majorBidi" w:hint="cs"/>
          <w:rtl/>
          <w:lang w:bidi="ar-JO"/>
        </w:rPr>
        <w:t xml:space="preserve"> والتي يمكن تحديد قيمتها</w:t>
      </w:r>
      <w:r w:rsidRPr="006873A8">
        <w:rPr>
          <w:rFonts w:asciiTheme="majorBidi" w:hAnsiTheme="majorBidi" w:cstheme="majorBidi"/>
          <w:rtl/>
          <w:lang w:bidi="ar-JO"/>
        </w:rPr>
        <w:t xml:space="preserve"> -----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الخسارة المالية</w:t>
      </w:r>
      <w:r w:rsidRPr="006873A8">
        <w:rPr>
          <w:rFonts w:asciiTheme="majorBidi" w:hAnsiTheme="majorBidi" w:cstheme="majorBidi"/>
          <w:rtl/>
          <w:lang w:bidi="ar-JO"/>
        </w:rPr>
        <w:t>------- .</w:t>
      </w:r>
      <w:r w:rsidRPr="006873A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rPr>
          <w:rFonts w:asciiTheme="majorBidi" w:hAnsiTheme="majorBidi" w:cstheme="majorBidi"/>
          <w:b/>
          <w:bCs/>
          <w:rtl/>
          <w:lang w:bidi="ar-JO"/>
        </w:rPr>
      </w:pP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b/>
          <w:bCs/>
          <w:lang w:bidi="ar-JO"/>
        </w:rPr>
      </w:pP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b/>
          <w:bCs/>
          <w:rtl/>
          <w:lang w:bidi="ar-JO"/>
        </w:rPr>
      </w:pPr>
    </w:p>
    <w:p w:rsidR="00DD45D4" w:rsidRPr="006873A8" w:rsidRDefault="00DD45D4" w:rsidP="00DD45D4">
      <w:pPr>
        <w:pStyle w:val="a4"/>
        <w:spacing w:line="360" w:lineRule="auto"/>
        <w:ind w:left="118"/>
        <w:rPr>
          <w:rFonts w:asciiTheme="majorBidi" w:hAnsiTheme="majorBidi" w:cstheme="majorBidi"/>
          <w:b/>
          <w:bCs/>
          <w:u w:val="single"/>
          <w:rtl/>
          <w:lang w:bidi="ar-JO"/>
        </w:rPr>
      </w:pPr>
      <w:r>
        <w:rPr>
          <w:rFonts w:asciiTheme="majorBidi" w:hAnsiTheme="majorBidi" w:cstheme="majorBidi"/>
          <w:b/>
          <w:bCs/>
          <w:highlight w:val="lightGray"/>
          <w:u w:val="single"/>
          <w:rtl/>
          <w:lang w:bidi="ar-JO"/>
        </w:rPr>
        <w:t xml:space="preserve">السؤال </w:t>
      </w:r>
      <w:proofErr w:type="gramStart"/>
      <w:r>
        <w:rPr>
          <w:rFonts w:asciiTheme="majorBidi" w:hAnsiTheme="majorBidi" w:cstheme="majorBidi"/>
          <w:b/>
          <w:bCs/>
          <w:highlight w:val="lightGray"/>
          <w:u w:val="single"/>
          <w:rtl/>
          <w:lang w:bidi="ar-JO"/>
        </w:rPr>
        <w:t>الخامس :</w:t>
      </w:r>
      <w:proofErr w:type="gramEnd"/>
      <w:r>
        <w:rPr>
          <w:rFonts w:asciiTheme="majorBidi" w:hAnsiTheme="majorBidi" w:cstheme="majorBidi"/>
          <w:b/>
          <w:bCs/>
          <w:highlight w:val="lightGray"/>
          <w:u w:val="single"/>
          <w:rtl/>
          <w:lang w:bidi="ar-JO"/>
        </w:rPr>
        <w:t xml:space="preserve"> علل</w:t>
      </w:r>
      <w:r>
        <w:rPr>
          <w:rFonts w:asciiTheme="majorBidi" w:hAnsiTheme="majorBidi" w:cstheme="majorBidi" w:hint="cs"/>
          <w:b/>
          <w:bCs/>
          <w:highlight w:val="lightGray"/>
          <w:u w:val="single"/>
          <w:rtl/>
          <w:lang w:bidi="ar-JO"/>
        </w:rPr>
        <w:t xml:space="preserve"> سبب كل</w:t>
      </w:r>
      <w:r w:rsidRPr="006873A8">
        <w:rPr>
          <w:rFonts w:asciiTheme="majorBidi" w:hAnsiTheme="majorBidi" w:cstheme="majorBidi"/>
          <w:b/>
          <w:bCs/>
          <w:highlight w:val="lightGray"/>
          <w:u w:val="single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highlight w:val="lightGray"/>
          <w:u w:val="single"/>
          <w:rtl/>
          <w:lang w:bidi="ar-JO"/>
        </w:rPr>
        <w:t>م</w:t>
      </w:r>
      <w:r>
        <w:rPr>
          <w:rFonts w:asciiTheme="majorBidi" w:hAnsiTheme="majorBidi" w:cstheme="majorBidi"/>
          <w:b/>
          <w:bCs/>
          <w:highlight w:val="lightGray"/>
          <w:u w:val="single"/>
          <w:rtl/>
          <w:lang w:bidi="ar-JO"/>
        </w:rPr>
        <w:t xml:space="preserve">ما يلي :                  </w:t>
      </w:r>
      <w:r w:rsidRPr="006873A8">
        <w:rPr>
          <w:rFonts w:asciiTheme="majorBidi" w:hAnsiTheme="majorBidi" w:cstheme="majorBidi"/>
          <w:b/>
          <w:bCs/>
          <w:highlight w:val="lightGray"/>
          <w:u w:val="single"/>
          <w:rtl/>
          <w:lang w:bidi="ar-JO"/>
        </w:rPr>
        <w:t xml:space="preserve">                                                                                  ( 4 علامات )</w:t>
      </w:r>
      <w:r w:rsidRPr="006873A8">
        <w:rPr>
          <w:rFonts w:asciiTheme="majorBidi" w:hAnsiTheme="majorBidi" w:cstheme="majorBidi"/>
          <w:b/>
          <w:bCs/>
          <w:u w:val="single"/>
          <w:rtl/>
          <w:lang w:bidi="ar-JO"/>
        </w:rPr>
        <w:t xml:space="preserve"> </w:t>
      </w:r>
    </w:p>
    <w:p w:rsidR="00DD45D4" w:rsidRPr="006873A8" w:rsidRDefault="00DD45D4" w:rsidP="00DD45D4">
      <w:pPr>
        <w:pStyle w:val="a4"/>
        <w:numPr>
          <w:ilvl w:val="0"/>
          <w:numId w:val="3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>استثناء الخسارة المعنوية من تعويض الخطر .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>----</w:t>
      </w:r>
      <w:r w:rsidRPr="006873A8">
        <w:rPr>
          <w:rFonts w:asciiTheme="majorBidi" w:hAnsiTheme="majorBidi" w:cstheme="majorBidi" w:hint="cs"/>
          <w:color w:val="FF0000"/>
          <w:rtl/>
          <w:lang w:bidi="ar-JO"/>
        </w:rPr>
        <w:t>لأنه يصعب قياسها كميا</w:t>
      </w:r>
      <w:r w:rsidRPr="006873A8">
        <w:rPr>
          <w:rFonts w:asciiTheme="majorBidi" w:hAnsiTheme="majorBidi" w:cstheme="majorBidi" w:hint="cs"/>
          <w:rtl/>
          <w:lang w:bidi="ar-JO"/>
        </w:rPr>
        <w:t xml:space="preserve"> </w:t>
      </w:r>
      <w:r w:rsidRPr="006873A8">
        <w:rPr>
          <w:rFonts w:asciiTheme="majorBidi" w:hAnsiTheme="majorBidi" w:cstheme="majorBidi"/>
          <w:rtl/>
          <w:lang w:bidi="ar-JO"/>
        </w:rPr>
        <w:t xml:space="preserve">------------------------------------. </w:t>
      </w:r>
    </w:p>
    <w:p w:rsidR="00DD45D4" w:rsidRPr="006873A8" w:rsidRDefault="00DD45D4" w:rsidP="00DD45D4">
      <w:pPr>
        <w:pStyle w:val="a4"/>
        <w:ind w:left="118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numPr>
          <w:ilvl w:val="0"/>
          <w:numId w:val="3"/>
        </w:numPr>
        <w:ind w:left="118"/>
        <w:rPr>
          <w:rFonts w:asciiTheme="majorBidi" w:hAnsiTheme="majorBidi" w:cstheme="majorBidi"/>
          <w:lang w:bidi="ar-JO"/>
        </w:rPr>
      </w:pPr>
      <w:r w:rsidRPr="006873A8">
        <w:rPr>
          <w:rFonts w:asciiTheme="majorBidi" w:hAnsiTheme="majorBidi" w:cstheme="majorBidi"/>
          <w:rtl/>
          <w:lang w:bidi="ar-JO"/>
        </w:rPr>
        <w:t xml:space="preserve">التأمين يقلل من درجة القلق و الخوف لدى الأفراد و أصحاب </w:t>
      </w:r>
      <w:proofErr w:type="gramStart"/>
      <w:r w:rsidRPr="006873A8">
        <w:rPr>
          <w:rFonts w:asciiTheme="majorBidi" w:hAnsiTheme="majorBidi" w:cstheme="majorBidi"/>
          <w:rtl/>
          <w:lang w:bidi="ar-JO"/>
        </w:rPr>
        <w:t>العمل .</w:t>
      </w:r>
      <w:proofErr w:type="gramEnd"/>
      <w:r w:rsidRPr="006873A8">
        <w:rPr>
          <w:rFonts w:asciiTheme="majorBidi" w:hAnsiTheme="majorBidi" w:cstheme="majorBidi"/>
          <w:rtl/>
          <w:lang w:bidi="ar-JO"/>
        </w:rPr>
        <w:t xml:space="preserve"> </w:t>
      </w:r>
    </w:p>
    <w:p w:rsidR="00DD45D4" w:rsidRPr="006873A8" w:rsidRDefault="00DD45D4" w:rsidP="00DD45D4">
      <w:pPr>
        <w:ind w:left="118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DD45D4" w:rsidRPr="006873A8" w:rsidRDefault="00DD45D4" w:rsidP="00DD45D4">
      <w:pPr>
        <w:ind w:left="118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>------</w:t>
      </w:r>
      <w:r w:rsidRPr="006873A8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لأنه يقدم التعويضات </w:t>
      </w:r>
      <w:proofErr w:type="spellStart"/>
      <w:r w:rsidRPr="006873A8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الماليه</w:t>
      </w:r>
      <w:proofErr w:type="spellEnd"/>
      <w:r w:rsidRPr="006873A8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 عن الخسائر </w:t>
      </w:r>
      <w:proofErr w:type="spellStart"/>
      <w:r w:rsidRPr="006873A8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>الناتجه</w:t>
      </w:r>
      <w:proofErr w:type="spellEnd"/>
      <w:r w:rsidRPr="006873A8">
        <w:rPr>
          <w:rFonts w:asciiTheme="majorBidi" w:hAnsiTheme="majorBidi" w:cstheme="majorBidi" w:hint="cs"/>
          <w:color w:val="FF0000"/>
          <w:sz w:val="24"/>
          <w:szCs w:val="24"/>
          <w:rtl/>
          <w:lang w:bidi="ar-JO"/>
        </w:rPr>
        <w:t xml:space="preserve"> عند تحقق الأخطار فيوفر الأمان</w:t>
      </w:r>
      <w:r w:rsidRPr="006873A8">
        <w:rPr>
          <w:rFonts w:asciiTheme="majorBidi" w:hAnsiTheme="majorBidi" w:cstheme="majorBidi"/>
          <w:sz w:val="24"/>
          <w:szCs w:val="24"/>
          <w:rtl/>
          <w:lang w:bidi="ar-JO"/>
        </w:rPr>
        <w:t>-----------------------</w:t>
      </w:r>
      <w:r w:rsidRPr="006873A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 </w:t>
      </w:r>
    </w:p>
    <w:p w:rsidR="00DD45D4" w:rsidRPr="006873A8" w:rsidRDefault="00DD45D4" w:rsidP="00DD45D4">
      <w:pPr>
        <w:pStyle w:val="a4"/>
        <w:ind w:left="118"/>
        <w:jc w:val="center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ind w:left="118"/>
        <w:jc w:val="center"/>
        <w:rPr>
          <w:rFonts w:asciiTheme="majorBidi" w:hAnsiTheme="majorBidi" w:cstheme="majorBidi"/>
          <w:rtl/>
          <w:lang w:bidi="ar-JO"/>
        </w:rPr>
      </w:pPr>
    </w:p>
    <w:p w:rsidR="00DD45D4" w:rsidRPr="006873A8" w:rsidRDefault="00DD45D4" w:rsidP="00DD45D4">
      <w:pPr>
        <w:pStyle w:val="a4"/>
        <w:ind w:left="118"/>
        <w:jc w:val="center"/>
        <w:rPr>
          <w:rFonts w:asciiTheme="majorBidi" w:hAnsiTheme="majorBidi" w:cstheme="majorBidi"/>
          <w:rtl/>
          <w:lang w:bidi="ar-JO"/>
        </w:rPr>
      </w:pPr>
    </w:p>
    <w:p w:rsidR="00DD45D4" w:rsidRPr="001D385D" w:rsidRDefault="00DD45D4" w:rsidP="00DD45D4">
      <w:pPr>
        <w:pStyle w:val="a4"/>
        <w:ind w:left="118"/>
        <w:jc w:val="center"/>
        <w:rPr>
          <w:rFonts w:asciiTheme="majorBidi" w:hAnsiTheme="majorBidi" w:cstheme="majorBidi"/>
          <w:sz w:val="20"/>
          <w:szCs w:val="20"/>
          <w:rtl/>
          <w:lang w:bidi="ar-JO"/>
        </w:rPr>
      </w:pPr>
      <w:proofErr w:type="spellStart"/>
      <w:r w:rsidRPr="001D385D">
        <w:rPr>
          <w:rFonts w:asciiTheme="majorBidi" w:hAnsiTheme="majorBidi" w:cstheme="majorBidi"/>
          <w:sz w:val="20"/>
          <w:szCs w:val="20"/>
          <w:rtl/>
          <w:lang w:bidi="ar-JO"/>
        </w:rPr>
        <w:t>أنتهت</w:t>
      </w:r>
      <w:proofErr w:type="spellEnd"/>
      <w:r w:rsidRPr="001D385D">
        <w:rPr>
          <w:rFonts w:asciiTheme="majorBidi" w:hAnsiTheme="majorBidi" w:cstheme="majorBidi"/>
          <w:sz w:val="20"/>
          <w:szCs w:val="20"/>
          <w:rtl/>
          <w:lang w:bidi="ar-JO"/>
        </w:rPr>
        <w:t xml:space="preserve"> الأسئلة</w:t>
      </w:r>
    </w:p>
    <w:p w:rsidR="00DD45D4" w:rsidRPr="001D385D" w:rsidRDefault="00DD45D4" w:rsidP="00DD45D4">
      <w:pPr>
        <w:ind w:left="118"/>
        <w:jc w:val="center"/>
        <w:rPr>
          <w:rFonts w:asciiTheme="majorBidi" w:hAnsiTheme="majorBidi" w:cstheme="majorBidi"/>
          <w:sz w:val="20"/>
          <w:szCs w:val="20"/>
          <w:rtl/>
          <w:lang w:bidi="ar-JO"/>
        </w:rPr>
      </w:pPr>
      <w:r w:rsidRPr="001D385D">
        <w:rPr>
          <w:rFonts w:asciiTheme="majorBidi" w:hAnsiTheme="majorBidi" w:cstheme="majorBidi"/>
          <w:sz w:val="20"/>
          <w:szCs w:val="20"/>
          <w:rtl/>
          <w:lang w:bidi="ar-JO"/>
        </w:rPr>
        <w:t>معلم</w:t>
      </w:r>
      <w:r>
        <w:rPr>
          <w:rFonts w:asciiTheme="majorBidi" w:hAnsiTheme="majorBidi" w:cstheme="majorBidi" w:hint="cs"/>
          <w:sz w:val="20"/>
          <w:szCs w:val="20"/>
          <w:rtl/>
          <w:lang w:bidi="ar-JO"/>
        </w:rPr>
        <w:t>/</w:t>
      </w:r>
      <w:r w:rsidRPr="001D385D">
        <w:rPr>
          <w:rFonts w:asciiTheme="majorBidi" w:hAnsiTheme="majorBidi" w:cstheme="majorBidi"/>
          <w:sz w:val="20"/>
          <w:szCs w:val="20"/>
          <w:rtl/>
          <w:lang w:bidi="ar-JO"/>
        </w:rPr>
        <w:t xml:space="preserve">ة المادة: </w:t>
      </w:r>
      <w:r>
        <w:rPr>
          <w:rFonts w:asciiTheme="majorBidi" w:hAnsiTheme="majorBidi" w:cstheme="majorBidi" w:hint="cs"/>
          <w:sz w:val="20"/>
          <w:szCs w:val="20"/>
          <w:rtl/>
          <w:lang w:bidi="ar-JO"/>
        </w:rPr>
        <w:t>-------------------------</w:t>
      </w:r>
    </w:p>
    <w:p w:rsidR="00DD45D4" w:rsidRPr="00582C48" w:rsidRDefault="00DD45D4" w:rsidP="00DD45D4">
      <w:pPr>
        <w:ind w:left="118"/>
        <w:jc w:val="center"/>
        <w:rPr>
          <w:rFonts w:asciiTheme="majorBidi" w:hAnsiTheme="majorBidi" w:cstheme="majorBidi"/>
          <w:sz w:val="20"/>
          <w:szCs w:val="20"/>
          <w:rtl/>
          <w:lang w:bidi="ar-JO"/>
        </w:rPr>
      </w:pPr>
      <w:r w:rsidRPr="001D385D">
        <w:rPr>
          <w:rFonts w:asciiTheme="majorBidi" w:hAnsiTheme="majorBidi" w:cstheme="majorBidi"/>
          <w:sz w:val="20"/>
          <w:szCs w:val="20"/>
          <w:rtl/>
          <w:lang w:bidi="ar-JO"/>
        </w:rPr>
        <w:t>-2-</w:t>
      </w:r>
    </w:p>
    <w:p w:rsidR="00C354CE" w:rsidRDefault="00C354CE"/>
    <w:sectPr w:rsidR="00C354CE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E96"/>
    <w:multiLevelType w:val="hybridMultilevel"/>
    <w:tmpl w:val="C0BC7786"/>
    <w:lvl w:ilvl="0" w:tplc="878A2D7E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EB8425C"/>
    <w:multiLevelType w:val="hybridMultilevel"/>
    <w:tmpl w:val="031A72D6"/>
    <w:lvl w:ilvl="0" w:tplc="7D8E30F2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1FD61492"/>
    <w:multiLevelType w:val="hybridMultilevel"/>
    <w:tmpl w:val="222A2B9E"/>
    <w:lvl w:ilvl="0" w:tplc="7AA68E6A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1FF10A9B"/>
    <w:multiLevelType w:val="hybridMultilevel"/>
    <w:tmpl w:val="6136C850"/>
    <w:lvl w:ilvl="0" w:tplc="C0621AB2">
      <w:start w:val="1"/>
      <w:numFmt w:val="arabicAlpha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4">
    <w:nsid w:val="216E207A"/>
    <w:multiLevelType w:val="hybridMultilevel"/>
    <w:tmpl w:val="A99429C6"/>
    <w:lvl w:ilvl="0" w:tplc="77C8920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46B37D54"/>
    <w:multiLevelType w:val="hybridMultilevel"/>
    <w:tmpl w:val="62D4DEE2"/>
    <w:lvl w:ilvl="0" w:tplc="5E5209A6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4E084AA8"/>
    <w:multiLevelType w:val="hybridMultilevel"/>
    <w:tmpl w:val="95984E6A"/>
    <w:lvl w:ilvl="0" w:tplc="8DDA7A56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7">
    <w:nsid w:val="6F153FE3"/>
    <w:multiLevelType w:val="hybridMultilevel"/>
    <w:tmpl w:val="977C1B56"/>
    <w:lvl w:ilvl="0" w:tplc="29ECB8BA">
      <w:start w:val="1"/>
      <w:numFmt w:val="decimal"/>
      <w:lvlText w:val="%1-"/>
      <w:lvlJc w:val="left"/>
      <w:pPr>
        <w:ind w:left="-832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7459478C"/>
    <w:multiLevelType w:val="hybridMultilevel"/>
    <w:tmpl w:val="452274D8"/>
    <w:lvl w:ilvl="0" w:tplc="2188CEF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>
    <w:nsid w:val="78621CBE"/>
    <w:multiLevelType w:val="hybridMultilevel"/>
    <w:tmpl w:val="90302F0E"/>
    <w:lvl w:ilvl="0" w:tplc="AEF8DC8C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>
    <w:nsid w:val="7A804DD7"/>
    <w:multiLevelType w:val="hybridMultilevel"/>
    <w:tmpl w:val="FF38B290"/>
    <w:lvl w:ilvl="0" w:tplc="3DBA98DE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5D4"/>
    <w:rsid w:val="005F0818"/>
    <w:rsid w:val="00C354CE"/>
    <w:rsid w:val="00DD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5D4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DD45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D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D4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2024-12-04T05:17:00Z</dcterms:created>
  <dcterms:modified xsi:type="dcterms:W3CDTF">2024-12-04T05:18:00Z</dcterms:modified>
</cp:coreProperties>
</file>