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DF" w:rsidRDefault="00B271DF" w:rsidP="00B271DF">
      <w:pPr>
        <w:jc w:val="center"/>
        <w:rPr>
          <w:noProof/>
          <w:rtl/>
        </w:rPr>
      </w:pPr>
      <w:r>
        <w:rPr>
          <w:noProof/>
        </w:rPr>
        <w:drawing>
          <wp:inline distT="0" distB="0" distL="0" distR="0">
            <wp:extent cx="684984" cy="681040"/>
            <wp:effectExtent l="0" t="0" r="1270" b="5080"/>
            <wp:docPr id="1733893521" name="Picture 1" descr="A logo with a crown and a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93521" name="Picture 1" descr="A logo with a crown and a eagl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173" t="4007" r="8333" b="12981"/>
                    <a:stretch/>
                  </pic:blipFill>
                  <pic:spPr bwMode="auto">
                    <a:xfrm>
                      <a:off x="0" y="0"/>
                      <a:ext cx="704336" cy="70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271DF" w:rsidRDefault="00B271DF" w:rsidP="00B271DF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مديرية التربية و التعليم / الزرقاء الأولى </w:t>
      </w:r>
    </w:p>
    <w:p w:rsidR="00B271DF" w:rsidRDefault="00B271DF" w:rsidP="00B271DF">
      <w:pPr>
        <w:bidi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تحليل نتائج الاختبار المحاكي للدراسة الدولية للتقدم في القرائية </w:t>
      </w:r>
      <w:r>
        <w:rPr>
          <w:b/>
          <w:bCs/>
          <w:sz w:val="28"/>
          <w:szCs w:val="28"/>
        </w:rPr>
        <w:t>PIRLS</w:t>
      </w:r>
    </w:p>
    <w:p w:rsidR="00B271DF" w:rsidRDefault="00B271DF" w:rsidP="00B271DF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أداة تشخيص القدرات القرائية </w:t>
      </w:r>
    </w:p>
    <w:p w:rsidR="00B271DF" w:rsidRPr="00291C90" w:rsidRDefault="00B271DF" w:rsidP="00B271DF">
      <w:pPr>
        <w:jc w:val="right"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10425" w:type="dxa"/>
        <w:tblInd w:w="-622" w:type="dxa"/>
        <w:tblLook w:val="04A0"/>
      </w:tblPr>
      <w:tblGrid>
        <w:gridCol w:w="588"/>
        <w:gridCol w:w="2645"/>
        <w:gridCol w:w="1080"/>
        <w:gridCol w:w="1015"/>
        <w:gridCol w:w="852"/>
        <w:gridCol w:w="1013"/>
        <w:gridCol w:w="630"/>
        <w:gridCol w:w="900"/>
        <w:gridCol w:w="720"/>
        <w:gridCol w:w="982"/>
      </w:tblGrid>
      <w:tr w:rsidR="00B271DF" w:rsidRPr="00291C90" w:rsidTr="00F64FB7">
        <w:tc>
          <w:tcPr>
            <w:tcW w:w="588" w:type="dxa"/>
            <w:vMerge w:val="restart"/>
          </w:tcPr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291C90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645" w:type="dxa"/>
            <w:vMerge w:val="restart"/>
          </w:tcPr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291C90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الطالب </w:t>
            </w:r>
          </w:p>
        </w:tc>
        <w:tc>
          <w:tcPr>
            <w:tcW w:w="7192" w:type="dxa"/>
            <w:gridSpan w:val="8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1C9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المهارة </w:t>
            </w:r>
          </w:p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271DF" w:rsidRPr="00291C90" w:rsidTr="00F64FB7">
        <w:tc>
          <w:tcPr>
            <w:tcW w:w="588" w:type="dxa"/>
            <w:vMerge/>
          </w:tcPr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45" w:type="dxa"/>
            <w:vMerge/>
          </w:tcPr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5" w:type="dxa"/>
            <w:gridSpan w:val="2"/>
          </w:tcPr>
          <w:p w:rsidR="00B271DF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السؤال الاول </w:t>
            </w:r>
          </w:p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بناء استدلالات مباشرة من النص</w:t>
            </w:r>
          </w:p>
        </w:tc>
        <w:tc>
          <w:tcPr>
            <w:tcW w:w="1865" w:type="dxa"/>
            <w:gridSpan w:val="2"/>
          </w:tcPr>
          <w:p w:rsidR="00B271DF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السؤال الثاني</w:t>
            </w:r>
          </w:p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التركيز على المعلومات الواردة في النص و استرجاعها</w:t>
            </w:r>
          </w:p>
        </w:tc>
        <w:tc>
          <w:tcPr>
            <w:tcW w:w="1530" w:type="dxa"/>
            <w:gridSpan w:val="2"/>
          </w:tcPr>
          <w:p w:rsidR="00B271DF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1C9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سؤال الثالث</w:t>
            </w:r>
          </w:p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تقييم و نقد عناصر النص و محتواه </w:t>
            </w:r>
          </w:p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gridSpan w:val="2"/>
          </w:tcPr>
          <w:p w:rsidR="00B271DF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الرابع </w:t>
            </w:r>
          </w:p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تفسير الافكار و المعلومات الواردة في النص و دمجها </w:t>
            </w:r>
          </w:p>
        </w:tc>
      </w:tr>
      <w:tr w:rsidR="00B271DF" w:rsidTr="00F64FB7">
        <w:tc>
          <w:tcPr>
            <w:tcW w:w="588" w:type="dxa"/>
            <w:vMerge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5" w:type="dxa"/>
            <w:vMerge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متقن</w:t>
            </w:r>
          </w:p>
        </w:tc>
        <w:tc>
          <w:tcPr>
            <w:tcW w:w="1015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غير متقن</w:t>
            </w:r>
          </w:p>
        </w:tc>
        <w:tc>
          <w:tcPr>
            <w:tcW w:w="852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متقن</w:t>
            </w:r>
          </w:p>
        </w:tc>
        <w:tc>
          <w:tcPr>
            <w:tcW w:w="1013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غير متقن</w:t>
            </w:r>
          </w:p>
        </w:tc>
        <w:tc>
          <w:tcPr>
            <w:tcW w:w="630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متقن</w:t>
            </w:r>
          </w:p>
        </w:tc>
        <w:tc>
          <w:tcPr>
            <w:tcW w:w="900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غير متقن</w:t>
            </w:r>
          </w:p>
        </w:tc>
        <w:tc>
          <w:tcPr>
            <w:tcW w:w="720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متقن</w:t>
            </w:r>
          </w:p>
        </w:tc>
        <w:tc>
          <w:tcPr>
            <w:tcW w:w="982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غير متقن</w:t>
            </w: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271DF" w:rsidRDefault="00B271DF" w:rsidP="00B271DF">
      <w:pPr>
        <w:pStyle w:val="ListParagraph"/>
        <w:bidi/>
        <w:ind w:left="0"/>
        <w:rPr>
          <w:b/>
          <w:bCs/>
          <w:sz w:val="28"/>
          <w:szCs w:val="28"/>
          <w:rtl/>
        </w:rPr>
      </w:pPr>
    </w:p>
    <w:p w:rsidR="00B271DF" w:rsidRDefault="00B271DF" w:rsidP="00B271DF">
      <w:pPr>
        <w:pStyle w:val="ListParagraph"/>
        <w:bidi/>
        <w:ind w:left="0"/>
        <w:rPr>
          <w:b/>
          <w:bCs/>
          <w:sz w:val="28"/>
          <w:szCs w:val="28"/>
          <w:rtl/>
        </w:rPr>
      </w:pPr>
    </w:p>
    <w:p w:rsidR="00B271DF" w:rsidRDefault="00B271DF" w:rsidP="00B271DF">
      <w:pPr>
        <w:jc w:val="right"/>
        <w:rPr>
          <w:b/>
          <w:bCs/>
          <w:sz w:val="24"/>
          <w:szCs w:val="24"/>
          <w:rtl/>
        </w:rPr>
      </w:pPr>
    </w:p>
    <w:p w:rsidR="00B271DF" w:rsidRPr="00291C90" w:rsidRDefault="00B271DF" w:rsidP="00B271DF">
      <w:pPr>
        <w:jc w:val="right"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10425" w:type="dxa"/>
        <w:tblInd w:w="-622" w:type="dxa"/>
        <w:tblLook w:val="04A0"/>
      </w:tblPr>
      <w:tblGrid>
        <w:gridCol w:w="588"/>
        <w:gridCol w:w="2645"/>
        <w:gridCol w:w="1080"/>
        <w:gridCol w:w="1015"/>
        <w:gridCol w:w="852"/>
        <w:gridCol w:w="1013"/>
        <w:gridCol w:w="630"/>
        <w:gridCol w:w="900"/>
        <w:gridCol w:w="720"/>
        <w:gridCol w:w="982"/>
      </w:tblGrid>
      <w:tr w:rsidR="00B271DF" w:rsidRPr="00291C90" w:rsidTr="00F64FB7">
        <w:tc>
          <w:tcPr>
            <w:tcW w:w="588" w:type="dxa"/>
            <w:vMerge w:val="restart"/>
          </w:tcPr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291C90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645" w:type="dxa"/>
            <w:vMerge w:val="restart"/>
          </w:tcPr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291C90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الطالب </w:t>
            </w:r>
          </w:p>
        </w:tc>
        <w:tc>
          <w:tcPr>
            <w:tcW w:w="7192" w:type="dxa"/>
            <w:gridSpan w:val="8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1C9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المهارة </w:t>
            </w:r>
          </w:p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271DF" w:rsidRPr="00291C90" w:rsidTr="00F64FB7">
        <w:tc>
          <w:tcPr>
            <w:tcW w:w="588" w:type="dxa"/>
            <w:vMerge/>
          </w:tcPr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45" w:type="dxa"/>
            <w:vMerge/>
          </w:tcPr>
          <w:p w:rsidR="00B271DF" w:rsidRPr="00291C90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5" w:type="dxa"/>
            <w:gridSpan w:val="2"/>
          </w:tcPr>
          <w:p w:rsidR="00B271DF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السؤال الاول </w:t>
            </w:r>
          </w:p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بناء استدلالات مباشرة من النص</w:t>
            </w:r>
          </w:p>
        </w:tc>
        <w:tc>
          <w:tcPr>
            <w:tcW w:w="1865" w:type="dxa"/>
            <w:gridSpan w:val="2"/>
          </w:tcPr>
          <w:p w:rsidR="00B271DF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السؤال الثاني</w:t>
            </w:r>
          </w:p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التركيز على المعلومات الواردة في النص و استرجاعها</w:t>
            </w:r>
          </w:p>
        </w:tc>
        <w:tc>
          <w:tcPr>
            <w:tcW w:w="1530" w:type="dxa"/>
            <w:gridSpan w:val="2"/>
          </w:tcPr>
          <w:p w:rsidR="00B271DF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1C9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سؤال الثالث</w:t>
            </w:r>
          </w:p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تقييم و نقد عناصر النص و محتواه </w:t>
            </w:r>
          </w:p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gridSpan w:val="2"/>
          </w:tcPr>
          <w:p w:rsidR="00B271DF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الرابع </w:t>
            </w:r>
          </w:p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تفسير الافكار و المعلومات الواردة في النص و دمجها </w:t>
            </w:r>
          </w:p>
        </w:tc>
      </w:tr>
      <w:tr w:rsidR="00B271DF" w:rsidTr="00F64FB7">
        <w:tc>
          <w:tcPr>
            <w:tcW w:w="588" w:type="dxa"/>
            <w:vMerge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5" w:type="dxa"/>
            <w:vMerge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متقن</w:t>
            </w:r>
          </w:p>
        </w:tc>
        <w:tc>
          <w:tcPr>
            <w:tcW w:w="1015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غير متقن</w:t>
            </w:r>
          </w:p>
        </w:tc>
        <w:tc>
          <w:tcPr>
            <w:tcW w:w="852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متقن</w:t>
            </w:r>
          </w:p>
        </w:tc>
        <w:tc>
          <w:tcPr>
            <w:tcW w:w="1013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غير متقن</w:t>
            </w:r>
          </w:p>
        </w:tc>
        <w:tc>
          <w:tcPr>
            <w:tcW w:w="630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متقن</w:t>
            </w:r>
          </w:p>
        </w:tc>
        <w:tc>
          <w:tcPr>
            <w:tcW w:w="900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غير متقن</w:t>
            </w:r>
          </w:p>
        </w:tc>
        <w:tc>
          <w:tcPr>
            <w:tcW w:w="720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متقن</w:t>
            </w:r>
          </w:p>
        </w:tc>
        <w:tc>
          <w:tcPr>
            <w:tcW w:w="982" w:type="dxa"/>
          </w:tcPr>
          <w:p w:rsidR="00B271DF" w:rsidRPr="00291C90" w:rsidRDefault="00B271DF" w:rsidP="00F64FB7">
            <w:pPr>
              <w:pStyle w:val="ListParagraph"/>
              <w:bidi/>
              <w:ind w:left="0"/>
              <w:jc w:val="center"/>
              <w:rPr>
                <w:b/>
                <w:bCs/>
                <w:rtl/>
              </w:rPr>
            </w:pPr>
            <w:r w:rsidRPr="00291C90">
              <w:rPr>
                <w:rFonts w:hint="cs"/>
                <w:b/>
                <w:bCs/>
                <w:rtl/>
              </w:rPr>
              <w:t>غير متقن</w:t>
            </w: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34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71DF" w:rsidTr="00F64FB7">
        <w:tc>
          <w:tcPr>
            <w:tcW w:w="588" w:type="dxa"/>
          </w:tcPr>
          <w:p w:rsidR="00B271DF" w:rsidRPr="00406BAB" w:rsidRDefault="00B271DF" w:rsidP="00F64FB7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406BAB"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264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:rsidR="00B271DF" w:rsidRDefault="00B271DF" w:rsidP="00F64FB7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271DF" w:rsidRDefault="00B271DF" w:rsidP="00B271DF">
      <w:pPr>
        <w:pStyle w:val="ListParagraph"/>
        <w:bidi/>
        <w:ind w:left="0"/>
        <w:rPr>
          <w:b/>
          <w:bCs/>
          <w:sz w:val="28"/>
          <w:szCs w:val="28"/>
          <w:rtl/>
        </w:rPr>
      </w:pPr>
    </w:p>
    <w:p w:rsidR="00B271DF" w:rsidRPr="00406BAB" w:rsidRDefault="00B271DF" w:rsidP="00B271DF">
      <w:pPr>
        <w:pStyle w:val="ListParagraph"/>
        <w:numPr>
          <w:ilvl w:val="0"/>
          <w:numId w:val="1"/>
        </w:numPr>
        <w:bidi/>
        <w:ind w:left="-270" w:firstLine="0"/>
        <w:rPr>
          <w:rFonts w:ascii="Dubai" w:hAnsi="Dubai" w:cs="Dubai"/>
          <w:color w:val="3C3C3B"/>
          <w:sz w:val="24"/>
          <w:szCs w:val="24"/>
          <w:shd w:val="clear" w:color="auto" w:fill="F7F7F7"/>
        </w:rPr>
      </w:pPr>
      <w:r>
        <w:rPr>
          <w:rFonts w:hint="cs"/>
          <w:b/>
          <w:bCs/>
          <w:sz w:val="28"/>
          <w:szCs w:val="28"/>
          <w:rtl/>
        </w:rPr>
        <w:t xml:space="preserve">ملاحظات حول الأداء العام للطلبة و مدى التقدم نحو النتائج المتوقعة / التغذية الراجعة  : </w:t>
      </w:r>
    </w:p>
    <w:p w:rsidR="00B271DF" w:rsidRDefault="00B271DF" w:rsidP="00B271DF">
      <w:pPr>
        <w:pStyle w:val="ListParagraph"/>
        <w:bidi/>
        <w:ind w:left="-270"/>
        <w:rPr>
          <w:b/>
          <w:bCs/>
          <w:sz w:val="28"/>
          <w:szCs w:val="28"/>
          <w:rtl/>
        </w:rPr>
      </w:pPr>
    </w:p>
    <w:p w:rsidR="00B271DF" w:rsidRDefault="00B271DF" w:rsidP="00B271DF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</w:t>
      </w:r>
    </w:p>
    <w:p w:rsidR="00B271DF" w:rsidRDefault="00B271DF" w:rsidP="00B271DF">
      <w:pPr>
        <w:pStyle w:val="ListParagraph"/>
        <w:bidi/>
        <w:ind w:left="90"/>
        <w:rPr>
          <w:b/>
          <w:bCs/>
          <w:sz w:val="28"/>
          <w:szCs w:val="28"/>
          <w:rtl/>
        </w:rPr>
      </w:pPr>
    </w:p>
    <w:p w:rsidR="00B271DF" w:rsidRDefault="00B271DF" w:rsidP="00B271DF">
      <w:pPr>
        <w:pStyle w:val="ListParagraph"/>
        <w:numPr>
          <w:ilvl w:val="0"/>
          <w:numId w:val="2"/>
        </w:numPr>
        <w:bidi/>
        <w:spacing w:after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</w:t>
      </w:r>
    </w:p>
    <w:p w:rsidR="00B271DF" w:rsidRPr="00406BAB" w:rsidRDefault="00B271DF" w:rsidP="00B271DF">
      <w:pPr>
        <w:bidi/>
        <w:spacing w:after="0"/>
        <w:rPr>
          <w:b/>
          <w:bCs/>
          <w:sz w:val="28"/>
          <w:szCs w:val="28"/>
          <w:rtl/>
        </w:rPr>
      </w:pPr>
    </w:p>
    <w:p w:rsidR="00B271DF" w:rsidRDefault="00B271DF" w:rsidP="00B271DF">
      <w:pPr>
        <w:pStyle w:val="ListParagraph"/>
        <w:numPr>
          <w:ilvl w:val="0"/>
          <w:numId w:val="2"/>
        </w:numPr>
        <w:bidi/>
        <w:spacing w:after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</w:t>
      </w:r>
    </w:p>
    <w:p w:rsidR="00B271DF" w:rsidRPr="00F61FBD" w:rsidRDefault="00B271DF" w:rsidP="00B271DF">
      <w:pPr>
        <w:bidi/>
        <w:rPr>
          <w:b/>
          <w:bCs/>
          <w:sz w:val="28"/>
          <w:szCs w:val="28"/>
          <w:rtl/>
        </w:rPr>
      </w:pPr>
    </w:p>
    <w:p w:rsidR="00B271DF" w:rsidRDefault="00B271DF" w:rsidP="00B271DF">
      <w:pPr>
        <w:pStyle w:val="ListParagraph"/>
        <w:bidi/>
        <w:ind w:left="-270"/>
        <w:rPr>
          <w:b/>
          <w:bCs/>
          <w:sz w:val="28"/>
          <w:szCs w:val="28"/>
          <w:rtl/>
        </w:rPr>
      </w:pPr>
    </w:p>
    <w:p w:rsidR="00B271DF" w:rsidRPr="006D6633" w:rsidRDefault="00B271DF" w:rsidP="00B271DF">
      <w:pPr>
        <w:pStyle w:val="ListParagraph"/>
        <w:bidi/>
        <w:ind w:left="-270"/>
        <w:jc w:val="right"/>
        <w:rPr>
          <w:rFonts w:ascii="Dubai" w:hAnsi="Dubai" w:cs="Dubai"/>
          <w:color w:val="3C3C3B"/>
          <w:sz w:val="24"/>
          <w:szCs w:val="24"/>
          <w:shd w:val="clear" w:color="auto" w:fill="F7F7F7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المعلمة : </w:t>
      </w:r>
    </w:p>
    <w:p w:rsidR="00406206" w:rsidRDefault="00406206"/>
    <w:sectPr w:rsidR="00406206" w:rsidSect="00406BAB">
      <w:pgSz w:w="12240" w:h="15840"/>
      <w:pgMar w:top="720" w:right="1440" w:bottom="99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E395E"/>
    <w:multiLevelType w:val="hybridMultilevel"/>
    <w:tmpl w:val="5064A29C"/>
    <w:lvl w:ilvl="0" w:tplc="DB306746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43CF21D7"/>
    <w:multiLevelType w:val="hybridMultilevel"/>
    <w:tmpl w:val="FD04354A"/>
    <w:lvl w:ilvl="0" w:tplc="17A67F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271DF"/>
    <w:rsid w:val="00406206"/>
    <w:rsid w:val="00A72C5D"/>
    <w:rsid w:val="00B2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1DF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1DF"/>
    <w:pPr>
      <w:ind w:left="720"/>
      <w:contextualSpacing/>
    </w:pPr>
  </w:style>
  <w:style w:type="table" w:styleId="TableGrid">
    <w:name w:val="Table Grid"/>
    <w:basedOn w:val="TableNormal"/>
    <w:uiPriority w:val="39"/>
    <w:rsid w:val="00B271DF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1DF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2024-11-08T19:41:00Z</dcterms:created>
  <dcterms:modified xsi:type="dcterms:W3CDTF">2024-11-08T19:41:00Z</dcterms:modified>
</cp:coreProperties>
</file>