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Pr="00EF0117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تــحــلــيـــل مـحـتــــــوى</w:t>
      </w:r>
    </w:p>
    <w:p w:rsidR="00565E71" w:rsidRPr="00AE73F8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565E71" w:rsidRPr="00AE73F8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:أحسن القصص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565E71" w:rsidRPr="00AE73F8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565E71" w:rsidRPr="00AE73F8" w:rsidTr="00EE4E5C">
        <w:tc>
          <w:tcPr>
            <w:tcW w:w="7238" w:type="dxa"/>
            <w:shd w:val="clear" w:color="auto" w:fill="EAF1DD" w:themeFill="accent3" w:themeFillTint="33"/>
          </w:tcPr>
          <w:p w:rsidR="00565E71" w:rsidRPr="00AE73F8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AE73F8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565E71" w:rsidRPr="00AE73F8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AE73F8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EAF1DD" w:themeFill="accent3" w:themeFillTint="33"/>
          </w:tcPr>
          <w:p w:rsidR="00565E71" w:rsidRPr="00AE73F8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AE73F8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EAF1DD" w:themeFill="accent3" w:themeFillTint="33"/>
          </w:tcPr>
          <w:p w:rsidR="00565E71" w:rsidRPr="00AE73F8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AE73F8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565E71" w:rsidRPr="00AE73F8" w:rsidTr="00EE4E5C">
        <w:tc>
          <w:tcPr>
            <w:tcW w:w="7238" w:type="dxa"/>
          </w:tcPr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كان موسى عليه السلام طالبًا والرجل الصالح معلّمًا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ترتبط قصة بئر زمزم بسيدنا إبراهيم عليه السلام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ذُكِرت قصة مملكة سبأ في سور عدة منها سورة النمل وهي قصة من قصص القرآن الكريم التي تحثُّ على اتباع الطريق الصحيح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يُكتب تنوين الفتح على الحرف الأخير من الكلمة إذا انتهت بتاء مربوطة أو بهمزة مسبوقة بألف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يُكتب تنوين الفتح على الحرف الأخير من الكلمة ويُضاف ألفًا إذا انتهت بأي حرف غير الألف أو التاء المربوطة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هط الرقعة يختلف عن خط النسخ في طريقة رسم بعض الحروف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تتكون الجملة الإسميّة من ركنين هما: المبتدأ والخبر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المبتدأ والخبر هما اسمان مرفوعان وعلامة رفعهما هي الضمة</w:t>
            </w:r>
          </w:p>
          <w:p w:rsidR="00565E71" w:rsidRPr="00B35BD3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565E71" w:rsidRPr="00C5022E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يجول- نوْل- صبي- لا تؤاخذني- مملكة سبأ- ودّ- عرش الملكة- تلفّت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نبأ يقين- كتب كتابًا- المشهورة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خشيت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خط الرقعة- القصة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الجملة الإسمية- المبتدأ -الخبر </w:t>
            </w:r>
          </w:p>
        </w:tc>
        <w:tc>
          <w:tcPr>
            <w:tcW w:w="2970" w:type="dxa"/>
          </w:tcPr>
          <w:p w:rsidR="00565E71" w:rsidRPr="00C5022E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C5022E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565E71" w:rsidRPr="00C5022E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565E71" w:rsidRPr="00C5022E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2- تقديم المساعدة للآخرين</w:t>
            </w:r>
          </w:p>
          <w:p w:rsidR="00565E71" w:rsidRPr="00C5022E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565E71" w:rsidRPr="00C5022E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565E71" w:rsidRPr="00C5022E" w:rsidRDefault="00565E71" w:rsidP="00EE4E5C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C5022E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565E71" w:rsidRPr="00C5022E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C5022E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565E71" w:rsidRPr="00C5022E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Pr="00EF0117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تــحــلــيـــل مـحـتــــــوى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شهداء بلادي مجدٌ لا يُنسى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565E71" w:rsidRPr="00EF0117" w:rsidTr="00EE4E5C">
        <w:tc>
          <w:tcPr>
            <w:tcW w:w="7238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565E71" w:rsidRPr="00EF0117" w:rsidTr="00EE4E5C">
        <w:tc>
          <w:tcPr>
            <w:tcW w:w="7238" w:type="dxa"/>
          </w:tcPr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يقع صرح الشهيد في مدينة عمان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الجنديّ المجهول هو صرح تذكاريّ عسكريّ يقع في الشونة الجنوبيّة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موفّق السلطيّ وفراس العجلونيّ جنديان من جنود الوطن ومن شهدائه البواسل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الفكرة الرئيسة: هي المحور الأساسيّ الذي تدور حوله باقي الأفكار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الفكرة الداعمة: تُعزّزُ الفكرة الرئيسة وتدعمها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تتكوّن بنية النص الوصفيّ من الجملة الافتتاحيّة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العرض- الجملة الختاميّة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الجملة الفعليّة: هي الجملة التي تبدأ بفعل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تتكوّن الجملة الفعليّة من فعل وفاعل أو فعل وفاعل ومفعول به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9. الفاعل: هو اسم يدلّ على من قام بالفعل وهو مرفوع دائمًا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10. المفعول به: هو اسم يدلّ على من وقع عليه الفعل وهو منصوب دائمًا </w:t>
            </w:r>
          </w:p>
          <w:p w:rsidR="00565E71" w:rsidRPr="00217D77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11. الجيش العربيّ هو اسم يُطلق على القوات المسلحة الأردنيّة </w:t>
            </w:r>
          </w:p>
        </w:tc>
        <w:tc>
          <w:tcPr>
            <w:tcW w:w="2410" w:type="dxa"/>
          </w:tcPr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صرح الشهيد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معركة الكرامة- توالت- خاض- مقتنيات- الجنديّ المجهول- منعته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نبراس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سرب- هبّ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باغت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انقضّ- أبلى بلاءً حسنًا- النضال- الشهامة- خط- مقتبل- دوّت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همزة الوصل- همزة القطع- الجملة الفعلية- الفاعل- المفعول به</w:t>
            </w:r>
          </w:p>
        </w:tc>
        <w:tc>
          <w:tcPr>
            <w:tcW w:w="2970" w:type="dxa"/>
          </w:tcPr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565E71" w:rsidRPr="00217D77" w:rsidRDefault="00565E71" w:rsidP="00EE4E5C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Pr="00EF0117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تــحــلــيـــل مـحـتــــــوى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العلم ضياء المستقبل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565E71" w:rsidRPr="00EF0117" w:rsidTr="00EE4E5C">
        <w:tc>
          <w:tcPr>
            <w:tcW w:w="7238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565E71" w:rsidRPr="00EF0117" w:rsidTr="00EE4E5C">
        <w:tc>
          <w:tcPr>
            <w:tcW w:w="7238" w:type="dxa"/>
          </w:tcPr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الحوار والمناقشة: احترام وجهات النظر وعدم الإساءة لمن أُخالفهم الرأي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مزايا مُقدّم البرامج: حُسن التمهيد وطرح الأسئلة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يُعدّ علم الروبوتات من التقنيات المتطوّرة في العالم الحديث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تُرسم الألف في نهاية الكلمات التي تزيد على ثلاثة أحرفسواء أكانت أسماء أو أفعال على شكل ألف مقصورة ( ى ) إلّا في حالتين: - إذا كانت الألف مسبوقة بياء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إذا كانت اسمًا أعجميًّا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تُستخدم أدوات الربط لربط الأفكار والجمل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تتكوّن المقالة من أجزاء ثلاثة رئيسة هي المقدمة العرض الخاتمة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شبه الجملة تتكوّن من حرف الجر والاسم المجرور الذي يليه</w:t>
            </w:r>
          </w:p>
          <w:p w:rsidR="00565E71" w:rsidRPr="00217D77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حروف الجر: من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إلى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على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في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بــِ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لـِ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كــ</w:t>
            </w:r>
          </w:p>
        </w:tc>
        <w:tc>
          <w:tcPr>
            <w:tcW w:w="2410" w:type="dxa"/>
          </w:tcPr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هوى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قفز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شرحًا يسيرًا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مُقدِّم البرامج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إنسآلة- الروبوت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يقتحم </w:t>
            </w:r>
          </w:p>
          <w:p w:rsidR="00565E71" w:rsidRPr="00217D77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البصمة الصوتية- محاكيًا- شتّى- الذكاء الاصطناعيّ- نفق- نجري- بفضل- على الأرجح- الصم والبكم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تناقص- الألف اللينة- المقالة- العرض- الخاتمة -شبه الجملة </w:t>
            </w:r>
          </w:p>
        </w:tc>
        <w:tc>
          <w:tcPr>
            <w:tcW w:w="2970" w:type="dxa"/>
          </w:tcPr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565E71" w:rsidRPr="00217D77" w:rsidRDefault="00565E71" w:rsidP="00EE4E5C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Pr="00EF0117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تــحــلــيـــل مـحـتــــــوى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في جعبتي حكاية    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565E71" w:rsidRPr="00EF0117" w:rsidTr="00EE4E5C">
        <w:tc>
          <w:tcPr>
            <w:tcW w:w="7238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565E71" w:rsidRPr="00EF0117" w:rsidTr="00EE4E5C">
        <w:tc>
          <w:tcPr>
            <w:tcW w:w="7238" w:type="dxa"/>
          </w:tcPr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1.العندليب والإمبراطور حكاية عالمية من التراث الصينيّ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العندليب طائر مغرّد صغير يشتهر بجمال صوته وعذوبته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الإمبراطور لقب يُمنح لحاكم ذي سلطة عظيمة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في اللغة العربية كلمات تُكتب بطريقة مختلفة عن طريقة نطقها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يحتوي مخطط كتابة القصة على: العنوان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الزمان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الشخوص- الحل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العقدة - المكان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يُقسم الاسم من حيث العدد إلى مفرد ومثنى وجمع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المثنى: اسم يدلّ على اثنين أو اثنتين بزيادة ألف ونون أو ياء ونون على مفرده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حركة نون الاسم المثنى هي الكسرة دائمًا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9. ينتهي المثنى بــ ( ألف ونون ) إذا كان مرفوعًا أي إذا كان مبتدأ أو خبر أو فاعل </w:t>
            </w:r>
          </w:p>
          <w:p w:rsidR="00565E71" w:rsidRPr="00217D77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10. ينتهي المثنى بــ ( الياءوالنون ) إذا كان منصوبًا أو مجرورًا أي إذا كان اسم مجرور أو مفعول به</w:t>
            </w:r>
          </w:p>
        </w:tc>
        <w:tc>
          <w:tcPr>
            <w:tcW w:w="2410" w:type="dxa"/>
          </w:tcPr>
          <w:p w:rsidR="00565E71" w:rsidRPr="00217D77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واجمًا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دبّ الرعب- جبروت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مهارة السرد - العندليب- إمبراطور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الخزف الصينيّ- متناهب الدّقة- ذاته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أوغل الوصول- يألف- رفع صوته- انصرف- الحاشية- خوار- نقيق- مبتغاهم- حبور- متودّدًا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أبهى الحُلل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مُرصّع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أشجاهم- يضاهي- طرأ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بغتة- تناهت- منعرج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حظي- لا نظير له - المثنى</w:t>
            </w:r>
          </w:p>
        </w:tc>
        <w:tc>
          <w:tcPr>
            <w:tcW w:w="2970" w:type="dxa"/>
          </w:tcPr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565E71" w:rsidRPr="00217D77" w:rsidRDefault="00565E71" w:rsidP="00EE4E5C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Pr="00EF0117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تــحــلــيـــل مـحـتــــــوى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أنا والإعلام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565E71" w:rsidRPr="00EF0117" w:rsidRDefault="00565E71" w:rsidP="00565E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565E71" w:rsidRPr="00EF0117" w:rsidTr="00EE4E5C">
        <w:tc>
          <w:tcPr>
            <w:tcW w:w="7238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565E71" w:rsidRPr="00EF0117" w:rsidTr="00EE4E5C">
        <w:tc>
          <w:tcPr>
            <w:tcW w:w="7238" w:type="dxa"/>
          </w:tcPr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الأخبار الكاذبة هي شكل من أشكال الأخبار التي تتكوّن من معلومات مُضلّلة منتشرة عبر وسائل الاتصال التقليديّة أو الرقميّة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تُذكّرنا علامة ( ؟ ) في نهاية الجملة أن نُلوّن أداءنا الصوتيّ للدلاة على السؤال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التقرير الصحفيّ سرد الحقائق والمعلومات عن نشاط مُعيّن يوثّق فيه ما يحدث من فعاليات </w:t>
            </w:r>
          </w:p>
          <w:p w:rsidR="00565E71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ينتهي جمع المذكر السالم إذا كان مرفوعًا بواو ونون </w:t>
            </w:r>
          </w:p>
          <w:p w:rsidR="00565E71" w:rsidRPr="00217D77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ينتهي جمع المذكر السالم إذا كان منصوبًا أو مجرورًا بياء ونون </w:t>
            </w:r>
          </w:p>
        </w:tc>
        <w:tc>
          <w:tcPr>
            <w:tcW w:w="2410" w:type="dxa"/>
          </w:tcPr>
          <w:p w:rsidR="00565E71" w:rsidRPr="00217D77" w:rsidRDefault="00565E71" w:rsidP="00EE4E5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هالَهُ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التحكّم في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السحيق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لم تيأس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رِفق- الآجال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ثناء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الصفيح- ينبغي- لا تتذمّر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عفويًّا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طمأن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أومأ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يمنة ويسرة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التقرير الصحفيّ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جمع المذكر السالم</w:t>
            </w:r>
          </w:p>
        </w:tc>
        <w:tc>
          <w:tcPr>
            <w:tcW w:w="2970" w:type="dxa"/>
          </w:tcPr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565E71" w:rsidRPr="00217D77" w:rsidRDefault="00565E71" w:rsidP="00EE4E5C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565E71" w:rsidRPr="00217D77" w:rsidRDefault="00565E71" w:rsidP="00EE4E5C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pStyle w:val="BodyTex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565E71" w:rsidRPr="00217D77" w:rsidRDefault="00565E71" w:rsidP="00EE4E5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65E71" w:rsidRDefault="00565E71" w:rsidP="00565E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06DEB" w:rsidRDefault="00E06DEB"/>
    <w:sectPr w:rsidR="00E06DEB" w:rsidSect="0017413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432" w:right="1440" w:bottom="0" w:left="432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565E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679" w:rsidRPr="00BD7679" w:rsidRDefault="00565E71" w:rsidP="00BD7679">
    <w:pPr>
      <w:spacing w:after="200"/>
      <w:ind w:left="-359" w:right="-1134" w:hanging="284"/>
      <w:jc w:val="both"/>
      <w:rPr>
        <w:rFonts w:asciiTheme="minorHAnsi" w:eastAsiaTheme="minorEastAsia" w:hAnsiTheme="minorHAnsi" w:cstheme="minorBidi"/>
        <w:sz w:val="22"/>
        <w:szCs w:val="22"/>
        <w:rtl/>
        <w:lang w:eastAsia="en-US"/>
      </w:rPr>
    </w:pPr>
    <w:r w:rsidRPr="00BD7679">
      <w:rPr>
        <w:rFonts w:asciiTheme="minorHAnsi" w:eastAsiaTheme="minorEastAsia" w:hAnsiTheme="minorHAnsi" w:cstheme="minorBidi"/>
        <w:b/>
        <w:bCs/>
        <w:sz w:val="22"/>
        <w:szCs w:val="22"/>
        <w:lang w:eastAsia="en-US"/>
      </w:rPr>
      <w:t>Form #QF71-1-47rev.a</w:t>
    </w:r>
  </w:p>
  <w:p w:rsidR="00BD7679" w:rsidRPr="00586912" w:rsidRDefault="00565E71" w:rsidP="00586912">
    <w:pPr>
      <w:pStyle w:val="Footer"/>
      <w:tabs>
        <w:tab w:val="clear" w:pos="4320"/>
        <w:tab w:val="clear" w:pos="8640"/>
        <w:tab w:val="center" w:pos="7483"/>
      </w:tabs>
      <w:rPr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565E71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565E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565E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565E7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65E71"/>
    <w:rsid w:val="00565E71"/>
    <w:rsid w:val="00A72C5D"/>
    <w:rsid w:val="00E0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E7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65E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65E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565E7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E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565E71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65E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565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1250</Words>
  <Characters>7127</Characters>
  <Application>Microsoft Office Word</Application>
  <DocSecurity>0</DocSecurity>
  <Lines>59</Lines>
  <Paragraphs>16</Paragraphs>
  <ScaleCrop>false</ScaleCrop>
  <Company/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2024-08-28T20:20:00Z</dcterms:created>
  <dcterms:modified xsi:type="dcterms:W3CDTF">2024-08-28T20:21:00Z</dcterms:modified>
</cp:coreProperties>
</file>