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74EA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                                                                           خطة درس                                           صفحة  "     "</w:t>
      </w: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74139D" w:rsidRPr="00674EAF" w:rsidRDefault="0074139D" w:rsidP="0074139D">
      <w:pPr>
        <w:ind w:left="-62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 أول ثانوي/ ف1               المبحث : التربية الإسلامية          عنوان الوحدة :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"</w:t>
      </w:r>
      <w:r w:rsidRPr="00674E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>وَاعْتَصِمُوا بِحَبْلِ اللَّهِ جَمِيعًا</w:t>
      </w:r>
      <w:r w:rsidRPr="00674EAF">
        <w:rPr>
          <w:rFonts w:ascii="Times New Roman" w:eastAsia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 xml:space="preserve"> "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</w:t>
      </w: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سورة 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آل عمران (١٠٢-١٠٥)        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                                          التاريخ : من :         /          /                                إلى :            /          /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74139D" w:rsidRPr="00674EAF" w:rsidTr="0053016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4139D" w:rsidRPr="00674EAF" w:rsidTr="0053016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4139D" w:rsidRPr="00674EAF" w:rsidTr="00530161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4 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يتلوالايات</w:t>
            </w: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الكريمة </w:t>
            </w: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تلاوة </w:t>
            </w: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سليمة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معاني</w:t>
            </w: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المفردات</w:t>
            </w: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التراكيب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يفسر الآيات الكريمة تفسيرا إجماليا .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يحفظ الآيات الكريمة غيبا .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يحرص على الوحدة و نبذ الفرقة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تدريس مباشر</w:t>
            </w:r>
          </w:p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Traditional Arabic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Monotype Koufi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الأسئلة و الأجوبة</w:t>
            </w: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التمهيد للدرس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تلاوة الآيات على مسامع الطلاب تلاوة سليمة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بتلاوة الآيات الكريمة مع مراعاة احكام التلاوة والتجويد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 لبيان معاني المفردات والتراكيب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 لتفسير الآيات الكريمة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الأنشطة الوارد في الدرس .</w:t>
            </w:r>
          </w:p>
          <w:p w:rsidR="0074139D" w:rsidRPr="00674EAF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أسئلة الوحدة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139D" w:rsidRPr="00674EAF" w:rsidTr="0053016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>إعداد</w:t>
      </w:r>
      <w:r w:rsidRPr="00674EA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المعلم </w:t>
      </w:r>
      <w:r w:rsidRPr="00674EAF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:                                       توقيع مدير المدرسة :                                       توقيع المشرف التربوي</w:t>
      </w:r>
      <w:r w:rsidRPr="00674EAF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74EA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74139D" w:rsidRPr="00674EAF" w:rsidRDefault="0074139D" w:rsidP="0074139D">
      <w:pPr>
        <w:ind w:left="-62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 أول ثانوي/ ف1            المبحث : التربية الإسلامية           عنوان الوحدة :</w:t>
      </w:r>
      <w:r w:rsidRPr="00674EAF">
        <w:rPr>
          <w:rFonts w:ascii="Times New Roman" w:eastAsia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>"</w:t>
      </w:r>
      <w:r w:rsidRPr="00674E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>وَاعْتَصِمُوا بِحَبْلِ اللَّهِ جَمِيعًا</w:t>
      </w:r>
      <w:r w:rsidRPr="00674EAF">
        <w:rPr>
          <w:rFonts w:ascii="Times New Roman" w:eastAsia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 xml:space="preserve">"          </w:t>
      </w: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اتقاء الشبهات    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                                          التاريخ : من :         /          /                                إلى :            /          /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4238"/>
        <w:gridCol w:w="775"/>
      </w:tblGrid>
      <w:tr w:rsidR="0074139D" w:rsidRPr="00674EAF" w:rsidTr="0053016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4139D" w:rsidRPr="00674EAF" w:rsidTr="0053016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4139D" w:rsidRPr="00674EAF" w:rsidTr="00530161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قراءة الحديث النبوي الشريف قراءة سليمة</w:t>
            </w:r>
          </w:p>
          <w:p w:rsidR="0074139D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</w:t>
            </w: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عرف براوي الحديث الشريف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معاني المفردات والتراكيب الواردة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يحلل مضمون الحديث الشريف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يحفظ الحديث الشريف غيبا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تدريس مباشر</w:t>
            </w:r>
          </w:p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Traditional Arabic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Monotype Koufi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الأسئلة و الأجوبة</w:t>
            </w: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قائمة الرصد</w:t>
            </w:r>
          </w:p>
        </w:tc>
        <w:tc>
          <w:tcPr>
            <w:tcW w:w="4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للدرس .</w:t>
            </w:r>
          </w:p>
          <w:p w:rsidR="0074139D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قراءة الحديث الشريف على مسامع الطلاب .</w:t>
            </w:r>
          </w:p>
          <w:p w:rsidR="0074139D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بقراءة الحديث الشريف مع تصويب الأخطاء .</w:t>
            </w:r>
          </w:p>
          <w:p w:rsidR="0074139D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أسلوب القصة لبيان جانبا من حياة راوي الحديث الشريف .</w:t>
            </w:r>
          </w:p>
          <w:p w:rsidR="0074139D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الأسئلة والاجوبه لبيان معاني المفردات والتراكيب  . </w:t>
            </w:r>
          </w:p>
          <w:p w:rsidR="0074139D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الحوار والمناقشة لتحليل الحديث الشريف واستنتاج اهم القيم والاتجاهات الذي يرشد اليه . </w:t>
            </w:r>
          </w:p>
          <w:p w:rsidR="0074139D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الأسئلة الواردة .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تصحيح الدفاتر .</w:t>
            </w:r>
          </w:p>
        </w:tc>
        <w:tc>
          <w:tcPr>
            <w:tcW w:w="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139D" w:rsidRPr="00674EAF" w:rsidTr="0053016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>إعداد</w:t>
      </w:r>
      <w:r w:rsidRPr="00674EA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المعلم </w:t>
      </w:r>
      <w:r w:rsidRPr="00674EAF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:                                       توقيع مدير المدرسة :                                       توقيع المشرف التربوي</w:t>
      </w:r>
      <w:r w:rsidRPr="00674EAF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674EA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خطة درس                                           صفحة  "     "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 أول ثانوي/ ف1               المبحث : التربية الإسلامية          عنوان الوحدة :</w:t>
      </w:r>
      <w:r w:rsidRPr="00674EAF">
        <w:rPr>
          <w:rFonts w:ascii="Times New Roman" w:eastAsia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>"</w:t>
      </w:r>
      <w:r w:rsidRPr="00674E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>وَاعْتَصِمُوا بِحَبْلِ اللَّهِ جَمِيعًا</w:t>
      </w:r>
      <w:r w:rsidRPr="00674EAF">
        <w:rPr>
          <w:rFonts w:ascii="Times New Roman" w:eastAsia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 xml:space="preserve">"    </w:t>
      </w: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من صور الضلال               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                                          التاريخ : من :         /          /                                إلى :            /          /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4097"/>
        <w:gridCol w:w="916"/>
      </w:tblGrid>
      <w:tr w:rsidR="0074139D" w:rsidRPr="00674EAF" w:rsidTr="0053016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4139D" w:rsidRPr="00674EAF" w:rsidTr="0053016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4139D" w:rsidRPr="00674EAF" w:rsidTr="00530161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مفهوم كل من الكفر و الشرك و النفاق و البدعة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أقسام كل من الكفر و الشرك و النفاق و البدعة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يجتنب</w:t>
            </w: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صور الضلال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تدريس مباشر</w:t>
            </w:r>
          </w:p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Traditional Arabic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Monotype Koufi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الأسئلة و الأجوبة</w:t>
            </w: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قائمة الرصد</w:t>
            </w:r>
          </w:p>
        </w:tc>
        <w:tc>
          <w:tcPr>
            <w:tcW w:w="4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Default="0074139D" w:rsidP="00530161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للدرس .</w:t>
            </w:r>
          </w:p>
          <w:p w:rsidR="0074139D" w:rsidRDefault="0074139D" w:rsidP="00530161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أسلوب التدريس المباشر " الحوار والنقاش " للوصول الى مفهوم الكفر ، الشرك ، النفاق ، البدعة . </w:t>
            </w:r>
          </w:p>
          <w:p w:rsidR="0074139D" w:rsidRDefault="0074139D" w:rsidP="00530161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الحوار والمناقشة لتوضيح اقسام صور الضلال . </w:t>
            </w:r>
          </w:p>
          <w:p w:rsidR="0074139D" w:rsidRDefault="0074139D" w:rsidP="00530161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ربط الدرس بواقع الحياة بضرب امثلة على كل من صور الضلال .</w:t>
            </w:r>
          </w:p>
          <w:p w:rsidR="0074139D" w:rsidRDefault="0074139D" w:rsidP="00530161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التدوين على السبورة لاهم النقاط الرئيسية .</w:t>
            </w:r>
          </w:p>
          <w:p w:rsidR="0074139D" w:rsidRDefault="0074139D" w:rsidP="00530161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أسئلة الدرس .</w:t>
            </w:r>
          </w:p>
          <w:p w:rsidR="0074139D" w:rsidRPr="00674EAF" w:rsidRDefault="0074139D" w:rsidP="00530161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أسئلة الكتاب .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139D" w:rsidRPr="00674EAF" w:rsidTr="0053016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bookmarkStart w:id="0" w:name="_Hlk173960836"/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>إعداد</w:t>
      </w:r>
      <w:r w:rsidRPr="00674EA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المعلم </w:t>
      </w:r>
      <w:r w:rsidRPr="00674EAF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:                                       توقيع مدير المدرسة :                                       توقيع المشرف التربوي</w:t>
      </w:r>
      <w:r w:rsidRPr="00674EAF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bookmarkEnd w:id="0"/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74139D" w:rsidRPr="00674EAF" w:rsidRDefault="0074139D" w:rsidP="0074139D">
      <w:pPr>
        <w:rPr>
          <w:b/>
          <w:bCs/>
          <w:rtl/>
        </w:rPr>
      </w:pP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674EA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خطة درس                                           صفحة  "     "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 أول ثانوي/ ف1           المبحث : التربية الإسلامية        عنوان الوحدة :</w:t>
      </w:r>
      <w:r w:rsidRPr="00674EAF">
        <w:rPr>
          <w:rFonts w:ascii="Times New Roman" w:eastAsia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 xml:space="preserve"> "</w:t>
      </w:r>
      <w:r w:rsidRPr="00674E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>وَاعْتَصِمُوا بِحَبْلِ اللَّهِ جَمِيعًا</w:t>
      </w:r>
      <w:r w:rsidRPr="00674EAF">
        <w:rPr>
          <w:rFonts w:ascii="Times New Roman" w:eastAsia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>"</w:t>
      </w: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كرامة الإنسان في الشريعة الإسلامية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                                          التاريخ : من :         /          /                                إلى :            /          /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74139D" w:rsidRPr="00674EAF" w:rsidTr="0053016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4139D" w:rsidRPr="00674EAF" w:rsidTr="0053016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4139D" w:rsidRPr="00674EAF" w:rsidTr="00530161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مجالات تكريم الله تعالى للإنسان</w:t>
            </w:r>
          </w:p>
          <w:p w:rsidR="0074139D" w:rsidRPr="00674EAF" w:rsidRDefault="0074139D" w:rsidP="00530161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توجيهات الاسلام لتحقيق الكرامة الانسانية</w:t>
            </w:r>
          </w:p>
          <w:p w:rsidR="0074139D" w:rsidRPr="00674EAF" w:rsidRDefault="0074139D" w:rsidP="00530161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يقدر حرص الاسلام على المحافظة على الكرامة الانسانية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تدريس مباشر</w:t>
            </w:r>
          </w:p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Traditional Arabic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Monotype Koufi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الأسئلة و الأجوبة</w:t>
            </w: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للدرس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 لبيان مظاهر تكريم الله تعالى الانسان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الحوار والمناقشة لتوضيح توجيهات الإسلام لتحقيق الكرامة الإنسانية . 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الاستدلال بالأدلة الشرعية من القران الكريم والسنة النبوية مع بيان دلالتها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أنشطة الدرس .</w:t>
            </w:r>
          </w:p>
          <w:p w:rsidR="0074139D" w:rsidRPr="00674EAF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أسئلة الكتاب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139D" w:rsidRPr="00674EAF" w:rsidTr="0053016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>إعداد</w:t>
      </w:r>
      <w:r w:rsidRPr="00674EA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المعلم </w:t>
      </w:r>
      <w:r w:rsidRPr="00674EAF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:                                       توقيع مدير المدرسة :                                       توقيع المشرف التربوي</w:t>
      </w:r>
      <w:r w:rsidRPr="00674EAF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74139D" w:rsidRPr="00674EAF" w:rsidRDefault="0074139D" w:rsidP="0074139D">
      <w:pPr>
        <w:rPr>
          <w:b/>
          <w:bCs/>
          <w:rtl/>
        </w:rPr>
      </w:pPr>
    </w:p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74EA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 xml:space="preserve"> خطة درس                                           صفحة  "     "</w:t>
      </w: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الصف / المستوى : أول ثانوي/ ف1               المبحث : التربية الإسلامية        عنوان الوحدة : </w:t>
      </w:r>
      <w:r w:rsidRPr="00674EAF">
        <w:rPr>
          <w:rFonts w:ascii="Times New Roman" w:eastAsia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>"</w:t>
      </w:r>
      <w:r w:rsidRPr="00674E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>وَاعْتَصِمُوا بِحَبْلِ اللَّهِ جَمِيعًا</w:t>
      </w:r>
      <w:r w:rsidRPr="00674EAF">
        <w:rPr>
          <w:rFonts w:ascii="Times New Roman" w:eastAsia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 xml:space="preserve">"   </w:t>
      </w: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الزواج ( مشروعيته و مقدماته )       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                                          التاريخ : من :         /          /                                إلى :            /          /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74139D" w:rsidRPr="00674EAF" w:rsidTr="0053016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4139D" w:rsidRPr="00674EAF" w:rsidTr="0053016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4139D" w:rsidRPr="00674EAF" w:rsidTr="00530161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74139D" w:rsidRPr="00674EAF" w:rsidRDefault="0074139D" w:rsidP="00530161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eastAsia="ar-SA"/>
              </w:rPr>
              <w:t>4</w:t>
            </w:r>
          </w:p>
          <w:p w:rsidR="0074139D" w:rsidRPr="00674EAF" w:rsidRDefault="0074139D" w:rsidP="0053016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eastAsia="ar-SA"/>
              </w:rPr>
              <w:t>5</w:t>
            </w:r>
          </w:p>
          <w:p w:rsidR="0074139D" w:rsidRPr="00674EAF" w:rsidRDefault="0074139D" w:rsidP="0053016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يبين مفهوم كل من الخطبة و الزواج . 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حكم كل من الخطبة و الزواج .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يتعرف إلى الحكمة من مشروعية كل من الخطبة و الزواج .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أسس بناء العلاقة الزوجية .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يذكر أحكام الخطبة .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يقدر تشريع الإسلام لأحكام الزواج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تدريس مباشر</w:t>
            </w:r>
          </w:p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Traditional Arabic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Monotype Koufi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الأسئلة و الأجوبة</w:t>
            </w: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للدرس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طرح الأسئلة على الطلاب حول مفهوم الخطبة والزواج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تلقي الإجابات والاستماع لهم للوصول الى الإجابة الصحيحة والتدوين على السبورة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 لبيان حكم الخطبة والزواج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التفكير الناقد للوصول الى أسس بناء العلاقة الزوجية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 لذكر احكام الخطبة .</w:t>
            </w:r>
          </w:p>
          <w:p w:rsidR="0074139D" w:rsidRPr="00674EAF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الأنشطة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139D" w:rsidRPr="00674EAF" w:rsidTr="0053016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>إعداد</w:t>
      </w:r>
      <w:r w:rsidRPr="00674EA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المعلم </w:t>
      </w:r>
      <w:r w:rsidRPr="00674EAF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:                                       توقيع مدير المدرسة :                                       توقيع المشرف التربوي</w:t>
      </w:r>
      <w:r w:rsidRPr="00674EAF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74139D" w:rsidRPr="00674EAF" w:rsidRDefault="0074139D" w:rsidP="0074139D">
      <w:pPr>
        <w:rPr>
          <w:b/>
          <w:bCs/>
          <w:rtl/>
        </w:rPr>
      </w:pP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674EA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الصف / المستوى : أول ثانوي/ ف1               المبحث : التربية الإسلامية          عنوان الوحدة :  </w:t>
      </w:r>
      <w:r w:rsidRPr="00674EAF">
        <w:rPr>
          <w:rFonts w:ascii="Times New Roman" w:eastAsia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>"</w:t>
      </w:r>
      <w:r w:rsidRPr="00674E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>وَاعْتَصِمُوا بِحَبْلِ اللَّهِ جَمِيعًا</w:t>
      </w:r>
      <w:r w:rsidRPr="00674EAF">
        <w:rPr>
          <w:rFonts w:ascii="Times New Roman" w:eastAsia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>"</w:t>
      </w: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عنوان الدرس : 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الجهاد في الإسلام      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                                          التاريخ : من :         /          /                                إلى :            /          /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74139D" w:rsidRPr="00674EAF" w:rsidTr="0053016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4139D" w:rsidRPr="00674EAF" w:rsidTr="0053016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4139D" w:rsidRPr="00674EAF" w:rsidTr="00530161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مفهوم الجهاد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حكم الجهاد و فضله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يعتز بأخلاقيات الجهاد في الإسلام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تدريس مباشر</w:t>
            </w:r>
          </w:p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Traditional Arabic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Monotype Koufi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الأسئلة و الأجوبة</w:t>
            </w: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للدرس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والاجوبة للوصول الى مفهوم الجهاد ومراتبه وتدوين ذلك على السبورة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 لتوضيح حكم الجهاد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الاستدلال بأقوال النبي </w:t>
            </w:r>
            <w:r w:rsidRPr="00423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sym w:font="AGA Arabesque" w:char="F075"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ووصاياه للمقاتلين للوصول الى اخلاقيات الجهاد في الإسلام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التفكير الناقد لربط الدرس بواقع الحياة . 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الأنشطة الواردة في الدرس .</w:t>
            </w:r>
          </w:p>
          <w:p w:rsidR="0074139D" w:rsidRPr="00674EAF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أسئلة الدرس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139D" w:rsidRPr="00674EAF" w:rsidTr="0053016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>إعداد</w:t>
      </w:r>
      <w:r w:rsidRPr="00674EA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المعلم </w:t>
      </w:r>
      <w:r w:rsidRPr="00674EAF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:                                       توقيع مدير المدرسة :                                       توقيع المشرف التربوي</w:t>
      </w:r>
      <w:r w:rsidRPr="00674EAF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74139D" w:rsidRPr="00674EAF" w:rsidRDefault="0074139D" w:rsidP="0074139D">
      <w:pPr>
        <w:rPr>
          <w:b/>
          <w:bCs/>
          <w:rtl/>
        </w:rPr>
      </w:pP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674EA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 أول ثانوي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/ ف1</w:t>
      </w: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المبحث : التربية الإسلامية   عنوان الوحدة 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674EAF">
        <w:rPr>
          <w:rFonts w:hint="cs"/>
          <w:b/>
          <w:bCs/>
          <w:color w:val="000000" w:themeColor="text1"/>
          <w:rtl/>
        </w:rPr>
        <w:t>"</w:t>
      </w:r>
      <w:r w:rsidRPr="00674EAF">
        <w:rPr>
          <w:b/>
          <w:bCs/>
          <w:color w:val="000000" w:themeColor="text1"/>
          <w:rtl/>
        </w:rPr>
        <w:t>وَجَعَلْنَاكُمْ شُعُوبًا وَقَبَائِلَ لِتَعَارَفُوا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"    </w:t>
      </w: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جهود علماء المسلمين في خدمة القرآن الكريم     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                                          التاريخ : من :         /          /                                إلى :            /          /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74139D" w:rsidRPr="00674EAF" w:rsidTr="0053016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4139D" w:rsidRPr="00674EAF" w:rsidTr="0053016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4139D" w:rsidRPr="00674EAF" w:rsidTr="00530161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يبينأبرز جهود الصحابة و التابعين في خدمة القرآن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</w:t>
            </w: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أهم</w:t>
            </w: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الجهود المعاصرة في خدمة القرآن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يقدر ما بذله العلماء من جهود في خدمة القرآن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تدريس مباشر</w:t>
            </w:r>
          </w:p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Traditional Arabic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Monotype Koufi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الأسئلة و الأجوبة</w:t>
            </w: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للدرس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السؤال والجواب للوصول الى جوانب خدمة القران الكريم والعناية به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 لبيان جهود الصحابة والتابعين في خدمة القران الكريم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 لتوضيح الجهود المعاصرة في خدمة القران الكريم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الأنشطة الواردة في الدرس .</w:t>
            </w:r>
          </w:p>
          <w:p w:rsidR="0074139D" w:rsidRPr="00674EAF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أسئلة الكتاب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139D" w:rsidRPr="00674EAF" w:rsidTr="0053016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>إعداد</w:t>
      </w:r>
      <w:r w:rsidRPr="00674EA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المعلم </w:t>
      </w:r>
      <w:r w:rsidRPr="00674EAF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:                                       توقيع مدير المدرسة :                                       توقيع المشرف التربوي</w:t>
      </w:r>
      <w:r w:rsidRPr="00674EAF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74139D" w:rsidRPr="00674EAF" w:rsidRDefault="0074139D" w:rsidP="0074139D">
      <w:pPr>
        <w:rPr>
          <w:b/>
          <w:bCs/>
          <w:rtl/>
        </w:rPr>
      </w:pP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674EA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الصف / المستوى : أول ثانوي/ ف1       المبحث : التربية الإسلامية         عنوان الوحدة 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Pr="00674EAF">
        <w:rPr>
          <w:b/>
          <w:bCs/>
          <w:color w:val="000000" w:themeColor="text1"/>
          <w:rtl/>
        </w:rPr>
        <w:t>وَجَعَلْنَاكُمْ شُعُوبًا وَقَبَائِلَ لِتَعَارَفُوا</w:t>
      </w: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العزيمة و الرخصة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                                          التاريخ : من :         /          /                                إلى :            /          /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74139D" w:rsidRPr="00674EAF" w:rsidTr="0053016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4139D" w:rsidRPr="00674EAF" w:rsidTr="0053016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4139D" w:rsidRPr="00674EAF" w:rsidTr="00530161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مفهومي العزيمة و الرخصة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حكم العمل بالعزيمة و الرخصة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يذكر أسباب الرخصة</w:t>
            </w:r>
          </w:p>
          <w:p w:rsidR="0074139D" w:rsidRPr="00674EAF" w:rsidRDefault="0074139D" w:rsidP="00530161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يلتزم أحكام الإسلام دون إفراط أو تفريط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تدريس مباشر</w:t>
            </w:r>
          </w:p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Traditional Arabic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Monotype Koufi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الأسئلة و الأجوبة</w:t>
            </w: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للدرس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طرح الأسئلة على الطلاب حول مفهوم كل من العزيمة والرخصة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تلقي الإجابات وتدوين ذلك على السبورة للوصول الى الإجابة الصحيحة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 لتوضيح حكم كل من العزيمة والرخصة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ضرب امثلة على الرخصة في الشريعة الإسلامية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الأنشطة الواردة في الدرس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أسئلة الكتاب .</w:t>
            </w:r>
          </w:p>
          <w:p w:rsidR="0074139D" w:rsidRPr="00674EAF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139D" w:rsidRPr="00674EAF" w:rsidTr="0053016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>إعداد</w:t>
      </w:r>
      <w:r w:rsidRPr="00674EA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المعلم </w:t>
      </w:r>
      <w:r w:rsidRPr="00674EAF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:                                       توقيع مدير المدرسة :                                       توقيع المشرف التربوي</w:t>
      </w:r>
      <w:r w:rsidRPr="00674EAF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674EA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 أول ثانوي/ ف1               المبحث : التربية الإسلامية                 عنوان الوحدة :</w:t>
      </w:r>
      <w:r w:rsidRPr="00674EAF">
        <w:rPr>
          <w:b/>
          <w:bCs/>
          <w:color w:val="000000" w:themeColor="text1"/>
          <w:rtl/>
        </w:rPr>
        <w:t>وَجَعَلْنَاكُمْ شُعُوبًا وَقَبَائِلَ لِتَعَارَفُوا</w:t>
      </w: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عنوان الدرس : 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معركة مؤتة       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                                          التاريخ : من :         /          /                                إلى :            /          /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955"/>
        <w:gridCol w:w="1058"/>
      </w:tblGrid>
      <w:tr w:rsidR="0074139D" w:rsidRPr="00674EAF" w:rsidTr="0053016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4139D" w:rsidRPr="00674EAF" w:rsidTr="0053016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0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4139D" w:rsidRPr="00674EAF" w:rsidTr="00530161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يتعرف إلى سبب معركة مؤتة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يوصف أحداث معركة مؤتة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العبر و الدروس المستفادة من أحداث معركة مؤتة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يقدر تضحيات الصحابة الكرام في سبيل الله تعالى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تدريس مباشر</w:t>
            </w:r>
          </w:p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Traditional Arabic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Monotype Koufi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الأسئلة و الأجوبة</w:t>
            </w: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قائمة الرصد</w:t>
            </w:r>
          </w:p>
        </w:tc>
        <w:tc>
          <w:tcPr>
            <w:tcW w:w="3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للدرس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 لتحديد سبب معركة مؤتة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استخدام أسلوب القصة لوصف احداث معركة مؤته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طرح الأسئلة على الطلاب وتلقي الإجابات منهم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التدوين على السبورة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الأنشطة الواردة في الدرس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أسئلة الكتاب .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139D" w:rsidRPr="00674EAF" w:rsidTr="0053016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>إعداد</w:t>
      </w:r>
      <w:r w:rsidRPr="00674EA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المعلم </w:t>
      </w:r>
      <w:r w:rsidRPr="00674EAF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:                                       توقيع مدير المدرسة :                                       توقيع المشرف التربوي</w:t>
      </w:r>
      <w:r w:rsidRPr="00674EAF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74139D" w:rsidRPr="00674EAF" w:rsidRDefault="0074139D" w:rsidP="0074139D">
      <w:pPr>
        <w:rPr>
          <w:b/>
          <w:bCs/>
          <w:rtl/>
        </w:rPr>
      </w:pP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674EA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 xml:space="preserve">                    خطة درس                                           صفحة  "     "</w:t>
      </w: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الصف / المستوى : أول ثانوي/ ف1               المبحث : التربية الإسلامية            عنوان الوحدة : </w:t>
      </w:r>
      <w:r w:rsidRPr="00674EAF">
        <w:rPr>
          <w:b/>
          <w:bCs/>
          <w:color w:val="000000" w:themeColor="text1"/>
          <w:rtl/>
        </w:rPr>
        <w:t>وَجَعَلْنَاكُمْ شُعُوبًا وَقَبَائِلَ لِتَعَارَفُوا</w:t>
      </w: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الدرس : 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المحرمات من النساء          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                                          التاريخ : من :         /          /                                إلى :            /          /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74139D" w:rsidRPr="00674EAF" w:rsidTr="0053016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4139D" w:rsidRPr="00674EAF" w:rsidTr="0053016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4139D" w:rsidRPr="00674EAF" w:rsidTr="00530161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74139D" w:rsidRPr="00674EAF" w:rsidRDefault="0074139D" w:rsidP="00530161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يبين</w:t>
            </w: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مفهوم التحريم المؤبد و التحريم المؤقت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يحدد أصناف النساء التي تحرم على التأبيد بسبب القرابة و الرضاع و المصاهرة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يذكر أصناف النساء التي تحرم على التأقيت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يقدر حرس الشريعة الإسلامية على تنظيم العلاقات الأسرية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تدريس مباشر</w:t>
            </w:r>
          </w:p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Traditional Arabic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Monotype Koufi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الأسئلة و الأجوبة</w:t>
            </w: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للدرس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والاجوبة لبيان مفهوم التحريم المؤبد والتحريم المؤقت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 حول أصناف النساء اللاتي يحرمن على التأبيد والتدوين على السبورة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الحوار والمناقشة لبيان أصناف النساء اللاتي يحرمن على التاقيت . 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ضرب الأمثلة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الأنشطة الواردة في الدرس .</w:t>
            </w:r>
          </w:p>
          <w:p w:rsidR="0074139D" w:rsidRPr="00674EAF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حل الاسئلة الكتاب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139D" w:rsidRPr="00674EAF" w:rsidTr="0053016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>إعداد</w:t>
      </w:r>
      <w:r w:rsidRPr="00674EA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المعلم </w:t>
      </w:r>
      <w:r w:rsidRPr="00674EAF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:                                       توقيع مدير المدرسة :                                       توقيع المشرف التربوي</w:t>
      </w:r>
      <w:r w:rsidRPr="00674EAF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74139D" w:rsidRPr="00674EAF" w:rsidRDefault="0074139D" w:rsidP="0074139D">
      <w:pPr>
        <w:rPr>
          <w:b/>
          <w:bCs/>
          <w:rtl/>
        </w:rPr>
      </w:pP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674EA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 xml:space="preserve">                    خطة درس                                           صفحة  "     "</w:t>
      </w: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الصف / المستوى : أول ثانوي/ ف1               المبحث : التربية الإسلامية                 عنوان الوحدة 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674EAF">
        <w:rPr>
          <w:b/>
          <w:bCs/>
          <w:color w:val="000000" w:themeColor="text1"/>
          <w:rtl/>
        </w:rPr>
        <w:t>وَجَعَلْنَاكُمْ شُعُوبًا وَقَبَائِلَ لِتَعَارَفُوا</w:t>
      </w: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التعايش الإنساني           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                                          التاريخ : من :         /          /                                إلى :            /          /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1956"/>
        <w:gridCol w:w="1276"/>
        <w:gridCol w:w="1134"/>
        <w:gridCol w:w="850"/>
        <w:gridCol w:w="4961"/>
        <w:gridCol w:w="775"/>
      </w:tblGrid>
      <w:tr w:rsidR="0074139D" w:rsidRPr="00674EAF" w:rsidTr="0053016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95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7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4139D" w:rsidRPr="00674EAF" w:rsidTr="0053016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5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4139D" w:rsidRPr="00674EAF" w:rsidTr="00530161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74139D" w:rsidRPr="00674EAF" w:rsidRDefault="0074139D" w:rsidP="00530161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مفهوم التعايش الإنساني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يحدد</w:t>
            </w: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مبادئ التعايش الإنساني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مجالات التعايش الإنساني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آثار التعايش الإنساني</w:t>
            </w:r>
          </w:p>
        </w:tc>
        <w:tc>
          <w:tcPr>
            <w:tcW w:w="1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تدريس مباشر</w:t>
            </w:r>
          </w:p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Traditional Arabic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Monotype Koufi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 xml:space="preserve">الأسئلة </w:t>
            </w: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و الأجوبة</w:t>
            </w: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الملاحظة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قائمة الرصد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للدرس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والاجوبة لمفهوم التعايش الإنساني وتدوينه على السبورة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 لبيان مبادئ التعايش الإنساني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 لتوضيح مجالات التعايش الإنساني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الاستدلال بالأدلة الشرعية مع بيان دلالتها وربطها مع الدرس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التفكير الناقد لاستنتاج اثار التعايش الإنساني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ربط الدرس بالواقع من خلال التعايش الإنساني في المملكة الأردنية الهاشمية 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الأنشطة الواردة في الدرس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أسئلة الكتاب .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139D" w:rsidRPr="00674EAF" w:rsidTr="0053016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>إعداد</w:t>
      </w:r>
      <w:r w:rsidRPr="00674EA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المعلم </w:t>
      </w:r>
      <w:r w:rsidRPr="00674EAF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:                                       توقيع مدير المدرسة :                                       توقيع المشرف التربوي</w:t>
      </w:r>
      <w:r w:rsidRPr="00674EAF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674EA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 xml:space="preserve">                    خطة درس                                           صفحة  "     "</w:t>
      </w: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 أول ثانوي/ ف1   المبحث : التربية الإسلامية     عنوان الوحدة :</w:t>
      </w:r>
      <w:r w:rsidRPr="00674EAF">
        <w:rPr>
          <w:b/>
          <w:bCs/>
          <w:color w:val="000000" w:themeColor="text1"/>
          <w:rtl/>
        </w:rPr>
        <w:t>وَجَعَلْنَاكُمْ شُعُوبًا وَقَبَائِلَ لِتَعَارَفُوا</w:t>
      </w: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الحقوق الاجتماعية للمرأة في الإسلام          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                                          التاريخ : من :         /          /                                إلى :            /          /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74139D" w:rsidRPr="00674EAF" w:rsidTr="0053016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4139D" w:rsidRPr="00674EAF" w:rsidTr="0053016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4139D" w:rsidRPr="00674EAF" w:rsidTr="00530161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الحقوق الاجتماعية للمرأة في الإسلام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يقدر سبق الاسلام  بإعطاء المرأة حقوقها الاجتماعية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تدريس مباشر</w:t>
            </w:r>
          </w:p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Traditional Arabic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Monotype Koufi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الأسئلة و الأجوبة</w:t>
            </w: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للدرس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 للوصول الى الحقوق الاجتماعية للمرأة في الإسلام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الاستدلال بالأدلة الشرعية وربطها بالدرس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ربط الدرس بواقع الحياة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الانشطة .</w:t>
            </w:r>
          </w:p>
          <w:p w:rsidR="0074139D" w:rsidRPr="00674EAF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حل الأسئلة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139D" w:rsidRPr="00674EAF" w:rsidTr="0053016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>إعداد</w:t>
      </w:r>
      <w:r w:rsidRPr="00674EA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المعلم </w:t>
      </w:r>
      <w:r w:rsidRPr="00674EAF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:                                       توقيع مدير المدرسة :                                       توقيع المشرف التربوي</w:t>
      </w:r>
      <w:r w:rsidRPr="00674EAF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74139D" w:rsidRPr="00674EAF" w:rsidRDefault="0074139D" w:rsidP="0074139D">
      <w:pPr>
        <w:rPr>
          <w:b/>
          <w:bCs/>
          <w:rtl/>
        </w:rPr>
      </w:pP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74EA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 أول ثانوي/ ف1               المبحث : التربية الإسلامية               عنوان الوحدة :</w:t>
      </w:r>
      <w:r w:rsidRPr="00674EAF">
        <w:rPr>
          <w:b/>
          <w:bCs/>
          <w:color w:val="000000" w:themeColor="text1"/>
          <w:rtl/>
        </w:rPr>
        <w:t>وَتَعَاوَنُوا عَلَى الْبِرِّ وَالتَّقْوَى</w:t>
      </w: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سورة آل عمران (١٦٩-١٧٤)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                                          التاريخ : من :         /          /                                إلى :            /          /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74139D" w:rsidRPr="00674EAF" w:rsidTr="0053016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4139D" w:rsidRPr="00674EAF" w:rsidTr="0053016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4139D" w:rsidRPr="00674EAF" w:rsidTr="00530161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eastAsia="ar-SA"/>
              </w:rPr>
              <w:t>4</w:t>
            </w:r>
          </w:p>
          <w:p w:rsidR="0074139D" w:rsidRPr="00674EAF" w:rsidRDefault="0074139D" w:rsidP="00530161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يتلو ال</w:t>
            </w: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آ</w:t>
            </w: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يات الكريمة تلاوة سليمة 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يبين معاني المفردات و التراكيب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يفسر الآيات الكريمة تفسيرا إجماليا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يحفظ الآيات الكريمة غيبا</w:t>
            </w:r>
          </w:p>
          <w:p w:rsidR="0074139D" w:rsidRPr="00674EAF" w:rsidRDefault="0074139D" w:rsidP="00530161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يمثل لأمر الله تعالى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تدريس مباشر</w:t>
            </w:r>
          </w:p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Traditional Arabic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Monotype Koufi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الأسئلة و الأجوبة</w:t>
            </w: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التمهيد للدرس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تلاوة الآيات على مسامع الطلاب تلاوة سليمة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بتلاوة الآيات الكريمة مع مراعاة احكام التلاوة والتجويد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والاجوبه لبيان معاني المفردات والتراكيب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 لتفسير الآيات الكريمة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الأنشطة الوارد في الدرس .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أسئلة الوحدة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139D" w:rsidRPr="00674EAF" w:rsidTr="0053016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>إعداد</w:t>
      </w:r>
      <w:r w:rsidRPr="00674EA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المعلم </w:t>
      </w:r>
      <w:r w:rsidRPr="00674EAF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:                                       توقيع مدير المدرسة :                                       توقيع المشرف التربوي</w:t>
      </w:r>
      <w:r w:rsidRPr="00674EAF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74EA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خطة درس                                           صفحة  "     "</w:t>
      </w: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الصف / المستوى : أول ثانوي/ ف1               المبحث : التربية الإسلامية               عنوان الوحدة 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674EAF">
        <w:rPr>
          <w:b/>
          <w:bCs/>
          <w:color w:val="000000" w:themeColor="text1"/>
          <w:rtl/>
        </w:rPr>
        <w:t>وَتَعَاوَنُوا عَلَى الْبِرِّ وَالتَّقْوَى</w:t>
      </w: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الحديث الشريف رضا الله تعالى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                                          التاريخ : من :         /          /                                إلى :            /          /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4238"/>
        <w:gridCol w:w="775"/>
      </w:tblGrid>
      <w:tr w:rsidR="0074139D" w:rsidRPr="00674EAF" w:rsidTr="0053016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4139D" w:rsidRPr="00674EAF" w:rsidTr="0053016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4139D" w:rsidRPr="00674EAF" w:rsidTr="00530161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eastAsia="ar-SA"/>
              </w:rPr>
              <w:t>4</w:t>
            </w:r>
          </w:p>
          <w:p w:rsidR="0074139D" w:rsidRPr="00674EAF" w:rsidRDefault="0074139D" w:rsidP="0053016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يقرأ الحديث الشريف قراءة سليمة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يعرف</w:t>
            </w: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براوي الحديث الشريف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معاني المفردات والتراكيب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يحلل مضمون الحديث الشريف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تدريس مباشر</w:t>
            </w:r>
          </w:p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Traditional Arabic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Monotype Koufi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الأسئلة و الأجوبة</w:t>
            </w: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قائمة الرصد</w:t>
            </w:r>
          </w:p>
        </w:tc>
        <w:tc>
          <w:tcPr>
            <w:tcW w:w="4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للدرس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قراءة الحديث الشريف على مسامع الطلاب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بقراءة الحديث الشريف مع تصويب الأخطاء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أسلوب القصة لبيان جانبا من حياة راوي الحديث الشريف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الأسئلة والاجوبه لبيان معاني المفردات والتراكيب  . 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الحوار والمناقشة لتحليل الحديث الشريف واستنتاج اهم القيم والاتجاهات الذي يرشد اليه . 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الأسئلة الواردة .</w:t>
            </w:r>
          </w:p>
          <w:p w:rsidR="0074139D" w:rsidRPr="00674EAF" w:rsidRDefault="0074139D" w:rsidP="00530161">
            <w:pPr>
              <w:spacing w:after="0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تصحيح الدفاتر .</w:t>
            </w:r>
          </w:p>
        </w:tc>
        <w:tc>
          <w:tcPr>
            <w:tcW w:w="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139D" w:rsidRPr="00674EAF" w:rsidTr="0053016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>إعداد</w:t>
      </w:r>
      <w:r w:rsidRPr="00674EA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المعلم </w:t>
      </w:r>
      <w:r w:rsidRPr="00674EAF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:                                       توقيع مدير المدرسة :                                       توقيع المشرف التربوي</w:t>
      </w:r>
      <w:r w:rsidRPr="00674EAF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74139D" w:rsidRPr="00674EAF" w:rsidRDefault="0074139D" w:rsidP="0074139D">
      <w:pPr>
        <w:rPr>
          <w:b/>
          <w:bCs/>
          <w:rtl/>
        </w:rPr>
      </w:pPr>
    </w:p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74EA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خطة درس                                           صفحة  "     "</w:t>
      </w: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 أول ثانوي/ ف1               المبحث : التربية الإسلامية                 عنوان الوحدة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674EAF">
        <w:rPr>
          <w:b/>
          <w:bCs/>
          <w:color w:val="000000" w:themeColor="text1"/>
          <w:rtl/>
        </w:rPr>
        <w:t>وَتَعَاوَنُوا عَلَى الْبِرِّ وَالتَّقْوَى</w:t>
      </w: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فتح مكة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                                          التاريخ : من :         /          /                                إلى :            /          /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74139D" w:rsidRPr="00674EAF" w:rsidTr="0053016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4139D" w:rsidRPr="00674EAF" w:rsidTr="0053016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4139D" w:rsidRPr="00674EAF" w:rsidTr="00530161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eastAsia="ar-SA"/>
              </w:rPr>
              <w:t>4</w:t>
            </w:r>
          </w:p>
          <w:p w:rsidR="0074139D" w:rsidRPr="00674EAF" w:rsidRDefault="0074139D" w:rsidP="0053016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</w:t>
            </w: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سبب فتح مكة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يصف أحداث فتح مكة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يبين نتائج فتح مكة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العبر و الدروس المستفادة من أحداث فتح مكة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تدريس مباشر</w:t>
            </w:r>
          </w:p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Traditional Arabic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Monotype Koufi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الأسئلة و الأجوبة</w:t>
            </w: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للدرس بربط الدرس بدرس صلح الحديبية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والاجوبة للوصول الى سبب فتح مكة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أسلوب القصة لوصف احداث فتح مكة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 لبيان نتائج فتح مكة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التفكير الناقد لاستنتاج الدروس والعبر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أنشطة الدرس .</w:t>
            </w:r>
          </w:p>
          <w:p w:rsidR="0074139D" w:rsidRPr="00674EAF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أسئلة الكتاب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139D" w:rsidRPr="00674EAF" w:rsidTr="0053016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>إعداد</w:t>
      </w:r>
      <w:r w:rsidRPr="00674EA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المعلم </w:t>
      </w:r>
      <w:r w:rsidRPr="00674EAF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:                                       توقيع مدير المدرسة :                                       توقيع المشرف التربوي</w:t>
      </w:r>
      <w:r w:rsidRPr="00674EAF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74139D" w:rsidRPr="00674EAF" w:rsidRDefault="0074139D" w:rsidP="0074139D">
      <w:pPr>
        <w:rPr>
          <w:b/>
          <w:bCs/>
          <w:rtl/>
        </w:rPr>
      </w:pP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74EA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 أول ثانوي/ ف1         المبحث : التربية الإسلامية          عنوان الوحدة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674EAF">
        <w:rPr>
          <w:b/>
          <w:bCs/>
          <w:color w:val="000000" w:themeColor="text1"/>
          <w:rtl/>
        </w:rPr>
        <w:t>وَتَعَاوَنُوا عَلَى الْبِرِّ وَالتَّقْوَى</w:t>
      </w: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من خصائص الشريعة الإسلامية الإيجابية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                                          التاريخ : من :         /          /                                إلى :            /          /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74139D" w:rsidRPr="00674EAF" w:rsidTr="0053016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4139D" w:rsidRPr="00674EAF" w:rsidTr="0053016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4139D" w:rsidRPr="00674EAF" w:rsidTr="00530161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مفهوم إيجابية الشريعة الإسلامية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مظاهر إيجابية الشريعة الإسلامية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يمثل</w:t>
            </w: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على إيجابية أحكام الشريعة الإسلامية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.</w:t>
            </w:r>
          </w:p>
          <w:p w:rsidR="0074139D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اثر إيجابية الشريعة الإسلامية .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تدريس مباشر</w:t>
            </w:r>
          </w:p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Traditional Arabic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Monotype Koufi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الأسئلة و الأجوبة</w:t>
            </w: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Default="0074139D" w:rsidP="00530161">
            <w:pPr>
              <w:spacing w:after="0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للدرس .</w:t>
            </w:r>
          </w:p>
          <w:p w:rsidR="0074139D" w:rsidRDefault="0074139D" w:rsidP="00530161">
            <w:pPr>
              <w:spacing w:after="0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والاجوبة لبيان مفهوم الإيجابية .</w:t>
            </w:r>
          </w:p>
          <w:p w:rsidR="0074139D" w:rsidRDefault="0074139D" w:rsidP="00530161">
            <w:pPr>
              <w:spacing w:after="0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 لتوضيح مظاهر إيجابية الشريعة الإسلامية .</w:t>
            </w:r>
          </w:p>
          <w:p w:rsidR="0074139D" w:rsidRDefault="0074139D" w:rsidP="00530161">
            <w:pPr>
              <w:spacing w:after="0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ضرب الأمثلة على الإيجابية في الاحكام الشرعية .</w:t>
            </w:r>
          </w:p>
          <w:p w:rsidR="0074139D" w:rsidRDefault="0074139D" w:rsidP="00530161">
            <w:pPr>
              <w:spacing w:after="0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التفكير الناقد لاستنتاج اثر الايجابية .</w:t>
            </w:r>
          </w:p>
          <w:p w:rsidR="0074139D" w:rsidRDefault="0074139D" w:rsidP="00530161">
            <w:pPr>
              <w:spacing w:after="0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أنشطة الدرس .</w:t>
            </w:r>
          </w:p>
          <w:p w:rsidR="0074139D" w:rsidRPr="00674EAF" w:rsidRDefault="0074139D" w:rsidP="00530161">
            <w:pPr>
              <w:spacing w:after="0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أسئلة الوحدة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139D" w:rsidRPr="00674EAF" w:rsidTr="0053016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>إعداد</w:t>
      </w:r>
      <w:r w:rsidRPr="00674EA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المعلم </w:t>
      </w:r>
      <w:r w:rsidRPr="00674EAF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:                                       توقيع مدير المدرسة :                                       توقيع المشرف التربوي</w:t>
      </w:r>
      <w:r w:rsidRPr="00674EAF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74139D" w:rsidRPr="00674EAF" w:rsidRDefault="0074139D" w:rsidP="0074139D">
      <w:pPr>
        <w:rPr>
          <w:b/>
          <w:bCs/>
          <w:rtl/>
        </w:rPr>
      </w:pP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674EA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 أول ثانوي/ ف1               المبحث : التربية الإسلامية            عنوان الوحدة :</w:t>
      </w:r>
      <w:r w:rsidRPr="00674EAF">
        <w:rPr>
          <w:b/>
          <w:bCs/>
          <w:color w:val="000000" w:themeColor="text1"/>
          <w:rtl/>
        </w:rPr>
        <w:t>وَتَعَاوَنُوا عَلَى الْبِرِّ وَالتَّقْوَى</w:t>
      </w: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شروط صحة عقد الزواج        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                                          التاريخ : من :         /          /                                إلى :            /          /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4097"/>
        <w:gridCol w:w="916"/>
      </w:tblGrid>
      <w:tr w:rsidR="0074139D" w:rsidRPr="00674EAF" w:rsidTr="0053016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4139D" w:rsidRPr="00674EAF" w:rsidTr="0053016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4139D" w:rsidRPr="00674EAF" w:rsidTr="00530161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شروط صحة</w:t>
            </w: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عقد الزواج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.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إجراءات عقد الزواج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يقدر حرص الإسلام على تحقيق السعادة للزوجين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تدريس مباشر</w:t>
            </w:r>
          </w:p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Traditional Arabic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Monotype Koufi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الأسئلة و الأجوبة</w:t>
            </w: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قائمة الرصد</w:t>
            </w:r>
          </w:p>
        </w:tc>
        <w:tc>
          <w:tcPr>
            <w:tcW w:w="4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للدرس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 لبيان شروط صحة عقد الزواج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 لتوضيح إجراءات عقد الزواج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والاجوبة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ضرب الأمثلة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التفكير الناقد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الأنشطة .</w:t>
            </w:r>
          </w:p>
          <w:p w:rsidR="0074139D" w:rsidRPr="00674EAF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حل الأسئلة 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139D" w:rsidRPr="00674EAF" w:rsidTr="0053016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>إعداد</w:t>
      </w:r>
      <w:r w:rsidRPr="00674EA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المعلم </w:t>
      </w:r>
      <w:r w:rsidRPr="00674EAF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:                                       توقيع مدير المدرسة :                                       توقيع المشرف التربوي</w:t>
      </w:r>
      <w:r w:rsidRPr="00674EAF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74139D" w:rsidRPr="00674EAF" w:rsidRDefault="0074139D" w:rsidP="0074139D">
      <w:pPr>
        <w:rPr>
          <w:b/>
          <w:bCs/>
          <w:rtl/>
        </w:rPr>
      </w:pP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674EA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الصف / المستوى : أول ثانوي/ ف1               المبحث : التربية الإسلامية            عنوان الوحدة : </w:t>
      </w:r>
      <w:r w:rsidRPr="00674EAF">
        <w:rPr>
          <w:b/>
          <w:bCs/>
          <w:color w:val="000000" w:themeColor="text1"/>
          <w:rtl/>
        </w:rPr>
        <w:t>وَتَعَاوَنُوا عَلَى الْبِرِّ وَالتَّقْوَى</w:t>
      </w: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الحقوق المالية للمرأة في الإسلام         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                                          التاريخ : من :         /          /                                إلى :            /          /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74139D" w:rsidRPr="00674EAF" w:rsidTr="0053016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4139D" w:rsidRPr="00674EAF" w:rsidTr="0053016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4139D" w:rsidRPr="00674EAF" w:rsidTr="00530161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يبينالحقوق المالية التي أقرها الإسلام للمرأة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الحكمة من إعطاء المرأة حقوقها المالية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يقدر سبق الإسلام في عنايته بحقوق المرأة المالية 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تدريس مباشر</w:t>
            </w:r>
          </w:p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Traditional Arabic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Monotype Koufi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الأسئلة و الأجوبة</w:t>
            </w: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والاجوبة لبيان الحقوق المالية للمرأة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 لاستنتاج الحكمة من إعطاء المرأة حقوقها المالية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ضرب الأمثلة من واقع الحياة 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أنشطة الدرس .</w:t>
            </w:r>
          </w:p>
          <w:p w:rsidR="0074139D" w:rsidRPr="00674EAF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أسئلة الوحدة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139D" w:rsidRPr="00674EAF" w:rsidTr="0053016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>إعداد</w:t>
      </w:r>
      <w:r w:rsidRPr="00674EA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المعلم </w:t>
      </w:r>
      <w:r w:rsidRPr="00674EAF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:                                       توقيع مدير المدرسة :                                       توقيع المشرف التربوي</w:t>
      </w:r>
      <w:r w:rsidRPr="00674EAF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674EA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 أول ثانوي/ ف1               المبحث : التربية الإسلامية                 عنوان الوحدة :</w:t>
      </w:r>
      <w:r w:rsidRPr="00674EAF">
        <w:rPr>
          <w:rStyle w:val="Emphasis"/>
          <w:rFonts w:ascii="Arial" w:hAnsi="Arial" w:cs="Arial" w:hint="cs"/>
          <w:b/>
          <w:bCs/>
          <w:i w:val="0"/>
          <w:iCs w:val="0"/>
          <w:color w:val="000000" w:themeColor="text1"/>
          <w:shd w:val="clear" w:color="auto" w:fill="FFFFFF"/>
          <w:rtl/>
        </w:rPr>
        <w:t>"</w:t>
      </w:r>
      <w:r w:rsidRPr="00674EAF">
        <w:rPr>
          <w:b/>
          <w:bCs/>
          <w:color w:val="000000" w:themeColor="text1"/>
          <w:rtl/>
        </w:rPr>
        <w:t>لِّتَسْكُنُوا إِلَيْهَا</w:t>
      </w:r>
      <w:r w:rsidRPr="00674EAF">
        <w:rPr>
          <w:rFonts w:hint="cs"/>
          <w:b/>
          <w:bCs/>
          <w:color w:val="000000" w:themeColor="text1"/>
          <w:rtl/>
        </w:rPr>
        <w:t>"</w:t>
      </w: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سورة الروم (21-24)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                                          التاريخ : من :         /          /                                إلى :            /          /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74139D" w:rsidRPr="00674EAF" w:rsidTr="0053016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4139D" w:rsidRPr="00674EAF" w:rsidTr="0053016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4139D" w:rsidRPr="00674EAF" w:rsidTr="00530161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eastAsia="ar-SA"/>
              </w:rPr>
              <w:t>4</w:t>
            </w:r>
          </w:p>
          <w:p w:rsidR="0074139D" w:rsidRPr="00674EAF" w:rsidRDefault="0074139D" w:rsidP="0053016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</w:t>
            </w: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تلو ال</w:t>
            </w: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آ</w:t>
            </w: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يات الكريمة تلاوة سليمة 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</w:t>
            </w: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بين معاني المفردات و التراكيب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</w:t>
            </w: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فسر الآيات الكريمة تفسيرا إجماليا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</w:t>
            </w: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حفظ الآيات الكريمة غيبا</w:t>
            </w:r>
          </w:p>
          <w:p w:rsidR="0074139D" w:rsidRPr="00674EAF" w:rsidRDefault="0074139D" w:rsidP="00530161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يمتثل للتوجيهات الواردة في الآيات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تدريس مباشر</w:t>
            </w:r>
          </w:p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Traditional Arabic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Monotype Koufi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الأسئلة و الأجوبة</w:t>
            </w: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التمهيد </w:t>
            </w: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للدرس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تلاوة الآيات على مسامع الطلاب تلاوة سليمة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بتلاوة الايات الكريمة مع مراعاة احكام التلاوة والتجويد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والاجوبه لبيان معاني المفردات والتراكيب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 لتفسير الايات الكريمة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الأنشطة الوارد في الدرس .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أسئلة الوحدة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139D" w:rsidRPr="00674EAF" w:rsidTr="0053016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>إعداد</w:t>
      </w:r>
      <w:r w:rsidRPr="00674EA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المعلم </w:t>
      </w:r>
      <w:r w:rsidRPr="00674EAF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:                                       توقيع مدير المدرسة :                                       توقيع المشرف التربوي</w:t>
      </w:r>
      <w:r w:rsidRPr="00674EAF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74139D" w:rsidRPr="00674EAF" w:rsidRDefault="0074139D" w:rsidP="0074139D">
      <w:pPr>
        <w:rPr>
          <w:b/>
          <w:bCs/>
          <w:rtl/>
        </w:rPr>
      </w:pP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674EA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 أول ثانوي/ ف1         المبحث : التربية الإسلامية        عنوان الوحدة :</w:t>
      </w:r>
      <w:r w:rsidRPr="00674EAF">
        <w:rPr>
          <w:rStyle w:val="Emphasis"/>
          <w:rFonts w:ascii="Arial" w:hAnsi="Arial" w:cs="Arial" w:hint="cs"/>
          <w:b/>
          <w:bCs/>
          <w:i w:val="0"/>
          <w:iCs w:val="0"/>
          <w:color w:val="000000" w:themeColor="text1"/>
          <w:shd w:val="clear" w:color="auto" w:fill="FFFFFF"/>
          <w:rtl/>
        </w:rPr>
        <w:t>"</w:t>
      </w:r>
      <w:r w:rsidRPr="00674EAF">
        <w:rPr>
          <w:b/>
          <w:bCs/>
          <w:color w:val="000000" w:themeColor="text1"/>
          <w:rtl/>
        </w:rPr>
        <w:t>لِّتَسْكُنُوا إِلَيْهَا</w:t>
      </w:r>
      <w:r w:rsidRPr="00674EAF">
        <w:rPr>
          <w:rFonts w:hint="cs"/>
          <w:b/>
          <w:bCs/>
          <w:color w:val="000000" w:themeColor="text1"/>
          <w:rtl/>
        </w:rPr>
        <w:t>"</w:t>
      </w: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عنوان الدرس : 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مكانة السنة النبوية الشريفة في التشريع الإسلامي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                                          التاريخ : من :         /          /                                إلى :            /          /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4238"/>
        <w:gridCol w:w="775"/>
      </w:tblGrid>
      <w:tr w:rsidR="0074139D" w:rsidRPr="00674EAF" w:rsidTr="0053016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4139D" w:rsidRPr="00674EAF" w:rsidTr="0053016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4139D" w:rsidRPr="00674EAF" w:rsidTr="00530161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eastAsia="ar-SA"/>
              </w:rPr>
              <w:t>4</w:t>
            </w:r>
          </w:p>
          <w:p w:rsidR="0074139D" w:rsidRPr="00674EAF" w:rsidRDefault="0074139D" w:rsidP="0053016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طرق تصنيف السنة النبوية الشريفة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يتعرف إلى بعض الكتب المصنفة في السنة الشريفة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أهم الجهود المعاصرة في الحفاظ على السنة الشريفة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يوظف الوسائل التكنولوجية في خدمة السنة الشريفة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يقدر جهود العلماء في خدمة السنة الشريفة</w:t>
            </w:r>
          </w:p>
          <w:p w:rsidR="0074139D" w:rsidRPr="00674EAF" w:rsidRDefault="0074139D" w:rsidP="00530161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تدريس مباشر</w:t>
            </w:r>
          </w:p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Traditional Arabic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Monotype Koufi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الأسئلة و الأجوبة</w:t>
            </w: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قائمة الرصد</w:t>
            </w:r>
          </w:p>
        </w:tc>
        <w:tc>
          <w:tcPr>
            <w:tcW w:w="4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للدرس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والاجوبة لبيان مكانة السنة النبوية في القران الكريم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 لتوضيح علاقة السنة النبوية في القران الكريم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 لاستنتاج واجب المسلم تجاه السنة النبوية .</w:t>
            </w:r>
          </w:p>
          <w:p w:rsidR="0074139D" w:rsidRPr="00674EAF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أسئلة الدرس .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139D" w:rsidRPr="00674EAF" w:rsidTr="0053016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>إعداد</w:t>
      </w:r>
      <w:r w:rsidRPr="00674EA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المعلم </w:t>
      </w:r>
      <w:r w:rsidRPr="00674EAF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:                                       توقيع مدير المدرسة :                                       توقيع المشرف التربوي</w:t>
      </w:r>
      <w:r w:rsidRPr="00674EAF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74139D" w:rsidRPr="00674EAF" w:rsidRDefault="0074139D" w:rsidP="0074139D">
      <w:pPr>
        <w:rPr>
          <w:b/>
          <w:bCs/>
          <w:rtl/>
        </w:rPr>
      </w:pP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674EA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 أول ثانوي/ ف1             المبحث : التربية الإسلامية       عنوان الوحدة :</w:t>
      </w:r>
      <w:r w:rsidRPr="00674EAF">
        <w:rPr>
          <w:rStyle w:val="Emphasis"/>
          <w:rFonts w:ascii="Arial" w:hAnsi="Arial" w:cs="Arial" w:hint="cs"/>
          <w:b/>
          <w:bCs/>
          <w:i w:val="0"/>
          <w:iCs w:val="0"/>
          <w:color w:val="000000" w:themeColor="text1"/>
          <w:shd w:val="clear" w:color="auto" w:fill="FFFFFF"/>
          <w:rtl/>
        </w:rPr>
        <w:t xml:space="preserve"> "</w:t>
      </w:r>
      <w:r w:rsidRPr="00674EAF">
        <w:rPr>
          <w:b/>
          <w:bCs/>
          <w:color w:val="000000" w:themeColor="text1"/>
          <w:rtl/>
        </w:rPr>
        <w:t>لِّتَسْكُنُوا إِلَيْهَا</w:t>
      </w:r>
      <w:r w:rsidRPr="00674EAF">
        <w:rPr>
          <w:rFonts w:hint="cs"/>
          <w:b/>
          <w:bCs/>
          <w:color w:val="000000" w:themeColor="text1"/>
          <w:rtl/>
        </w:rPr>
        <w:t>"</w:t>
      </w: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عنوان الدرس : 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مراعاة الأعراف في الشريعة الإسلامية     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                                          التاريخ : من :         /          /                                إلى :            /          /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4238"/>
        <w:gridCol w:w="775"/>
      </w:tblGrid>
      <w:tr w:rsidR="0074139D" w:rsidRPr="00674EAF" w:rsidTr="0053016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4139D" w:rsidRPr="00674EAF" w:rsidTr="0053016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4139D" w:rsidRPr="00674EAF" w:rsidTr="00530161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eastAsia="ar-SA"/>
              </w:rPr>
              <w:t>4</w:t>
            </w:r>
          </w:p>
          <w:p w:rsidR="0074139D" w:rsidRPr="00674EAF" w:rsidRDefault="0074139D" w:rsidP="0053016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بين مفهوم العرف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يوضح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أهمية العرف</w:t>
            </w: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في التشريع الاسلامي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حجية العرف في التشريع الإسلامي .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يذكر ضوابط العمل بالعرف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يحرص على الالتزام بالأعراف الحسنة</w:t>
            </w:r>
          </w:p>
          <w:p w:rsidR="0074139D" w:rsidRPr="00674EAF" w:rsidRDefault="0074139D" w:rsidP="00530161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تدريس مباشر</w:t>
            </w:r>
          </w:p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Traditional Arabic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Monotype Koufi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الأسئلة و الأجوبة</w:t>
            </w: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قائمة الرصد</w:t>
            </w:r>
          </w:p>
        </w:tc>
        <w:tc>
          <w:tcPr>
            <w:tcW w:w="4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للدرس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السؤال والجواب لبيان مفهوم العرف وتدوينه على السبورة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 للوصول الى أهمية العرف في التشريع الإسلامي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الاستدلال بالأدلة الشرعية لاستنتاج حجية العرف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التفكير الناقد لبيان ضوابط العمل بالعرف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الأنشطة .</w:t>
            </w:r>
          </w:p>
          <w:p w:rsidR="0074139D" w:rsidRPr="00674EAF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أسئلة الكتاب .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139D" w:rsidRPr="00674EAF" w:rsidTr="0053016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>إعداد</w:t>
      </w:r>
      <w:r w:rsidRPr="00674EA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المعلم </w:t>
      </w:r>
      <w:r w:rsidRPr="00674EAF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:                                       توقيع مدير المدرسة :                                       توقيع المشرف التربوي</w:t>
      </w:r>
      <w:r w:rsidRPr="00674EAF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674EA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 أول ثانوي/ ف1             المبحث : التربية الإسلامية      عنوان الوحدة :</w:t>
      </w:r>
      <w:r w:rsidRPr="00674EAF">
        <w:rPr>
          <w:rStyle w:val="Emphasis"/>
          <w:rFonts w:ascii="Arial" w:hAnsi="Arial" w:cs="Arial" w:hint="cs"/>
          <w:b/>
          <w:bCs/>
          <w:i w:val="0"/>
          <w:iCs w:val="0"/>
          <w:color w:val="000000" w:themeColor="text1"/>
          <w:shd w:val="clear" w:color="auto" w:fill="FFFFFF"/>
          <w:rtl/>
        </w:rPr>
        <w:t>"</w:t>
      </w:r>
      <w:r w:rsidRPr="00674EAF">
        <w:rPr>
          <w:b/>
          <w:bCs/>
          <w:color w:val="000000" w:themeColor="text1"/>
          <w:rtl/>
        </w:rPr>
        <w:t>لِّتَسْكُنُوا إِلَيْهَا</w:t>
      </w:r>
      <w:r w:rsidRPr="00674EAF">
        <w:rPr>
          <w:rFonts w:hint="cs"/>
          <w:b/>
          <w:bCs/>
          <w:color w:val="000000" w:themeColor="text1"/>
          <w:rtl/>
        </w:rPr>
        <w:t>"</w:t>
      </w: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حقوق الزوجين في الإسلام     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                                          التاريخ : من :         /          /                                إلى :            /          /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4238"/>
        <w:gridCol w:w="775"/>
      </w:tblGrid>
      <w:tr w:rsidR="0074139D" w:rsidRPr="00674EAF" w:rsidTr="0053016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4139D" w:rsidRPr="00674EAF" w:rsidTr="0053016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4139D" w:rsidRPr="00674EAF" w:rsidTr="00530161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</w:t>
            </w: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الحقوق المشتركة بين الزوجين</w:t>
            </w: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يعدد حقوق الزوجة على زوجها .</w:t>
            </w: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يذكر حقوق الزوج على زوجته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تدريس مباشر</w:t>
            </w:r>
          </w:p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Traditional Arabic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Monotype Koufi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الأسئلة و الأجوبة</w:t>
            </w: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قائمة الرصد</w:t>
            </w:r>
          </w:p>
        </w:tc>
        <w:tc>
          <w:tcPr>
            <w:tcW w:w="4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للدرس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 للوصول الى الحقوق المشتركة بين الزوجين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والاجوبة لذكر حقوق الزوجة على زوجها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 لبيان حقوق ازوج على زوجته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الأنشطة الواردة في الدرس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الأسئلة .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139D" w:rsidRPr="00674EAF" w:rsidTr="0053016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>إعداد</w:t>
      </w:r>
      <w:r w:rsidRPr="00674EA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المعلم </w:t>
      </w:r>
      <w:r w:rsidRPr="00674EAF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:                                       توقيع مدير المدرسة :                                       توقيع المشرف التربوي</w:t>
      </w:r>
      <w:r w:rsidRPr="00674EAF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674EA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 أول ثانوي/ ف1             المبحث : التربية الإسلامية          عنوان الوحدة :</w:t>
      </w:r>
      <w:r w:rsidRPr="00674EAF">
        <w:rPr>
          <w:rStyle w:val="Emphasis"/>
          <w:rFonts w:ascii="Arial" w:hAnsi="Arial" w:cs="Arial" w:hint="cs"/>
          <w:b/>
          <w:bCs/>
          <w:i w:val="0"/>
          <w:iCs w:val="0"/>
          <w:color w:val="000000" w:themeColor="text1"/>
          <w:shd w:val="clear" w:color="auto" w:fill="FFFFFF"/>
          <w:rtl/>
        </w:rPr>
        <w:t>"</w:t>
      </w:r>
      <w:r w:rsidRPr="00674EAF">
        <w:rPr>
          <w:b/>
          <w:bCs/>
          <w:color w:val="000000" w:themeColor="text1"/>
          <w:rtl/>
        </w:rPr>
        <w:t>لِّتَسْكُنُوا إِلَيْهَا</w:t>
      </w:r>
      <w:r w:rsidRPr="00674EAF">
        <w:rPr>
          <w:rFonts w:hint="cs"/>
          <w:b/>
          <w:bCs/>
          <w:color w:val="000000" w:themeColor="text1"/>
          <w:rtl/>
        </w:rPr>
        <w:t>"</w:t>
      </w: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تنظيم النسل وتحديده     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                                          التاريخ : من :         /          /                                إلى :            /          /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4238"/>
        <w:gridCol w:w="775"/>
      </w:tblGrid>
      <w:tr w:rsidR="0074139D" w:rsidRPr="00674EAF" w:rsidTr="0053016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4139D" w:rsidRPr="00674EAF" w:rsidTr="0053016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4139D" w:rsidRPr="00674EAF" w:rsidTr="00530161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</w:t>
            </w: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مفهوم كل من تنظيم النسل وتحديده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.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يحدد</w:t>
            </w: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حكم كل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تنظيم النسل وتحديد النسل 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يفرق بين تنظيم النسل وتحديد النسل 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تدريس مباشر</w:t>
            </w:r>
          </w:p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Traditional Arabic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Monotype Koufi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الأسئلة و الأجوبة</w:t>
            </w: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قائمة الرصد</w:t>
            </w:r>
          </w:p>
        </w:tc>
        <w:tc>
          <w:tcPr>
            <w:tcW w:w="4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للدرس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والاجوبة لبيان مفهوم تنظيم وتحديد النسل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 للوصول الى حكم كل من تنظي</w:t>
            </w:r>
            <w:r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  <w:lang w:eastAsia="ar-SA"/>
              </w:rPr>
              <w:t>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/ وتحديد النسل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ضرب الأمثلة من واقع الحياة للتفريق بين تنظيم النسل وتحديد النسل 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الأنشطة الواردة في الدرس .</w:t>
            </w:r>
          </w:p>
          <w:p w:rsidR="0074139D" w:rsidRPr="00674EAF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الأسئلة .</w:t>
            </w:r>
          </w:p>
        </w:tc>
        <w:tc>
          <w:tcPr>
            <w:tcW w:w="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139D" w:rsidRPr="00674EAF" w:rsidTr="0053016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>إعداد</w:t>
      </w:r>
      <w:r w:rsidRPr="00674EA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المعلم </w:t>
      </w:r>
      <w:r w:rsidRPr="00674EAF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:                                       توقيع مدير المدرسة :                                       توقيع المشرف التربوي</w:t>
      </w:r>
      <w:r w:rsidRPr="00674EAF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74139D" w:rsidRPr="00674EAF" w:rsidRDefault="0074139D" w:rsidP="0074139D">
      <w:pPr>
        <w:rPr>
          <w:b/>
          <w:bCs/>
          <w:rtl/>
        </w:rPr>
      </w:pP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674EA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 أول ثانوي/ ف1               المبحث : التربية الإسلامية                 عنوان الوحدة :</w:t>
      </w:r>
      <w:r w:rsidRPr="00674EAF">
        <w:rPr>
          <w:rStyle w:val="Emphasis"/>
          <w:rFonts w:ascii="Arial" w:hAnsi="Arial" w:cs="Arial" w:hint="cs"/>
          <w:b/>
          <w:bCs/>
          <w:i w:val="0"/>
          <w:iCs w:val="0"/>
          <w:color w:val="000000" w:themeColor="text1"/>
          <w:shd w:val="clear" w:color="auto" w:fill="FFFFFF"/>
          <w:rtl/>
        </w:rPr>
        <w:t>"</w:t>
      </w:r>
      <w:r w:rsidRPr="00674EAF">
        <w:rPr>
          <w:b/>
          <w:bCs/>
          <w:color w:val="000000" w:themeColor="text1"/>
          <w:rtl/>
        </w:rPr>
        <w:t>لِّتَسْكُنُوا إِلَيْهَا</w:t>
      </w:r>
      <w:r w:rsidRPr="00674EAF">
        <w:rPr>
          <w:rFonts w:hint="cs"/>
          <w:b/>
          <w:bCs/>
          <w:color w:val="000000" w:themeColor="text1"/>
          <w:rtl/>
        </w:rPr>
        <w:t>"</w:t>
      </w: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الأمن الغذائي في الإسلام       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                                          التاريخ : من :         /          /                                إلى :            /          /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74139D" w:rsidRPr="00674EAF" w:rsidTr="0053016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4139D" w:rsidRPr="00674EAF" w:rsidTr="0053016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4139D" w:rsidRPr="00674EAF" w:rsidTr="00530161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74139D" w:rsidRPr="00674EAF" w:rsidRDefault="0074139D" w:rsidP="0053016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eastAsia="ar-SA"/>
              </w:rPr>
              <w:t>4</w:t>
            </w:r>
          </w:p>
          <w:p w:rsidR="0074139D" w:rsidRPr="00674EAF" w:rsidRDefault="0074139D" w:rsidP="0053016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مفهوم الأمن الغذائي</w:t>
            </w: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يستنتج</w:t>
            </w: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أهمية الأمن الغذائي</w:t>
            </w: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يوضح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التشريعات الإسلامية لتحقيق الامن الغذائي .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يقترح الحلول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المناسبة </w:t>
            </w: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للمحافظة على الأمن الغذائي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.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تدريس مباشر</w:t>
            </w:r>
          </w:p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Traditional Arabic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Monotype Koufi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الأسئلة و الأجوبة</w:t>
            </w: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للدرس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والاجوبة لبيان مفهوم الامن الغذائي وتدوينه على السبورة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 لاستنتاج أهمية الامن الغذائي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 لتوضيح التشريعات الإسلامية لتحقيق الامن الغذائي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التفكير الناقد للوصول الى حلول مناسبة للمحافظة على الامن الغذائي .</w:t>
            </w:r>
          </w:p>
          <w:p w:rsidR="0074139D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أنشطة الدرس .</w:t>
            </w:r>
          </w:p>
          <w:p w:rsidR="0074139D" w:rsidRPr="00674EAF" w:rsidRDefault="0074139D" w:rsidP="00530161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أسئلة الكتاب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139D" w:rsidRPr="00674EAF" w:rsidTr="0053016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74139D" w:rsidRPr="00674EAF" w:rsidRDefault="0074139D" w:rsidP="0074139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>إعداد</w:t>
      </w:r>
      <w:r w:rsidRPr="00674EA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المعلم </w:t>
      </w:r>
      <w:r w:rsidRPr="00674EAF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:                                       توقيع مدير المدرسة :                                       توقيع المشرف التربوي</w:t>
      </w:r>
      <w:r w:rsidRPr="00674EAF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74139D" w:rsidRPr="00674EAF" w:rsidRDefault="0074139D" w:rsidP="0074139D">
      <w:pPr>
        <w:rPr>
          <w:b/>
          <w:bCs/>
          <w:rtl/>
        </w:rPr>
      </w:pP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674EA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74139D" w:rsidRPr="00674EAF" w:rsidRDefault="0074139D" w:rsidP="0074139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الصف / المستوى : أول ثانوي/ ف1               المبحث : التربية الإسلامية                 عنوان الوحدة : </w:t>
      </w:r>
      <w:r w:rsidRPr="00674EAF">
        <w:rPr>
          <w:rStyle w:val="Emphasis"/>
          <w:rFonts w:ascii="Arial" w:hAnsi="Arial" w:cs="Arial" w:hint="cs"/>
          <w:b/>
          <w:bCs/>
          <w:i w:val="0"/>
          <w:iCs w:val="0"/>
          <w:color w:val="000000" w:themeColor="text1"/>
          <w:shd w:val="clear" w:color="auto" w:fill="FFFFFF"/>
          <w:rtl/>
        </w:rPr>
        <w:t>"</w:t>
      </w:r>
      <w:r w:rsidRPr="00674EAF">
        <w:rPr>
          <w:b/>
          <w:bCs/>
          <w:color w:val="000000" w:themeColor="text1"/>
          <w:rtl/>
        </w:rPr>
        <w:t>لِّتَسْكُنُوا إِلَيْهَا</w:t>
      </w:r>
      <w:r w:rsidRPr="00674EAF">
        <w:rPr>
          <w:rFonts w:hint="cs"/>
          <w:b/>
          <w:bCs/>
          <w:color w:val="000000" w:themeColor="text1"/>
          <w:rtl/>
        </w:rPr>
        <w:t>"</w:t>
      </w: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الدرس : </w:t>
      </w:r>
      <w:r w:rsidRPr="00674EA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الإسلام والوحدة الوطنية       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                                          التاريخ : من :         /          /                                إلى :            /          /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74139D" w:rsidRPr="00674EAF" w:rsidTr="0053016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4139D" w:rsidRPr="00674EAF" w:rsidTr="0053016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674EAF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4139D" w:rsidRPr="00674EAF" w:rsidTr="00530161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74139D" w:rsidRPr="00674EAF" w:rsidRDefault="0074139D" w:rsidP="0053016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eastAsia="ar-SA"/>
              </w:rPr>
              <w:t>4</w:t>
            </w:r>
          </w:p>
          <w:p w:rsidR="0074139D" w:rsidRPr="00674EAF" w:rsidRDefault="0074139D" w:rsidP="0053016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مفهوم الوحدة الوطنية</w:t>
            </w: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اهمية الوحدة الوطنية</w:t>
            </w:r>
          </w:p>
          <w:p w:rsidR="0074139D" w:rsidRPr="00674EAF" w:rsidRDefault="0074139D" w:rsidP="0053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توجيهات الاسلام لتحقيق الوحدة الوطنية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يحرص على تمتين العلاقة بين ابناء الوطن الواحد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4139D" w:rsidRPr="00674EAF" w:rsidRDefault="0074139D" w:rsidP="005301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تدريس مباشر</w:t>
            </w:r>
          </w:p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Traditional Arabic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160" w:line="259" w:lineRule="auto"/>
              <w:rPr>
                <w:rFonts w:ascii="Calibri" w:eastAsia="Calibri" w:hAnsi="Calibri" w:cs="Monotype Koufi"/>
                <w:b/>
                <w:bCs/>
                <w:color w:val="333300"/>
                <w:kern w:val="2"/>
                <w:sz w:val="24"/>
                <w:szCs w:val="24"/>
                <w:rtl/>
                <w:lang w:val="es-ES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الأسئلة و الأجوبة</w:t>
            </w: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rtl/>
                <w:lang w:val="es-ES" w:eastAsia="ar-SA"/>
              </w:rPr>
            </w:pPr>
          </w:p>
          <w:p w:rsidR="0074139D" w:rsidRPr="00674EAF" w:rsidRDefault="0074139D" w:rsidP="005301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9D" w:rsidRPr="00674EAF" w:rsidRDefault="0074139D" w:rsidP="0053016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s-ES" w:eastAsia="ar-SA"/>
              </w:rPr>
            </w:pPr>
            <w:r w:rsidRPr="00674EAF">
              <w:rPr>
                <w:rFonts w:ascii="Times New Roman" w:eastAsia="Times New Roman" w:hAnsi="Times New Roman" w:cs="Times New Roman" w:hint="cs"/>
                <w:b/>
                <w:bCs/>
                <w:kern w:val="2"/>
                <w:sz w:val="24"/>
                <w:szCs w:val="24"/>
                <w:rtl/>
                <w:lang w:val="es-ES"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Default="0074139D" w:rsidP="0053016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للدرس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السؤال والجواب لبيان مفهوم الوحدة الوطنية وتدوينه على السبورة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التفكير الناقد لبيان أهمية الوحدة الوطنية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 لتوضيح توجيهات الإسلام لتحقيق الوحدة الوطنية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الاستدلال بالأدلة الشرعية وربطها بالدرس مع بيان دلالتها .</w:t>
            </w:r>
          </w:p>
          <w:p w:rsidR="0074139D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أنشطة الدرس .</w:t>
            </w:r>
          </w:p>
          <w:p w:rsidR="0074139D" w:rsidRPr="00674EAF" w:rsidRDefault="0074139D" w:rsidP="00530161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أسئلة الكتاب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139D" w:rsidRPr="00674EAF" w:rsidTr="0053016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4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39D" w:rsidRPr="00674EAF" w:rsidRDefault="0074139D" w:rsidP="005301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4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4139D" w:rsidRPr="00674EAF" w:rsidTr="005301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39D" w:rsidRPr="00674EAF" w:rsidRDefault="0074139D" w:rsidP="005301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4139D" w:rsidRPr="00674EAF" w:rsidRDefault="0074139D" w:rsidP="005301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4139D" w:rsidRPr="00674EAF" w:rsidRDefault="0074139D" w:rsidP="0074139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66412B" w:rsidRPr="0074139D" w:rsidRDefault="0074139D" w:rsidP="0074139D">
      <w:pPr>
        <w:spacing w:after="0" w:line="240" w:lineRule="auto"/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 w:bidi="ar-SA"/>
        </w:rPr>
      </w:pPr>
      <w:r w:rsidRPr="00674EAF">
        <w:rPr>
          <w:rFonts w:ascii="Times New Roman" w:eastAsia="Times New Roman" w:hAnsi="Times New Roman" w:cs="Times New Roman"/>
          <w:b/>
          <w:bCs/>
          <w:rtl/>
          <w:lang w:eastAsia="ar-SA"/>
        </w:rPr>
        <w:t>إعداد</w:t>
      </w:r>
      <w:r w:rsidRPr="00674EA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المعلم </w:t>
      </w:r>
      <w:r w:rsidRPr="00674EAF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:                                       توقيع مدير المدرسة :                                       توقيع المشرف التربوي</w:t>
      </w:r>
      <w:r w:rsidRPr="00674EAF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sectPr w:rsidR="0066412B" w:rsidRPr="0074139D" w:rsidSect="000F175F">
      <w:footerReference w:type="default" r:id="rId5"/>
      <w:pgSz w:w="16838" w:h="11906" w:orient="landscape"/>
      <w:pgMar w:top="851" w:right="851" w:bottom="851" w:left="851" w:header="709" w:footer="113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Times New Roman"/>
    <w:charset w:val="B2"/>
    <w:family w:val="auto"/>
    <w:pitch w:val="variable"/>
    <w:sig w:usb0="02942001" w:usb1="03D40006" w:usb2="02620000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96641624"/>
      <w:docPartObj>
        <w:docPartGallery w:val="Page Numbers (Bottom of Page)"/>
        <w:docPartUnique/>
      </w:docPartObj>
    </w:sdtPr>
    <w:sdtEndPr/>
    <w:sdtContent>
      <w:p w:rsidR="000F175F" w:rsidRDefault="0074139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4139D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0F175F" w:rsidRPr="004812B9" w:rsidRDefault="0074139D" w:rsidP="000F175F">
    <w:pPr>
      <w:spacing w:after="0" w:line="240" w:lineRule="auto"/>
      <w:jc w:val="lowKashida"/>
      <w:rPr>
        <w:rFonts w:ascii="Times New Roman" w:eastAsia="Times New Roman" w:hAnsi="Times New Roman" w:cs="Times New Roman"/>
        <w:rtl/>
        <w:lang w:eastAsia="ar-SA"/>
      </w:rPr>
    </w:pPr>
    <w:r w:rsidRPr="004812B9">
      <w:rPr>
        <w:rFonts w:ascii="Times New Roman" w:eastAsia="Times New Roman" w:hAnsi="Times New Roman" w:cs="Times New Roman"/>
        <w:lang w:eastAsia="ar-SA"/>
      </w:rPr>
      <w:t>Form #QF71 -1- 47-rev.a</w:t>
    </w:r>
  </w:p>
  <w:p w:rsidR="004812B9" w:rsidRDefault="0074139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34E63"/>
    <w:multiLevelType w:val="hybridMultilevel"/>
    <w:tmpl w:val="35EACB30"/>
    <w:lvl w:ilvl="0" w:tplc="130C0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74139D"/>
    <w:rsid w:val="0066412B"/>
    <w:rsid w:val="0074139D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39D"/>
    <w:pPr>
      <w:bidi/>
    </w:pPr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4139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41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39D"/>
    <w:rPr>
      <w:lang w:bidi="ar-JO"/>
    </w:rPr>
  </w:style>
  <w:style w:type="paragraph" w:styleId="Footer">
    <w:name w:val="footer"/>
    <w:basedOn w:val="Normal"/>
    <w:link w:val="FooterChar"/>
    <w:uiPriority w:val="99"/>
    <w:unhideWhenUsed/>
    <w:rsid w:val="00741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39D"/>
    <w:rPr>
      <w:lang w:bidi="ar-JO"/>
    </w:rPr>
  </w:style>
  <w:style w:type="paragraph" w:styleId="ListParagraph">
    <w:name w:val="List Paragraph"/>
    <w:basedOn w:val="Normal"/>
    <w:uiPriority w:val="34"/>
    <w:qFormat/>
    <w:rsid w:val="007413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7200</Words>
  <Characters>41044</Characters>
  <Application>Microsoft Office Word</Application>
  <DocSecurity>0</DocSecurity>
  <Lines>342</Lines>
  <Paragraphs>96</Paragraphs>
  <ScaleCrop>false</ScaleCrop>
  <Company/>
  <LinksUpToDate>false</LinksUpToDate>
  <CharactersWithSpaces>48148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2024-08-27T15:16:00Z</dcterms:created>
  <dcterms:modified xsi:type="dcterms:W3CDTF">2024-08-27T15:16:00Z</dcterms:modified>
</cp:coreProperties>
</file>