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EC" w:rsidRPr="0009180D" w:rsidRDefault="002D18EC" w:rsidP="002D18EC">
      <w:pPr>
        <w:bidi/>
        <w:jc w:val="center"/>
        <w:rPr>
          <w:rFonts w:ascii="Calibri" w:hAnsi="Calibri"/>
          <w:b/>
          <w:bCs/>
          <w:sz w:val="32"/>
          <w:szCs w:val="32"/>
          <w:rtl/>
          <w:lang w:bidi="ar-JO"/>
        </w:rPr>
      </w:pPr>
      <w:r w:rsidRPr="00645214">
        <w:rPr>
          <w:rFonts w:ascii="Calibri" w:hAnsi="Calibri" w:cs="Calibri"/>
          <w:b/>
          <w:bCs/>
          <w:sz w:val="32"/>
          <w:szCs w:val="32"/>
          <w:highlight w:val="yellow"/>
          <w:rtl/>
          <w:lang w:bidi="ar-JO"/>
        </w:rPr>
        <w:t>المخطط التدريسي الزمني للفصل ال</w:t>
      </w:r>
      <w:r w:rsidRPr="00645214">
        <w:rPr>
          <w:rFonts w:ascii="Calibri" w:hAnsi="Calibri" w:cs="Calibri" w:hint="cs"/>
          <w:b/>
          <w:bCs/>
          <w:sz w:val="32"/>
          <w:szCs w:val="32"/>
          <w:highlight w:val="yellow"/>
          <w:rtl/>
          <w:lang w:bidi="ar-JO"/>
        </w:rPr>
        <w:t>ثاني</w:t>
      </w:r>
      <w:r w:rsidRPr="00645214">
        <w:rPr>
          <w:rFonts w:ascii="Calibri" w:hAnsi="Calibri" w:cs="Calibri"/>
          <w:b/>
          <w:bCs/>
          <w:sz w:val="32"/>
          <w:szCs w:val="32"/>
          <w:highlight w:val="yellow"/>
          <w:rtl/>
          <w:lang w:bidi="ar-JO"/>
        </w:rPr>
        <w:t xml:space="preserve"> من العام الدراسي  (</w:t>
      </w:r>
      <w:r w:rsidRPr="00645214">
        <w:rPr>
          <w:rFonts w:ascii="Calibri" w:hAnsi="Calibri" w:cs="Calibri" w:hint="cs"/>
          <w:b/>
          <w:bCs/>
          <w:sz w:val="32"/>
          <w:szCs w:val="32"/>
          <w:highlight w:val="yellow"/>
          <w:rtl/>
          <w:lang w:bidi="ar-JO"/>
        </w:rPr>
        <w:t>2023/2024</w:t>
      </w:r>
      <w:r w:rsidRPr="00645214">
        <w:rPr>
          <w:rFonts w:ascii="Calibri" w:hAnsi="Calibri" w:cs="Calibri"/>
          <w:b/>
          <w:bCs/>
          <w:sz w:val="32"/>
          <w:szCs w:val="32"/>
          <w:highlight w:val="yellow"/>
          <w:rtl/>
          <w:lang w:bidi="ar-JO"/>
        </w:rPr>
        <w:t>)</w:t>
      </w:r>
      <w:bookmarkStart w:id="0" w:name="_GoBack"/>
      <w:bookmarkEnd w:id="0"/>
    </w:p>
    <w:p w:rsidR="002D18EC" w:rsidRPr="001D660E" w:rsidRDefault="002D18EC" w:rsidP="002D18EC">
      <w:pPr>
        <w:bidi/>
        <w:rPr>
          <w:b/>
          <w:bCs/>
          <w:rtl/>
          <w:lang w:bidi="ar-JO"/>
        </w:rPr>
      </w:pPr>
      <w:r w:rsidRPr="0009180D">
        <w:rPr>
          <w:rFonts w:ascii="Calibri" w:hAnsi="Calibri" w:cs="Calibri"/>
          <w:b/>
          <w:bCs/>
          <w:rtl/>
          <w:lang w:bidi="ar-JO"/>
        </w:rPr>
        <w:t>اسم المعلم</w:t>
      </w:r>
      <w:r>
        <w:rPr>
          <w:rFonts w:ascii="Calibri" w:hAnsi="Calibri" w:cs="Calibri" w:hint="cs"/>
          <w:b/>
          <w:bCs/>
          <w:rtl/>
          <w:lang w:bidi="ar-JO"/>
        </w:rPr>
        <w:t xml:space="preserve">/ة :  </w:t>
      </w:r>
      <w:r w:rsidRPr="0009180D">
        <w:rPr>
          <w:rFonts w:ascii="Calibri" w:hAnsi="Calibri" w:cs="Calibri"/>
          <w:b/>
          <w:bCs/>
          <w:rtl/>
          <w:lang w:bidi="ar-JO"/>
        </w:rPr>
        <w:t>المبحث :-</w:t>
      </w:r>
      <w:r>
        <w:rPr>
          <w:rFonts w:ascii="Calibri" w:hAnsi="Calibri" w:cs="Calibri" w:hint="cs"/>
          <w:b/>
          <w:bCs/>
          <w:rtl/>
          <w:lang w:bidi="ar-JO"/>
        </w:rPr>
        <w:t xml:space="preserve">اللغة العربية      </w:t>
      </w:r>
      <w:r w:rsidRPr="0009180D">
        <w:rPr>
          <w:rFonts w:ascii="Calibri" w:hAnsi="Calibri" w:cs="Calibri"/>
          <w:b/>
          <w:bCs/>
          <w:rtl/>
          <w:lang w:bidi="ar-JO"/>
        </w:rPr>
        <w:t xml:space="preserve">    الصف</w:t>
      </w:r>
      <w:r>
        <w:rPr>
          <w:rFonts w:ascii="Calibri" w:hAnsi="Calibri" w:cs="Calibri"/>
          <w:b/>
          <w:bCs/>
          <w:rtl/>
          <w:lang w:bidi="ar-JO"/>
        </w:rPr>
        <w:t xml:space="preserve">:- </w:t>
      </w:r>
      <w:r>
        <w:rPr>
          <w:rFonts w:ascii="Calibri" w:hAnsi="Calibri" w:cs="Calibri" w:hint="cs"/>
          <w:b/>
          <w:bCs/>
          <w:rtl/>
          <w:lang w:bidi="ar-JO"/>
        </w:rPr>
        <w:t xml:space="preserve">    السابع      </w:t>
      </w:r>
      <w:r w:rsidRPr="0009180D">
        <w:rPr>
          <w:rFonts w:ascii="Calibri" w:hAnsi="Calibri" w:cs="Calibri"/>
          <w:b/>
          <w:bCs/>
          <w:rtl/>
          <w:lang w:bidi="ar-JO"/>
        </w:rPr>
        <w:t xml:space="preserve"> المشرف</w:t>
      </w:r>
      <w:r w:rsidRPr="000E0370">
        <w:rPr>
          <w:rFonts w:hint="cs"/>
          <w:b/>
          <w:bCs/>
          <w:rtl/>
          <w:lang w:bidi="ar-JO"/>
        </w:rPr>
        <w:t xml:space="preserve"> الترب</w:t>
      </w:r>
      <w:r>
        <w:rPr>
          <w:rFonts w:hint="cs"/>
          <w:b/>
          <w:bCs/>
          <w:rtl/>
          <w:lang w:bidi="ar-JO"/>
        </w:rPr>
        <w:t xml:space="preserve">وي:  </w:t>
      </w:r>
    </w:p>
    <w:tbl>
      <w:tblPr>
        <w:bidiVisual/>
        <w:tblW w:w="1461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"/>
        <w:gridCol w:w="900"/>
        <w:gridCol w:w="1170"/>
        <w:gridCol w:w="1134"/>
        <w:gridCol w:w="9126"/>
        <w:gridCol w:w="1890"/>
      </w:tblGrid>
      <w:tr w:rsidR="002D18EC" w:rsidRPr="005350B4" w:rsidTr="002F0316">
        <w:trPr>
          <w:trHeight w:val="225"/>
        </w:trPr>
        <w:tc>
          <w:tcPr>
            <w:tcW w:w="399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A03011"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18EC" w:rsidRPr="00653A99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3A99">
              <w:rPr>
                <w:rFonts w:hint="cs"/>
                <w:b/>
                <w:bCs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9126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18EC" w:rsidRPr="00653A99" w:rsidRDefault="002D18EC" w:rsidP="002F0316">
            <w:pPr>
              <w:bidi/>
              <w:jc w:val="center"/>
              <w:rPr>
                <w:b/>
                <w:bCs/>
                <w:rtl/>
              </w:rPr>
            </w:pPr>
            <w:r w:rsidRPr="00653A99">
              <w:rPr>
                <w:rFonts w:hint="cs"/>
                <w:b/>
                <w:bCs/>
                <w:rtl/>
              </w:rPr>
              <w:t>الموضوعات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2D18EC" w:rsidRPr="00653A99" w:rsidRDefault="002D18EC" w:rsidP="002F0316">
            <w:pPr>
              <w:bidi/>
              <w:jc w:val="center"/>
              <w:rPr>
                <w:b/>
                <w:bCs/>
                <w:rtl/>
              </w:rPr>
            </w:pPr>
          </w:p>
          <w:p w:rsidR="002D18EC" w:rsidRPr="00653A99" w:rsidRDefault="002D18EC" w:rsidP="002F0316">
            <w:p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فعاليات ومناسبات</w:t>
            </w:r>
          </w:p>
        </w:tc>
      </w:tr>
      <w:tr w:rsidR="002D18EC" w:rsidRPr="005350B4" w:rsidTr="002F0316">
        <w:trPr>
          <w:trHeight w:val="314"/>
        </w:trPr>
        <w:tc>
          <w:tcPr>
            <w:tcW w:w="399" w:type="dxa"/>
            <w:vMerge/>
            <w:tcBorders>
              <w:top w:val="single" w:sz="4" w:space="0" w:color="auto"/>
            </w:tcBorders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18EC" w:rsidRPr="00653A99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53A99">
              <w:rPr>
                <w:rFonts w:hint="cs"/>
                <w:b/>
                <w:bCs/>
                <w:sz w:val="22"/>
                <w:szCs w:val="22"/>
                <w:rtl/>
              </w:rPr>
              <w:t xml:space="preserve">   الأسبوع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18EC" w:rsidRPr="00653A99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53A99"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D18EC" w:rsidRPr="00653A99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653A99">
              <w:rPr>
                <w:rFonts w:hint="cs"/>
                <w:b/>
                <w:bCs/>
                <w:sz w:val="22"/>
                <w:szCs w:val="22"/>
                <w:rtl/>
              </w:rPr>
              <w:t xml:space="preserve">    الى</w:t>
            </w:r>
          </w:p>
        </w:tc>
        <w:tc>
          <w:tcPr>
            <w:tcW w:w="912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18EC" w:rsidRPr="00653A99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2D18EC" w:rsidRPr="00653A99" w:rsidRDefault="002D18EC" w:rsidP="002F0316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i/>
                <w:iCs/>
                <w:rtl/>
              </w:rPr>
            </w:pPr>
            <w:r w:rsidRPr="00A03011">
              <w:rPr>
                <w:rFonts w:hint="cs"/>
                <w:b/>
                <w:bCs/>
                <w:i/>
                <w:iCs/>
                <w:rtl/>
              </w:rPr>
              <w:t>شباط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28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/202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/202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126" w:type="dxa"/>
            <w:tcBorders>
              <w:top w:val="single" w:sz="4" w:space="0" w:color="auto"/>
            </w:tcBorders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مراجعة عامة ( الأساليب والتراكيب اللغوية+الكتابة)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 بداية دوام الطلبة + استقبالهم في الأقسام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55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قراءة (المرأة التي طوعت حديد النظريات الجامدة ) + المعاني +  شرح الآيات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 w:rsidRPr="00A15EA7">
              <w:rPr>
                <w:rFonts w:hint="cs"/>
                <w:b/>
                <w:bCs/>
                <w:sz w:val="22"/>
                <w:szCs w:val="22"/>
                <w:rtl/>
              </w:rPr>
              <w:t>الإسراء والمعراج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7/2</w:t>
            </w: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الثالث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فهم المقروء +  التذوق  والنقد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الرابع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18/2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22/2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كلمات متفقة صوتا ومختلفة كتابة + كتابة مقالة</w:t>
            </w:r>
          </w:p>
        </w:tc>
        <w:tc>
          <w:tcPr>
            <w:tcW w:w="1890" w:type="dxa"/>
          </w:tcPr>
          <w:p w:rsidR="002D18EC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االخامس</w:t>
            </w:r>
          </w:p>
        </w:tc>
        <w:tc>
          <w:tcPr>
            <w:tcW w:w="1170" w:type="dxa"/>
            <w:shd w:val="clear" w:color="auto" w:fill="F2F2F2"/>
          </w:tcPr>
          <w:p w:rsidR="002D18EC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25/2</w:t>
            </w:r>
          </w:p>
        </w:tc>
        <w:tc>
          <w:tcPr>
            <w:tcW w:w="1134" w:type="dxa"/>
            <w:shd w:val="clear" w:color="auto" w:fill="F2F2F2"/>
          </w:tcPr>
          <w:p w:rsidR="002D18EC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29/2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شرح قاعدة"المعرّف بالإضافة"+حل الأسئلة</w:t>
            </w:r>
          </w:p>
        </w:tc>
        <w:tc>
          <w:tcPr>
            <w:tcW w:w="1890" w:type="dxa"/>
          </w:tcPr>
          <w:p w:rsidR="002D18EC" w:rsidRDefault="002D18EC" w:rsidP="002F0316">
            <w:pPr>
              <w:bidi/>
              <w:rPr>
                <w:b/>
                <w:bCs/>
                <w:rtl/>
              </w:rPr>
            </w:pPr>
            <w:r w:rsidRPr="00A15EA7">
              <w:rPr>
                <w:rFonts w:hint="cs"/>
                <w:b/>
                <w:bCs/>
                <w:sz w:val="20"/>
                <w:szCs w:val="20"/>
                <w:rtl/>
              </w:rPr>
              <w:t>أولمبياد الرياضيات 28/2</w:t>
            </w: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 w:val="restart"/>
            <w:tcBorders>
              <w:top w:val="single" w:sz="36" w:space="0" w:color="auto"/>
            </w:tcBorders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A03011">
              <w:rPr>
                <w:rFonts w:hint="cs"/>
                <w:b/>
                <w:bCs/>
                <w:rtl/>
              </w:rPr>
              <w:t>آذار</w:t>
            </w:r>
          </w:p>
        </w:tc>
        <w:tc>
          <w:tcPr>
            <w:tcW w:w="900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</w:p>
        </w:tc>
        <w:tc>
          <w:tcPr>
            <w:tcW w:w="1170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3/3</w:t>
            </w:r>
          </w:p>
        </w:tc>
        <w:tc>
          <w:tcPr>
            <w:tcW w:w="1134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7/3</w:t>
            </w:r>
          </w:p>
        </w:tc>
        <w:tc>
          <w:tcPr>
            <w:tcW w:w="9126" w:type="dxa"/>
            <w:tcBorders>
              <w:top w:val="single" w:sz="36" w:space="0" w:color="auto"/>
            </w:tcBorders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قراءة ( قصّة من التراث ) + المعاني و الاأفكار   بداية التقويم الأول</w:t>
            </w:r>
          </w:p>
        </w:tc>
        <w:tc>
          <w:tcPr>
            <w:tcW w:w="1890" w:type="dxa"/>
            <w:tcBorders>
              <w:top w:val="single" w:sz="36" w:space="0" w:color="auto"/>
            </w:tcBorders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55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10/3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14/3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EF2A29">
              <w:rPr>
                <w:rFonts w:ascii="Calibri" w:hAnsi="Calibri" w:cs="Calibri" w:hint="cs"/>
                <w:b/>
                <w:bCs/>
                <w:rtl/>
                <w:lang w:bidi="ar-JO"/>
              </w:rPr>
              <w:t>فهم المقروء  / التذوق  والنقد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 رمضان  </w:t>
            </w:r>
            <w:r w:rsidRPr="00BF3C28">
              <w:rPr>
                <w:rFonts w:hint="cs"/>
                <w:b/>
                <w:bCs/>
                <w:sz w:val="22"/>
                <w:szCs w:val="22"/>
                <w:rtl/>
              </w:rPr>
              <w:t>(11/3)</w:t>
            </w: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الثالث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21/3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قاعدة اسم المفعول من غير الثلاثي +حل الأسئلة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 w:rsidRPr="00007E8A">
              <w:rPr>
                <w:rFonts w:hint="cs"/>
                <w:b/>
                <w:bCs/>
                <w:sz w:val="22"/>
                <w:szCs w:val="22"/>
                <w:rtl/>
              </w:rPr>
              <w:t>يوم الكرامة / يوم الأم</w:t>
            </w:r>
          </w:p>
        </w:tc>
      </w:tr>
      <w:tr w:rsidR="002D18EC" w:rsidRPr="005350B4" w:rsidTr="002F0316">
        <w:trPr>
          <w:trHeight w:val="331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الرابع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28/3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الكتابة( علامات الترقيم) + الإملاء + التعبير (كتابة قصّة)+ حصة مكتبية لقراءة قصة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 w:rsidRPr="005350B4">
              <w:rPr>
                <w:b/>
                <w:bCs/>
                <w:rtl/>
              </w:rPr>
              <w:tab/>
            </w:r>
          </w:p>
        </w:tc>
      </w:tr>
      <w:tr w:rsidR="002D18EC" w:rsidRPr="005350B4" w:rsidTr="002F0316">
        <w:trPr>
          <w:trHeight w:val="331"/>
        </w:trPr>
        <w:tc>
          <w:tcPr>
            <w:tcW w:w="399" w:type="dxa"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الخامس</w:t>
            </w:r>
          </w:p>
        </w:tc>
        <w:tc>
          <w:tcPr>
            <w:tcW w:w="1170" w:type="dxa"/>
            <w:tcBorders>
              <w:bottom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31/3</w:t>
            </w:r>
          </w:p>
        </w:tc>
        <w:tc>
          <w:tcPr>
            <w:tcW w:w="1134" w:type="dxa"/>
            <w:tcBorders>
              <w:bottom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4/4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حصة مكتبية لقراءة قصة  +  قراءة" قصيدة "خداع الأمانيي" +المعاني + شرح الأبيات +الأفكار                                       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2D18EC" w:rsidRPr="005350B4" w:rsidTr="002F0316">
        <w:trPr>
          <w:trHeight w:val="372"/>
        </w:trPr>
        <w:tc>
          <w:tcPr>
            <w:tcW w:w="399" w:type="dxa"/>
            <w:vMerge w:val="restart"/>
            <w:tcBorders>
              <w:top w:val="single" w:sz="36" w:space="0" w:color="auto"/>
            </w:tcBorders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A03011">
              <w:rPr>
                <w:rFonts w:hint="cs"/>
                <w:b/>
                <w:bCs/>
                <w:rtl/>
              </w:rPr>
              <w:t>نيسان</w:t>
            </w:r>
          </w:p>
        </w:tc>
        <w:tc>
          <w:tcPr>
            <w:tcW w:w="900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الاول</w:t>
            </w:r>
          </w:p>
        </w:tc>
        <w:tc>
          <w:tcPr>
            <w:tcW w:w="1170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7/4</w:t>
            </w:r>
          </w:p>
        </w:tc>
        <w:tc>
          <w:tcPr>
            <w:tcW w:w="1134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11/4</w:t>
            </w:r>
          </w:p>
        </w:tc>
        <w:tc>
          <w:tcPr>
            <w:tcW w:w="9126" w:type="dxa"/>
            <w:tcBorders>
              <w:top w:val="single" w:sz="36" w:space="0" w:color="auto"/>
            </w:tcBorders>
          </w:tcPr>
          <w:p w:rsidR="002D18EC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عطلة عيد الفطر السعيد</w:t>
            </w:r>
          </w:p>
          <w:p w:rsidR="002D18EC" w:rsidRPr="00D92BAC" w:rsidRDefault="002D18EC" w:rsidP="002F0316">
            <w:pPr>
              <w:bidi/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2"/>
                <w:szCs w:val="2"/>
                <w:rtl/>
              </w:rPr>
              <w:t>10-12</w:t>
            </w:r>
          </w:p>
        </w:tc>
        <w:tc>
          <w:tcPr>
            <w:tcW w:w="1890" w:type="dxa"/>
            <w:tcBorders>
              <w:top w:val="single" w:sz="36" w:space="0" w:color="auto"/>
            </w:tcBorders>
          </w:tcPr>
          <w:p w:rsidR="002D18EC" w:rsidRPr="0029009A" w:rsidRDefault="002D18EC" w:rsidP="002F031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(10-12 /4/2024 )</w:t>
            </w:r>
          </w:p>
          <w:p w:rsidR="002D18EC" w:rsidRPr="00D92BAC" w:rsidRDefault="002D18EC" w:rsidP="002F0316">
            <w:pPr>
              <w:bidi/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right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14/4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18/4</w:t>
            </w:r>
          </w:p>
        </w:tc>
        <w:tc>
          <w:tcPr>
            <w:tcW w:w="9126" w:type="dxa"/>
            <w:tcBorders>
              <w:bottom w:val="single" w:sz="4" w:space="0" w:color="auto"/>
            </w:tcBorders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فهم المقروء/ التذوق والنقد + قاعدة " الفعل المبني للمجهول" بداية التقويم الثاني 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41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right"/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الثالث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25/4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متابعة حل أسئلة المبني للمجهول + الكتابة( دخول ألف التثنية بعد الهمزة المتطرفة)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32"/>
        </w:trPr>
        <w:tc>
          <w:tcPr>
            <w:tcW w:w="399" w:type="dxa"/>
            <w:vMerge/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right"/>
              <w:rPr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 xml:space="preserve">  الر ابع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28/4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2/5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الإملاء + قراءة" قصيدة "يا قدس" +االمعاني + شرح الأبيات +الأفكار                                       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يوم العمال(1/5) </w:t>
            </w: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 w:val="restart"/>
            <w:tcBorders>
              <w:top w:val="single" w:sz="36" w:space="0" w:color="auto"/>
            </w:tcBorders>
            <w:shd w:val="clear" w:color="auto" w:fill="F2F2F2"/>
            <w:textDirection w:val="btLr"/>
          </w:tcPr>
          <w:p w:rsidR="002D18EC" w:rsidRPr="00A03011" w:rsidRDefault="002D18EC" w:rsidP="002F0316">
            <w:pPr>
              <w:bidi/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A03011">
              <w:rPr>
                <w:rFonts w:hint="cs"/>
                <w:b/>
                <w:bCs/>
                <w:rtl/>
              </w:rPr>
              <w:t>أيار</w:t>
            </w:r>
          </w:p>
        </w:tc>
        <w:tc>
          <w:tcPr>
            <w:tcW w:w="900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</w:p>
        </w:tc>
        <w:tc>
          <w:tcPr>
            <w:tcW w:w="1170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5/5</w:t>
            </w:r>
          </w:p>
        </w:tc>
        <w:tc>
          <w:tcPr>
            <w:tcW w:w="1134" w:type="dxa"/>
            <w:tcBorders>
              <w:top w:val="single" w:sz="36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9/5</w:t>
            </w:r>
          </w:p>
        </w:tc>
        <w:tc>
          <w:tcPr>
            <w:tcW w:w="9126" w:type="dxa"/>
            <w:tcBorders>
              <w:top w:val="single" w:sz="36" w:space="0" w:color="auto"/>
            </w:tcBorders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فهم المقروء/ التذوق والنقد  + قاعدة اتصال إذ بالظروف</w:t>
            </w:r>
          </w:p>
        </w:tc>
        <w:tc>
          <w:tcPr>
            <w:tcW w:w="1890" w:type="dxa"/>
            <w:tcBorders>
              <w:top w:val="single" w:sz="36" w:space="0" w:color="auto"/>
            </w:tcBorders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 w:rsidRPr="00007E8A">
              <w:rPr>
                <w:rFonts w:hint="cs"/>
                <w:b/>
                <w:bCs/>
                <w:sz w:val="22"/>
                <w:szCs w:val="22"/>
                <w:rtl/>
              </w:rPr>
              <w:t>المعرض السنوي</w:t>
            </w:r>
            <w:r w:rsidRPr="00007E8A">
              <w:rPr>
                <w:rFonts w:hint="cs"/>
                <w:b/>
                <w:bCs/>
                <w:sz w:val="16"/>
                <w:szCs w:val="16"/>
                <w:rtl/>
              </w:rPr>
              <w:t>(5-7/5)</w:t>
            </w:r>
          </w:p>
        </w:tc>
      </w:tr>
      <w:tr w:rsidR="002D18EC" w:rsidRPr="005350B4" w:rsidTr="002F0316">
        <w:trPr>
          <w:trHeight w:val="355"/>
        </w:trPr>
        <w:tc>
          <w:tcPr>
            <w:tcW w:w="399" w:type="dxa"/>
            <w:vMerge/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12/5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16/5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شرح قاعدة "صيغة المبالغة" +حل الأسئلة                         (إنهاء المناهج)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340"/>
        </w:trPr>
        <w:tc>
          <w:tcPr>
            <w:tcW w:w="399" w:type="dxa"/>
            <w:vMerge/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الثالث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19/5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23/5</w:t>
            </w:r>
          </w:p>
        </w:tc>
        <w:tc>
          <w:tcPr>
            <w:tcW w:w="9126" w:type="dxa"/>
            <w:tcBorders>
              <w:bottom w:val="single" w:sz="4" w:space="0" w:color="auto"/>
            </w:tcBorders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مراجعة عامّة 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عيد الاستقلال 25/5</w:t>
            </w:r>
          </w:p>
        </w:tc>
      </w:tr>
      <w:tr w:rsidR="002D18EC" w:rsidRPr="005350B4" w:rsidTr="002F0316">
        <w:trPr>
          <w:trHeight w:val="197"/>
        </w:trPr>
        <w:tc>
          <w:tcPr>
            <w:tcW w:w="399" w:type="dxa"/>
            <w:vMerge/>
            <w:tcBorders>
              <w:bottom w:val="single" w:sz="4" w:space="0" w:color="000000"/>
            </w:tcBorders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62F3">
              <w:rPr>
                <w:rFonts w:hint="cs"/>
                <w:b/>
                <w:bCs/>
                <w:sz w:val="22"/>
                <w:szCs w:val="22"/>
                <w:rtl/>
              </w:rPr>
              <w:t>الرابع</w:t>
            </w:r>
          </w:p>
        </w:tc>
        <w:tc>
          <w:tcPr>
            <w:tcW w:w="1170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26/5</w:t>
            </w:r>
          </w:p>
        </w:tc>
        <w:tc>
          <w:tcPr>
            <w:tcW w:w="1134" w:type="dxa"/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30/5</w:t>
            </w:r>
          </w:p>
        </w:tc>
        <w:tc>
          <w:tcPr>
            <w:tcW w:w="9126" w:type="dxa"/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بداية الاختبارات  النهائية</w:t>
            </w:r>
          </w:p>
        </w:tc>
        <w:tc>
          <w:tcPr>
            <w:tcW w:w="1890" w:type="dxa"/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  <w:tr w:rsidR="002D18EC" w:rsidRPr="005350B4" w:rsidTr="002F0316">
        <w:trPr>
          <w:trHeight w:val="242"/>
        </w:trPr>
        <w:tc>
          <w:tcPr>
            <w:tcW w:w="399" w:type="dxa"/>
            <w:tcBorders>
              <w:top w:val="single" w:sz="4" w:space="0" w:color="000000"/>
              <w:bottom w:val="thinThickSmallGap" w:sz="2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bottom w:val="thinThickSmallGap" w:sz="2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tcBorders>
              <w:bottom w:val="thinThickSmallGap" w:sz="2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F2F2F2"/>
          </w:tcPr>
          <w:p w:rsidR="002D18EC" w:rsidRPr="002B62F3" w:rsidRDefault="002D18EC" w:rsidP="002F031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26" w:type="dxa"/>
            <w:tcBorders>
              <w:bottom w:val="thinThickSmallGap" w:sz="24" w:space="0" w:color="auto"/>
            </w:tcBorders>
            <w:vAlign w:val="center"/>
          </w:tcPr>
          <w:p w:rsidR="002D18EC" w:rsidRPr="0029009A" w:rsidRDefault="002D18EC" w:rsidP="002F0316">
            <w:pPr>
              <w:bidi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890" w:type="dxa"/>
            <w:tcBorders>
              <w:bottom w:val="thinThickSmallGap" w:sz="24" w:space="0" w:color="auto"/>
            </w:tcBorders>
          </w:tcPr>
          <w:p w:rsidR="002D18EC" w:rsidRPr="005350B4" w:rsidRDefault="002D18EC" w:rsidP="002F0316">
            <w:pPr>
              <w:bidi/>
              <w:rPr>
                <w:b/>
                <w:bCs/>
                <w:rtl/>
              </w:rPr>
            </w:pPr>
          </w:p>
        </w:tc>
      </w:tr>
    </w:tbl>
    <w:p w:rsidR="002D18EC" w:rsidRPr="00615EC5" w:rsidRDefault="002D18EC" w:rsidP="002D18EC">
      <w:pPr>
        <w:rPr>
          <w:vanish/>
        </w:rPr>
      </w:pPr>
    </w:p>
    <w:tbl>
      <w:tblPr>
        <w:tblpPr w:leftFromText="180" w:rightFromText="180" w:vertAnchor="text" w:horzAnchor="page" w:tblpX="10063" w:tblpY="154"/>
        <w:bidiVisual/>
        <w:tblW w:w="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0"/>
      </w:tblGrid>
      <w:tr w:rsidR="002D18EC" w:rsidTr="002F0316">
        <w:trPr>
          <w:trHeight w:val="800"/>
        </w:trPr>
        <w:tc>
          <w:tcPr>
            <w:tcW w:w="4950" w:type="dxa"/>
          </w:tcPr>
          <w:p w:rsidR="002D18EC" w:rsidRDefault="002D18EC" w:rsidP="002D18EC">
            <w:pPr>
              <w:numPr>
                <w:ilvl w:val="0"/>
                <w:numId w:val="2"/>
              </w:numPr>
              <w:bidi/>
              <w:ind w:left="162" w:hanging="16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EA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التقويم الاول  يبدأ  يوم الاثنين 3/3  </w:t>
            </w:r>
            <w:r w:rsidRPr="00A15EA7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–</w:t>
            </w:r>
            <w:r w:rsidRPr="00A15EA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يوم الاثنين 18/3/2024</w:t>
            </w:r>
          </w:p>
          <w:p w:rsidR="002D18EC" w:rsidRPr="00A15EA7" w:rsidRDefault="002D18EC" w:rsidP="002D18EC">
            <w:pPr>
              <w:numPr>
                <w:ilvl w:val="0"/>
                <w:numId w:val="2"/>
              </w:numPr>
              <w:bidi/>
              <w:ind w:left="162" w:hanging="162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A15EA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التقويم الثاني يبدأ  يوم الاثنين 15/4  </w:t>
            </w:r>
            <w:r w:rsidRPr="00A15EA7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–</w:t>
            </w:r>
            <w:r w:rsidRPr="00A15EA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يوم الاثنين  29/4/2024 </w:t>
            </w:r>
          </w:p>
          <w:p w:rsidR="002D18EC" w:rsidRDefault="002D18EC" w:rsidP="002D18EC">
            <w:pPr>
              <w:numPr>
                <w:ilvl w:val="0"/>
                <w:numId w:val="1"/>
              </w:numPr>
              <w:bidi/>
              <w:ind w:left="162" w:hanging="162"/>
              <w:rPr>
                <w:b/>
                <w:bCs/>
                <w:rtl/>
                <w:lang w:bidi="ar-JO"/>
              </w:rPr>
            </w:pPr>
            <w:r w:rsidRPr="00A15EA7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بداية الاختبارات  النهائية    26/5/2024 </w:t>
            </w:r>
          </w:p>
        </w:tc>
      </w:tr>
    </w:tbl>
    <w:p w:rsidR="002D18EC" w:rsidRDefault="002D18EC" w:rsidP="002D18EC">
      <w:pPr>
        <w:tabs>
          <w:tab w:val="left" w:pos="-69"/>
        </w:tabs>
        <w:bidi/>
        <w:rPr>
          <w:b/>
          <w:bCs/>
          <w:rtl/>
          <w:lang w:bidi="ar-JO"/>
        </w:rPr>
      </w:pPr>
    </w:p>
    <w:p w:rsidR="002D18EC" w:rsidRDefault="002D18EC" w:rsidP="002D18EC">
      <w:pPr>
        <w:tabs>
          <w:tab w:val="left" w:pos="-69"/>
        </w:tabs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اسم  وتوقيع المشرف:</w:t>
      </w:r>
    </w:p>
    <w:p w:rsidR="002D18EC" w:rsidRPr="009437F1" w:rsidRDefault="002D18EC" w:rsidP="002D18EC">
      <w:pPr>
        <w:tabs>
          <w:tab w:val="left" w:pos="-69"/>
        </w:tabs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__________________ </w:t>
      </w:r>
    </w:p>
    <w:p w:rsidR="002D18EC" w:rsidRDefault="002D18EC" w:rsidP="002D18EC">
      <w:pPr>
        <w:tabs>
          <w:tab w:val="left" w:pos="-69"/>
        </w:tabs>
        <w:bidi/>
        <w:rPr>
          <w:b/>
          <w:bCs/>
        </w:rPr>
      </w:pPr>
    </w:p>
    <w:p w:rsidR="002D18EC" w:rsidRPr="009437F1" w:rsidRDefault="002D18EC" w:rsidP="002D18EC">
      <w:pPr>
        <w:tabs>
          <w:tab w:val="left" w:pos="-69"/>
        </w:tabs>
        <w:bidi/>
        <w:ind w:left="21"/>
        <w:rPr>
          <w:b/>
          <w:bCs/>
          <w:rtl/>
        </w:rPr>
      </w:pPr>
      <w:r w:rsidRPr="009437F1">
        <w:rPr>
          <w:b/>
          <w:bCs/>
          <w:rtl/>
        </w:rPr>
        <w:tab/>
      </w:r>
    </w:p>
    <w:p w:rsidR="00656C2A" w:rsidRPr="002D18EC" w:rsidRDefault="002D18EC" w:rsidP="002D18EC">
      <w:pPr>
        <w:bidi/>
        <w:jc w:val="center"/>
        <w:rPr>
          <w:b/>
          <w:bCs/>
          <w:sz w:val="22"/>
          <w:szCs w:val="22"/>
        </w:rPr>
      </w:pPr>
      <w:r w:rsidRPr="00C2133E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49.4pt;margin-top:540.35pt;width:94.95pt;height:17.8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">
            <v:path arrowok="t"/>
            <v:textbox>
              <w:txbxContent>
                <w:p w:rsidR="002D18EC" w:rsidRDefault="002D18EC" w:rsidP="002D18EC">
                  <w:pPr>
                    <w:jc w:val="center"/>
                  </w:pPr>
                  <w:r>
                    <w:t>Form #QF 01-45</w:t>
                  </w:r>
                </w:p>
              </w:txbxContent>
            </v:textbox>
          </v:shape>
        </w:pict>
      </w:r>
    </w:p>
    <w:sectPr w:rsidR="00656C2A" w:rsidRPr="002D18EC" w:rsidSect="00BA79D3">
      <w:headerReference w:type="default" r:id="rId5"/>
      <w:pgSz w:w="15840" w:h="12240" w:orient="landscape"/>
      <w:pgMar w:top="1134" w:right="1239" w:bottom="340" w:left="1440" w:header="1296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A0" w:rsidRDefault="00EC6D39" w:rsidP="002D7FA2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41C9"/>
    <w:multiLevelType w:val="hybridMultilevel"/>
    <w:tmpl w:val="EC18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A01DB"/>
    <w:multiLevelType w:val="hybridMultilevel"/>
    <w:tmpl w:val="CAB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8EC"/>
    <w:rsid w:val="002D18EC"/>
    <w:rsid w:val="00656C2A"/>
    <w:rsid w:val="00A72C5D"/>
    <w:rsid w:val="00EC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18EC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2D18E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2024-01-23T21:34:00Z</dcterms:created>
  <dcterms:modified xsi:type="dcterms:W3CDTF">2024-01-23T21:35:00Z</dcterms:modified>
</cp:coreProperties>
</file>