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BA" w:rsidRPr="002A1A31" w:rsidRDefault="00A319BA" w:rsidP="00A319BA">
      <w:pPr>
        <w:bidi w:val="0"/>
        <w:spacing w:after="200" w:line="276" w:lineRule="auto"/>
        <w:rPr>
          <w:rFonts w:ascii="Calibri" w:hAnsi="Calibri" w:cs="Arial"/>
          <w:b/>
          <w:bCs/>
          <w:rtl/>
          <w:lang w:bidi="ar-JO"/>
        </w:rPr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مجسم مشطوف الحواف 2" o:spid="_x0000_s1026" type="#_x0000_t84" style="position:absolute;margin-left:-.2pt;margin-top:-5.1pt;width:540.55pt;height:152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" adj="1575">
            <v:textbox>
              <w:txbxContent>
                <w:p w:rsidR="00A319BA" w:rsidRDefault="00A319BA" w:rsidP="00A319BA">
                  <w:pPr>
                    <w:rPr>
                      <w:b/>
                      <w:bCs/>
                      <w:u w:val="single"/>
                      <w:rtl/>
                      <w:lang w:bidi="ar-JO"/>
                    </w:rPr>
                  </w:pPr>
                </w:p>
                <w:p w:rsidR="00A319BA" w:rsidRDefault="00A319BA" w:rsidP="00A319B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u w:val="single"/>
                      <w:lang w:bidi="ar-JO"/>
                    </w:rPr>
                    <w:t xml:space="preserve">Al-Balqa Islamic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  <w:t>Schools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</w:t>
                  </w:r>
                  <w:r>
                    <w:rPr>
                      <w:noProof/>
                      <w:szCs w:val="20"/>
                    </w:rPr>
                    <w:drawing>
                      <wp:inline distT="0" distB="0" distL="0" distR="0">
                        <wp:extent cx="840740" cy="672465"/>
                        <wp:effectExtent l="1905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0740" cy="672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مدارس البلقاء الإسلامية</w:t>
                  </w:r>
                </w:p>
                <w:p w:rsidR="00A319BA" w:rsidRDefault="00A319BA" w:rsidP="00A319BA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مبحث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علوم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الإسلامية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العاطفة في الإسلام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الفصل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لدراسي الأول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23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/202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</w:p>
                <w:p w:rsidR="00A319BA" w:rsidRDefault="00A319BA" w:rsidP="00A319B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A319BA" w:rsidRDefault="00A319BA" w:rsidP="00A319BA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الصف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: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لثاني ثانوي أدبي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الاسم :                                                                                                                  </w:t>
                  </w:r>
                </w:p>
                <w:p w:rsidR="00A319BA" w:rsidRDefault="00A319BA" w:rsidP="00A319BA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A319BA" w:rsidRDefault="00A319BA" w:rsidP="00A319BA">
      <w:pPr>
        <w:spacing w:after="200" w:line="276" w:lineRule="auto"/>
        <w:rPr>
          <w:rFonts w:ascii="Calibri" w:hAnsi="Calibri" w:cs="Arial" w:hint="cs"/>
          <w:b/>
          <w:bCs/>
          <w:rtl/>
          <w:lang w:bidi="ar-JO"/>
        </w:rPr>
      </w:pPr>
    </w:p>
    <w:p w:rsidR="00A319BA" w:rsidRDefault="00A319BA" w:rsidP="00A319BA">
      <w:pPr>
        <w:spacing w:after="200" w:line="276" w:lineRule="auto"/>
        <w:rPr>
          <w:rFonts w:ascii="Calibri" w:hAnsi="Calibri" w:cs="Arial" w:hint="cs"/>
          <w:b/>
          <w:bCs/>
          <w:rtl/>
          <w:lang w:bidi="ar-JO"/>
        </w:rPr>
      </w:pPr>
    </w:p>
    <w:p w:rsidR="00A319BA" w:rsidRPr="006A6FC4" w:rsidRDefault="00A319BA" w:rsidP="00A319BA">
      <w:pPr>
        <w:spacing w:after="200" w:line="276" w:lineRule="auto"/>
        <w:rPr>
          <w:rFonts w:ascii="Calibri" w:hAnsi="Calibri" w:cs="Arial"/>
          <w:b/>
          <w:bCs/>
          <w:rtl/>
          <w:lang w:bidi="ar-JO"/>
        </w:rPr>
      </w:pPr>
    </w:p>
    <w:p w:rsidR="00A319BA" w:rsidRDefault="00A319BA" w:rsidP="00A319BA">
      <w:pPr>
        <w:shd w:val="clear" w:color="auto" w:fill="D9D9D9"/>
        <w:spacing w:after="200" w:line="276" w:lineRule="auto"/>
        <w:rPr>
          <w:rFonts w:ascii="Calibri" w:eastAsia="Calibri" w:hAnsi="Calibri" w:cs="Arial" w:hint="cs"/>
          <w:b/>
          <w:bCs/>
          <w:sz w:val="26"/>
          <w:szCs w:val="26"/>
          <w:rtl/>
        </w:rPr>
      </w:pPr>
    </w:p>
    <w:p w:rsidR="00A319BA" w:rsidRPr="006133D6" w:rsidRDefault="00A319BA" w:rsidP="00A319BA">
      <w:pPr>
        <w:shd w:val="clear" w:color="auto" w:fill="D9D9D9"/>
        <w:spacing w:after="200" w:line="276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  <w:r w:rsidRPr="006133D6">
        <w:rPr>
          <w:rFonts w:ascii="Calibri" w:eastAsia="Calibri" w:hAnsi="Calibri" w:cs="Arial" w:hint="cs"/>
          <w:b/>
          <w:bCs/>
          <w:sz w:val="26"/>
          <w:szCs w:val="26"/>
          <w:rtl/>
        </w:rPr>
        <w:t xml:space="preserve">ضع دائرة حول رمز الاجابة الصحيحة فيما يلي :    </w:t>
      </w:r>
    </w:p>
    <w:p w:rsidR="00A319BA" w:rsidRPr="000C4C1A" w:rsidRDefault="00A319BA" w:rsidP="00A319BA">
      <w:pPr>
        <w:spacing w:line="360" w:lineRule="auto"/>
        <w:ind w:left="168" w:right="-1134"/>
        <w:rPr>
          <w:rFonts w:eastAsia="Calibri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1) العاطفة هي :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 w:hint="eastAsia"/>
          <w:b/>
          <w:bCs/>
          <w:sz w:val="26"/>
          <w:szCs w:val="26"/>
          <w:rtl/>
        </w:rPr>
        <w:t>أ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 xml:space="preserve">  حالة الإنسان النفسية التي تعبر عن مشاعره وانفعالاته و ميوله ورغباته و اتجاهاته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  </w:t>
      </w:r>
      <w:r>
        <w:rPr>
          <w:rFonts w:eastAsia="Calibri" w:hint="cs"/>
          <w:b/>
          <w:bCs/>
          <w:sz w:val="26"/>
          <w:szCs w:val="26"/>
          <w:rtl/>
        </w:rPr>
        <w:t xml:space="preserve">                   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 </w:t>
      </w:r>
      <w:r w:rsidRPr="006133D6">
        <w:rPr>
          <w:rFonts w:eastAsia="Calibri" w:hint="eastAsia"/>
          <w:b/>
          <w:bCs/>
          <w:sz w:val="26"/>
          <w:szCs w:val="26"/>
          <w:rtl/>
        </w:rPr>
        <w:t>ب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 xml:space="preserve"> أحاسيس الإنسان المختلفة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  </w:t>
      </w:r>
      <w:r>
        <w:rPr>
          <w:rFonts w:eastAsia="Calibri" w:hint="cs"/>
          <w:b/>
          <w:bCs/>
          <w:sz w:val="26"/>
          <w:szCs w:val="26"/>
          <w:rtl/>
        </w:rPr>
        <w:t xml:space="preserve">                 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 w:hint="eastAsia"/>
          <w:b/>
          <w:bCs/>
          <w:sz w:val="26"/>
          <w:szCs w:val="26"/>
          <w:rtl/>
        </w:rPr>
        <w:t>ج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 xml:space="preserve">  ردود أفعال الإنسان تجاه نفسه و المواقف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/>
          <w:b/>
          <w:bCs/>
          <w:sz w:val="26"/>
          <w:szCs w:val="26"/>
          <w:rtl/>
        </w:rPr>
        <w:t xml:space="preserve"> </w:t>
      </w:r>
      <w:r w:rsidRPr="006133D6">
        <w:rPr>
          <w:rFonts w:eastAsia="Calibri" w:hint="eastAsia"/>
          <w:b/>
          <w:bCs/>
          <w:sz w:val="26"/>
          <w:szCs w:val="26"/>
          <w:rtl/>
        </w:rPr>
        <w:t>د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 xml:space="preserve"> الترفع عن أخطاء الآخرين و العفو عن المسيئين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2</w:t>
      </w:r>
      <w:r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 xml:space="preserve"> من الأمثلة على الندم الإيجابي الندم الذي يشعر صاحبه باليأس و تأنيب الضمير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 w:hint="eastAsia"/>
          <w:b/>
          <w:bCs/>
          <w:sz w:val="26"/>
          <w:szCs w:val="26"/>
          <w:rtl/>
        </w:rPr>
        <w:t>أ</w:t>
      </w:r>
      <w:r w:rsidRPr="006133D6">
        <w:rPr>
          <w:rFonts w:eastAsia="Calibri"/>
          <w:b/>
          <w:bCs/>
          <w:sz w:val="26"/>
          <w:szCs w:val="26"/>
          <w:rtl/>
        </w:rPr>
        <w:t xml:space="preserve">) </w:t>
      </w:r>
      <w:r>
        <w:rPr>
          <w:rFonts w:eastAsia="Calibri" w:hint="cs"/>
          <w:b/>
          <w:bCs/>
          <w:sz w:val="26"/>
          <w:szCs w:val="26"/>
          <w:rtl/>
        </w:rPr>
        <w:t xml:space="preserve">صحيح                            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</w:t>
      </w:r>
      <w:r w:rsidRPr="006133D6">
        <w:rPr>
          <w:rFonts w:eastAsia="Calibri" w:hint="eastAsia"/>
          <w:b/>
          <w:bCs/>
          <w:sz w:val="26"/>
          <w:szCs w:val="26"/>
          <w:rtl/>
        </w:rPr>
        <w:t>ب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>غير صحيح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>3</w:t>
      </w:r>
      <w:r w:rsidRPr="006133D6">
        <w:rPr>
          <w:rFonts w:eastAsia="Calibri"/>
          <w:b/>
          <w:bCs/>
          <w:sz w:val="26"/>
          <w:szCs w:val="26"/>
          <w:rtl/>
        </w:rPr>
        <w:t xml:space="preserve">) </w:t>
      </w:r>
      <w:r>
        <w:rPr>
          <w:rFonts w:eastAsia="Calibri" w:hint="cs"/>
          <w:b/>
          <w:bCs/>
          <w:sz w:val="26"/>
          <w:szCs w:val="26"/>
          <w:rtl/>
        </w:rPr>
        <w:t xml:space="preserve">قول الله تعالى " و حرم  عليكم صيد البر ما دمتم حرما " يدل على ضابط من ضوابط الصيد وهو منع الصيد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 w:hint="eastAsia"/>
          <w:b/>
          <w:bCs/>
          <w:sz w:val="26"/>
          <w:szCs w:val="26"/>
          <w:rtl/>
        </w:rPr>
        <w:t>أ</w:t>
      </w:r>
      <w:r w:rsidRPr="006133D6">
        <w:rPr>
          <w:rFonts w:eastAsia="Calibri"/>
          <w:b/>
          <w:bCs/>
          <w:sz w:val="26"/>
          <w:szCs w:val="26"/>
          <w:rtl/>
        </w:rPr>
        <w:t xml:space="preserve">) </w:t>
      </w:r>
      <w:r>
        <w:rPr>
          <w:rFonts w:eastAsia="Calibri" w:hint="cs"/>
          <w:b/>
          <w:bCs/>
          <w:sz w:val="26"/>
          <w:szCs w:val="26"/>
          <w:rtl/>
        </w:rPr>
        <w:t xml:space="preserve">إن كان للتسلية      </w:t>
      </w:r>
      <w:r>
        <w:rPr>
          <w:rFonts w:eastAsia="Calibri"/>
          <w:b/>
          <w:bCs/>
          <w:sz w:val="26"/>
          <w:szCs w:val="26"/>
          <w:rtl/>
        </w:rPr>
        <w:t xml:space="preserve">  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</w:t>
      </w:r>
      <w:r w:rsidRPr="006133D6">
        <w:rPr>
          <w:rFonts w:eastAsia="Calibri" w:hint="eastAsia"/>
          <w:b/>
          <w:bCs/>
          <w:sz w:val="26"/>
          <w:szCs w:val="26"/>
          <w:rtl/>
        </w:rPr>
        <w:t>ب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 xml:space="preserve"> في وقت التكاثر         </w:t>
      </w:r>
      <w:r w:rsidRPr="006133D6">
        <w:rPr>
          <w:rFonts w:eastAsia="Calibri" w:hint="eastAsia"/>
          <w:b/>
          <w:bCs/>
          <w:sz w:val="26"/>
          <w:szCs w:val="26"/>
          <w:rtl/>
        </w:rPr>
        <w:t>ج</w:t>
      </w:r>
      <w:r w:rsidRPr="006133D6">
        <w:rPr>
          <w:rFonts w:eastAsia="Calibri"/>
          <w:b/>
          <w:bCs/>
          <w:sz w:val="26"/>
          <w:szCs w:val="26"/>
          <w:rtl/>
        </w:rPr>
        <w:t xml:space="preserve">) </w:t>
      </w:r>
      <w:r>
        <w:rPr>
          <w:rFonts w:eastAsia="Calibri" w:hint="cs"/>
          <w:b/>
          <w:bCs/>
          <w:sz w:val="26"/>
          <w:szCs w:val="26"/>
          <w:rtl/>
        </w:rPr>
        <w:t xml:space="preserve">في بيت الله الحرام      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  </w:t>
      </w:r>
      <w:r w:rsidRPr="006133D6">
        <w:rPr>
          <w:rFonts w:eastAsia="Calibri" w:hint="eastAsia"/>
          <w:b/>
          <w:bCs/>
          <w:sz w:val="26"/>
          <w:szCs w:val="26"/>
          <w:rtl/>
        </w:rPr>
        <w:t>د</w:t>
      </w:r>
      <w:r>
        <w:rPr>
          <w:rFonts w:eastAsia="Calibri" w:hint="cs"/>
          <w:b/>
          <w:bCs/>
          <w:sz w:val="26"/>
          <w:szCs w:val="26"/>
          <w:rtl/>
        </w:rPr>
        <w:t xml:space="preserve">) للمحرم عند أداء فريضة الحج و العمرة 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4) _____________ هو حالة من تبلد العواطف و جمودها  و الميل عن الانعزال عن الناس و عدم القدرة على التفاعل 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مع البيئة المحيطة بصورة سليمة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 w:rsidRPr="00127674">
        <w:rPr>
          <w:rFonts w:eastAsia="Calibri" w:hint="cs"/>
          <w:b/>
          <w:bCs/>
          <w:sz w:val="26"/>
          <w:szCs w:val="26"/>
          <w:rtl/>
        </w:rPr>
        <w:t>أ)</w:t>
      </w:r>
      <w:r>
        <w:rPr>
          <w:rFonts w:eastAsia="Calibri" w:hint="cs"/>
          <w:b/>
          <w:bCs/>
          <w:sz w:val="26"/>
          <w:szCs w:val="26"/>
          <w:rtl/>
        </w:rPr>
        <w:t xml:space="preserve">  العاطفة الإيجابية           ب) الأنانية                 ج) التوازن في العاطفة                       د) التصحر العاطفي</w:t>
      </w:r>
    </w:p>
    <w:p w:rsidR="00A319BA" w:rsidRPr="006133D6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5)</w:t>
      </w:r>
      <w:r w:rsidRPr="00C845F4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 xml:space="preserve">حرص الإسلام على الارتقاء بالإنسان و اعتنى بشخصيته و صقلها و دعا إلى تعزيز جوانب الإبداع فيها و ذلك لـ </w:t>
      </w:r>
      <w:r w:rsidRPr="006133D6">
        <w:rPr>
          <w:rFonts w:eastAsia="Calibri"/>
          <w:b/>
          <w:bCs/>
          <w:sz w:val="26"/>
          <w:szCs w:val="26"/>
          <w:rtl/>
        </w:rPr>
        <w:t>:</w:t>
      </w:r>
      <w:r>
        <w:rPr>
          <w:rFonts w:eastAsia="Calibri" w:hint="cs"/>
          <w:b/>
          <w:bCs/>
          <w:sz w:val="26"/>
          <w:szCs w:val="26"/>
          <w:rtl/>
        </w:rPr>
        <w:t xml:space="preserve">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 w:hint="eastAsia"/>
          <w:b/>
          <w:bCs/>
          <w:sz w:val="26"/>
          <w:szCs w:val="26"/>
          <w:rtl/>
        </w:rPr>
        <w:t>أ</w:t>
      </w:r>
      <w:r>
        <w:rPr>
          <w:rFonts w:eastAsia="Calibri"/>
          <w:b/>
          <w:bCs/>
          <w:sz w:val="26"/>
          <w:szCs w:val="26"/>
          <w:rtl/>
        </w:rPr>
        <w:t>)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</w:t>
      </w:r>
      <w:r>
        <w:rPr>
          <w:rFonts w:eastAsia="Calibri" w:hint="cs"/>
          <w:b/>
          <w:bCs/>
          <w:sz w:val="26"/>
          <w:szCs w:val="26"/>
          <w:rtl/>
        </w:rPr>
        <w:t xml:space="preserve">تقبل الذات و الآخرين                                                </w:t>
      </w:r>
      <w:r w:rsidRPr="006133D6">
        <w:rPr>
          <w:rFonts w:eastAsia="Calibri" w:hint="eastAsia"/>
          <w:b/>
          <w:bCs/>
          <w:sz w:val="26"/>
          <w:szCs w:val="26"/>
          <w:rtl/>
        </w:rPr>
        <w:t>ب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 xml:space="preserve"> الأثر العظيم الذي يعود على الفرد والمجتمع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ج) تولد الثقة بالنفس                                                     د) تفاوت المهارات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   </w:t>
      </w:r>
    </w:p>
    <w:p w:rsidR="00A319BA" w:rsidRPr="006133D6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6)</w:t>
      </w:r>
      <w:r w:rsidRPr="00C845F4">
        <w:rPr>
          <w:rFonts w:eastAsia="Calibri"/>
          <w:b/>
          <w:bCs/>
          <w:sz w:val="26"/>
          <w:szCs w:val="26"/>
          <w:rtl/>
        </w:rPr>
        <w:t xml:space="preserve"> </w:t>
      </w:r>
      <w:r w:rsidRPr="006133D6">
        <w:rPr>
          <w:rFonts w:eastAsia="Calibri"/>
          <w:b/>
          <w:bCs/>
          <w:sz w:val="26"/>
          <w:szCs w:val="26"/>
          <w:rtl/>
        </w:rPr>
        <w:t xml:space="preserve">) </w:t>
      </w:r>
      <w:r>
        <w:rPr>
          <w:rFonts w:eastAsia="Calibri" w:hint="cs"/>
          <w:b/>
          <w:bCs/>
          <w:sz w:val="26"/>
          <w:szCs w:val="26"/>
          <w:rtl/>
        </w:rPr>
        <w:t xml:space="preserve">ابتكار المسلمين الأوائل الأدوات الجراحية مثل صنع أول مشرط جراحي في العالم إبداع في المجال : </w:t>
      </w:r>
    </w:p>
    <w:p w:rsidR="00A319BA" w:rsidRPr="006133D6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  <w:rtl/>
        </w:rPr>
      </w:pPr>
      <w:r w:rsidRPr="006133D6">
        <w:rPr>
          <w:rFonts w:eastAsia="Calibri" w:hint="eastAsia"/>
          <w:b/>
          <w:bCs/>
          <w:sz w:val="26"/>
          <w:szCs w:val="26"/>
          <w:rtl/>
        </w:rPr>
        <w:t>أأ</w:t>
      </w:r>
      <w:r w:rsidRPr="006133D6">
        <w:rPr>
          <w:rFonts w:eastAsia="Calibri"/>
          <w:b/>
          <w:bCs/>
          <w:sz w:val="26"/>
          <w:szCs w:val="26"/>
          <w:rtl/>
        </w:rPr>
        <w:t xml:space="preserve">) </w:t>
      </w:r>
      <w:r>
        <w:rPr>
          <w:rFonts w:eastAsia="Calibri" w:hint="cs"/>
          <w:b/>
          <w:bCs/>
          <w:sz w:val="26"/>
          <w:szCs w:val="26"/>
          <w:rtl/>
        </w:rPr>
        <w:t xml:space="preserve">الطبي                            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</w:t>
      </w:r>
      <w:r w:rsidRPr="006133D6">
        <w:rPr>
          <w:rFonts w:eastAsia="Calibri" w:hint="eastAsia"/>
          <w:b/>
          <w:bCs/>
          <w:sz w:val="26"/>
          <w:szCs w:val="26"/>
          <w:rtl/>
        </w:rPr>
        <w:t>ب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>الهندسي                                ج) العلمي                                     د) الديني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7)</w:t>
      </w:r>
      <w:r w:rsidRPr="00C845F4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>من الأمثلة على الإبداع في حل المشكلات اقتراح عمر بن الخطاب لحل مشكلة استشهاد عدد من حفظة القرآن الكريم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 وكان الحل بـ  :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 w:hint="eastAsia"/>
          <w:b/>
          <w:bCs/>
          <w:sz w:val="26"/>
          <w:szCs w:val="26"/>
          <w:rtl/>
        </w:rPr>
        <w:t>أ</w:t>
      </w:r>
      <w:r w:rsidRPr="006133D6">
        <w:rPr>
          <w:rFonts w:eastAsia="Calibri"/>
          <w:b/>
          <w:bCs/>
          <w:sz w:val="26"/>
          <w:szCs w:val="26"/>
          <w:rtl/>
        </w:rPr>
        <w:t xml:space="preserve">) </w:t>
      </w:r>
      <w:r>
        <w:rPr>
          <w:rFonts w:eastAsia="Calibri" w:hint="cs"/>
          <w:b/>
          <w:bCs/>
          <w:sz w:val="26"/>
          <w:szCs w:val="26"/>
          <w:rtl/>
        </w:rPr>
        <w:t>عدم السماح للحفاظ الباقين بالمشاركة بالمعارك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       </w:t>
      </w:r>
      <w:r>
        <w:rPr>
          <w:rFonts w:eastAsia="Calibri"/>
          <w:b/>
          <w:bCs/>
          <w:sz w:val="26"/>
          <w:szCs w:val="26"/>
          <w:rtl/>
        </w:rPr>
        <w:t xml:space="preserve">  </w:t>
      </w:r>
      <w:r>
        <w:rPr>
          <w:rFonts w:eastAsia="Calibri" w:hint="cs"/>
          <w:b/>
          <w:bCs/>
          <w:sz w:val="26"/>
          <w:szCs w:val="26"/>
          <w:rtl/>
        </w:rPr>
        <w:t xml:space="preserve">     </w:t>
      </w:r>
      <w:r>
        <w:rPr>
          <w:rFonts w:eastAsia="Calibri"/>
          <w:b/>
          <w:bCs/>
          <w:sz w:val="26"/>
          <w:szCs w:val="26"/>
          <w:rtl/>
        </w:rPr>
        <w:t xml:space="preserve">  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 xml:space="preserve"> </w:t>
      </w:r>
      <w:r w:rsidRPr="006133D6">
        <w:rPr>
          <w:rFonts w:eastAsia="Calibri" w:hint="eastAsia"/>
          <w:b/>
          <w:bCs/>
          <w:sz w:val="26"/>
          <w:szCs w:val="26"/>
          <w:rtl/>
        </w:rPr>
        <w:t>ب</w:t>
      </w:r>
      <w:r w:rsidRPr="006133D6">
        <w:rPr>
          <w:rFonts w:eastAsia="Calibri"/>
          <w:b/>
          <w:bCs/>
          <w:sz w:val="26"/>
          <w:szCs w:val="26"/>
          <w:rtl/>
        </w:rPr>
        <w:t>)</w:t>
      </w:r>
      <w:r>
        <w:rPr>
          <w:rFonts w:eastAsia="Calibri" w:hint="cs"/>
          <w:b/>
          <w:bCs/>
          <w:sz w:val="26"/>
          <w:szCs w:val="26"/>
          <w:rtl/>
        </w:rPr>
        <w:t xml:space="preserve"> نسخ القرآن الكريم عدة نسخ             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 w:rsidRPr="006133D6">
        <w:rPr>
          <w:rFonts w:eastAsia="Calibri" w:hint="eastAsia"/>
          <w:b/>
          <w:bCs/>
          <w:sz w:val="26"/>
          <w:szCs w:val="26"/>
          <w:rtl/>
        </w:rPr>
        <w:t>ج</w:t>
      </w:r>
      <w:r w:rsidRPr="006133D6">
        <w:rPr>
          <w:rFonts w:eastAsia="Calibri"/>
          <w:b/>
          <w:bCs/>
          <w:sz w:val="26"/>
          <w:szCs w:val="26"/>
          <w:rtl/>
        </w:rPr>
        <w:t xml:space="preserve">) </w:t>
      </w:r>
      <w:r>
        <w:rPr>
          <w:rFonts w:eastAsia="Calibri" w:hint="cs"/>
          <w:b/>
          <w:bCs/>
          <w:sz w:val="26"/>
          <w:szCs w:val="26"/>
          <w:rtl/>
        </w:rPr>
        <w:t>جمع القرآن الكريم في مصحف واحد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    </w:t>
      </w:r>
      <w:r>
        <w:rPr>
          <w:rFonts w:eastAsia="Calibri" w:hint="cs"/>
          <w:b/>
          <w:bCs/>
          <w:sz w:val="26"/>
          <w:szCs w:val="26"/>
          <w:rtl/>
        </w:rPr>
        <w:t xml:space="preserve">             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    </w:t>
      </w:r>
      <w:r>
        <w:rPr>
          <w:rFonts w:eastAsia="Calibri" w:hint="cs"/>
          <w:b/>
          <w:bCs/>
          <w:sz w:val="26"/>
          <w:szCs w:val="26"/>
          <w:rtl/>
        </w:rPr>
        <w:t xml:space="preserve">        </w:t>
      </w:r>
      <w:r w:rsidRPr="006133D6">
        <w:rPr>
          <w:rFonts w:eastAsia="Calibri"/>
          <w:b/>
          <w:bCs/>
          <w:sz w:val="26"/>
          <w:szCs w:val="26"/>
          <w:rtl/>
        </w:rPr>
        <w:t xml:space="preserve"> </w:t>
      </w:r>
      <w:r w:rsidRPr="006133D6">
        <w:rPr>
          <w:rFonts w:eastAsia="Calibri" w:hint="eastAsia"/>
          <w:b/>
          <w:bCs/>
          <w:sz w:val="26"/>
          <w:szCs w:val="26"/>
          <w:rtl/>
        </w:rPr>
        <w:t>د</w:t>
      </w:r>
      <w:r>
        <w:rPr>
          <w:rFonts w:eastAsia="Calibri" w:hint="cs"/>
          <w:b/>
          <w:bCs/>
          <w:sz w:val="26"/>
          <w:szCs w:val="26"/>
          <w:rtl/>
        </w:rPr>
        <w:t>) الثأر لمن مات من الحفاظ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8)</w:t>
      </w:r>
      <w:r w:rsidRPr="00C845F4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>التفكير الإبداعي يعني : _______________________________________________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أ) توظيف الإبداع و استثماره                                                ب) تقديم حلول للمشكلات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ج) تنمية الإبداع بأساليب متنوعة                                            د) عدم تقليد الآخرين و استخدام العقل والتفكر و التأمل</w:t>
      </w:r>
      <w:r>
        <w:rPr>
          <w:rFonts w:eastAsia="Calibri"/>
          <w:b/>
          <w:bCs/>
          <w:sz w:val="26"/>
          <w:szCs w:val="26"/>
          <w:rtl/>
        </w:rPr>
        <w:tab/>
      </w:r>
    </w:p>
    <w:p w:rsidR="00A319BA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</w:rPr>
        <w:t>9)</w:t>
      </w:r>
      <w:r w:rsidRPr="006C43A7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 xml:space="preserve">)............. لا تدخل ضمن مقومات الشخصية الإيجابية 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أ) التفكير الإيجابي                     ب)العاطفة الإيجابية               ج) السلوك الإيجابي             د) التغيير الإيجابي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</w:p>
    <w:p w:rsidR="00A319BA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</w:rPr>
        <w:lastRenderedPageBreak/>
        <w:t>10)</w:t>
      </w:r>
      <w:r w:rsidRPr="006C43A7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 xml:space="preserve">يتحقق السلوك الإيجابي بعدة أمور منها : 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/>
          <w:b/>
          <w:bCs/>
          <w:sz w:val="26"/>
          <w:szCs w:val="26"/>
          <w:rtl/>
        </w:rPr>
        <w:t>أ) المسارعة لفعل الخيرات   ب)  الشعور بالسعادة             ج) التطلع إلى المستقبل                   د) تقبل الذات</w:t>
      </w:r>
    </w:p>
    <w:p w:rsidR="00A319BA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</w:rPr>
        <w:t>11)</w:t>
      </w:r>
      <w:r w:rsidRPr="006C43A7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 xml:space="preserve">واحدة من التالية لا تعد من سمات الشخصية الإيجابية :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أ) الإرادة و الدافعية           ب)التفاؤل              ج) العاطفة                              د)المثابرة</w:t>
      </w:r>
    </w:p>
    <w:p w:rsidR="00A319BA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</w:rPr>
        <w:t>12)</w:t>
      </w:r>
      <w:r w:rsidRPr="006C43A7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 xml:space="preserve">واحد من النصوص التالية يدل سمة المبادرة في الشخصية الإسلامية  :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أ) " وسارعوا إلى مغفرة من ربكم"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 ب) يا عبد الله لا تكن مثل فلان كان يقوم الليل فترك قيام الليل "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bookmarkStart w:id="0" w:name="_Hlk147222195"/>
      <w:r>
        <w:rPr>
          <w:rFonts w:eastAsia="Calibri" w:hint="cs"/>
          <w:b/>
          <w:bCs/>
          <w:sz w:val="26"/>
          <w:szCs w:val="26"/>
          <w:rtl/>
        </w:rPr>
        <w:t>ج) اللهم أعط  منفقا خلفا و أعط ممسكا تلفا "</w:t>
      </w:r>
    </w:p>
    <w:bookmarkEnd w:id="0"/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 د) " و الله ليتمن الله هذا الأمر حتى يسير الراكب من صنعاء إلى حضرموت لا يخاف إلا الله "</w:t>
      </w:r>
    </w:p>
    <w:p w:rsidR="00A319BA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</w:rPr>
        <w:t>13)</w:t>
      </w:r>
      <w:r w:rsidRPr="006C43A7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>علو الهمة : __________ تدفع الإنسان إلى تجاوز الصعاب و مواجهة التحديات وصولا إلى معالي الأمور و تحقيق الغايات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/>
          <w:b/>
          <w:bCs/>
          <w:sz w:val="26"/>
          <w:szCs w:val="26"/>
          <w:rtl/>
        </w:rPr>
        <w:t xml:space="preserve">أ) جهود                        ب)إرادة قوية                            ج) مرتبة        </w:t>
      </w:r>
      <w:r>
        <w:rPr>
          <w:rFonts w:eastAsia="Calibri" w:hint="cs"/>
          <w:b/>
          <w:bCs/>
          <w:sz w:val="26"/>
          <w:szCs w:val="26"/>
          <w:rtl/>
        </w:rPr>
        <w:t xml:space="preserve">               </w:t>
      </w:r>
      <w:r>
        <w:rPr>
          <w:rFonts w:eastAsia="Calibri"/>
          <w:b/>
          <w:bCs/>
          <w:sz w:val="26"/>
          <w:szCs w:val="26"/>
          <w:rtl/>
        </w:rPr>
        <w:t xml:space="preserve">      د) مبادرة</w:t>
      </w:r>
    </w:p>
    <w:p w:rsidR="00A319BA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</w:rPr>
        <w:t>14)</w:t>
      </w:r>
      <w:r w:rsidRPr="006C43A7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 xml:space="preserve">دلالة قوله تعالى : " و قل ربي زدني علما ":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أ) علو الهمة لا يعني التشدد و الغلو                  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ب)على الإنسان أن يبذل قصارى جهده في عبادة الله تعالى              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ج) يتعين على المسلم أن يبذل جهده في طلب العلوم النافعة له ولمجتمعه                             </w:t>
      </w:r>
    </w:p>
    <w:p w:rsidR="00A319BA" w:rsidRDefault="00A319BA" w:rsidP="00A319BA">
      <w:pPr>
        <w:spacing w:line="360" w:lineRule="auto"/>
        <w:ind w:right="-1134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 w:hint="cs"/>
          <w:b/>
          <w:bCs/>
          <w:sz w:val="26"/>
          <w:szCs w:val="26"/>
          <w:rtl/>
        </w:rPr>
        <w:t>د)دور علو الهمة في رقي المجتمعات و ازدهارها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ascii="Calibri" w:eastAsia="Calibri" w:hAnsi="Calibri" w:cs="Arial"/>
          <w:b/>
          <w:bCs/>
          <w:lang w:bidi="ar-JO"/>
        </w:rPr>
      </w:pPr>
      <w:r>
        <w:rPr>
          <w:rFonts w:eastAsia="Calibri" w:hint="cs"/>
          <w:b/>
          <w:bCs/>
          <w:sz w:val="26"/>
          <w:szCs w:val="26"/>
          <w:rtl/>
        </w:rPr>
        <w:t>15)</w:t>
      </w:r>
      <w:r w:rsidRPr="006C43A7">
        <w:rPr>
          <w:rFonts w:ascii="Calibri" w:eastAsia="Calibri" w:hAnsi="Calibri" w:cs="Arial"/>
          <w:b/>
          <w:bCs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rtl/>
          <w:lang w:bidi="ar-JO"/>
        </w:rPr>
        <w:t xml:space="preserve">لكي يصبح الإنسان ذا همة عالية لابد من أخذه بالأسباب المعينة على ذلك و من ذلك  : 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/>
          <w:b/>
          <w:bCs/>
          <w:sz w:val="26"/>
          <w:szCs w:val="26"/>
          <w:rtl/>
        </w:rPr>
        <w:t>أ) خدمة المجتمع                     ب)كثرة العبادة               ج) القدوة الصالحة                             د)الدعوة إلى الله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ascii="Calibri" w:eastAsia="Calibri" w:hAnsi="Calibri" w:cs="Arial"/>
          <w:b/>
          <w:bCs/>
          <w:lang w:bidi="ar-JO"/>
        </w:rPr>
      </w:pPr>
      <w:r>
        <w:rPr>
          <w:rFonts w:eastAsia="Calibri" w:hint="cs"/>
          <w:b/>
          <w:bCs/>
          <w:sz w:val="26"/>
          <w:szCs w:val="26"/>
          <w:rtl/>
        </w:rPr>
        <w:t>16)</w:t>
      </w:r>
      <w:r w:rsidRPr="006C43A7">
        <w:rPr>
          <w:rFonts w:ascii="Calibri" w:eastAsia="Calibri" w:hAnsi="Calibri" w:cs="Arial"/>
          <w:b/>
          <w:bCs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rtl/>
          <w:lang w:bidi="ar-JO"/>
        </w:rPr>
        <w:t>" والصبي أمانة عند والديه و قلبه الطاهر جوهرة نفيسة ......."  قائل هذه العبارة: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ascii="Calibri" w:eastAsia="Calibri" w:hAnsi="Calibri" w:cs="Arial"/>
          <w:b/>
          <w:bCs/>
          <w:rtl/>
          <w:lang w:bidi="ar-JO"/>
        </w:rPr>
      </w:pPr>
      <w:r>
        <w:rPr>
          <w:rFonts w:ascii="Calibri" w:eastAsia="Calibri" w:hAnsi="Calibri" w:cs="Arial"/>
          <w:b/>
          <w:bCs/>
          <w:rtl/>
          <w:lang w:bidi="ar-JO"/>
        </w:rPr>
        <w:t>أ- جلال الدين السيوطي           ب- أبو بكر الرازي            ج- ابن سينا              د- أبو حامد الغزالي</w:t>
      </w:r>
    </w:p>
    <w:p w:rsidR="00A319BA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  <w:lang w:bidi="ar-JO"/>
        </w:rPr>
        <w:t>17)</w:t>
      </w:r>
      <w:r w:rsidRPr="006C43A7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>ترتيب تنفيذ الأهداف و الأعمال تبعا لاعتبارات تتعلق بالأهمية و النتية و القدرة  و الحاجة و الوقت يسمى: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/>
          <w:b/>
          <w:bCs/>
          <w:sz w:val="26"/>
          <w:szCs w:val="26"/>
          <w:rtl/>
        </w:rPr>
        <w:t>أ)فقه المعاملات       ب)فقه الموازنات           ج)فقه الأولويات          د)فقه العبادات</w:t>
      </w:r>
    </w:p>
    <w:p w:rsidR="00A319BA" w:rsidRDefault="00A319BA" w:rsidP="00A319BA">
      <w:pPr>
        <w:spacing w:line="360" w:lineRule="auto"/>
        <w:ind w:right="-1134"/>
        <w:rPr>
          <w:rFonts w:eastAsia="Calibri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</w:rPr>
        <w:t>18)</w:t>
      </w:r>
      <w:r w:rsidRPr="006C43A7">
        <w:rPr>
          <w:rFonts w:eastAsia="Calibri" w:hint="cs"/>
          <w:b/>
          <w:bCs/>
          <w:sz w:val="26"/>
          <w:szCs w:val="26"/>
          <w:rtl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</w:rPr>
        <w:t xml:space="preserve">تقديم الإيمان و فهم أركانه على ما سواه من الأحكام من الأمثلة على ترتيب الأعمال بحسب : 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  <w:r>
        <w:rPr>
          <w:rFonts w:eastAsia="Calibri"/>
          <w:b/>
          <w:bCs/>
          <w:sz w:val="26"/>
          <w:szCs w:val="26"/>
          <w:rtl/>
        </w:rPr>
        <w:t>أ) الوقت                        ب)الأهمية               ج) النتيجة                              د)الحاجة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ascii="Calibri" w:eastAsia="Calibri" w:hAnsi="Calibri" w:cs="Arial"/>
          <w:b/>
          <w:bCs/>
          <w:lang w:bidi="ar-JO"/>
        </w:rPr>
      </w:pPr>
      <w:r>
        <w:rPr>
          <w:rFonts w:eastAsia="Calibri" w:hint="cs"/>
          <w:b/>
          <w:bCs/>
          <w:sz w:val="26"/>
          <w:szCs w:val="26"/>
          <w:rtl/>
        </w:rPr>
        <w:t>19)</w:t>
      </w:r>
      <w:r w:rsidRPr="006C43A7">
        <w:rPr>
          <w:rFonts w:ascii="Calibri" w:eastAsia="Calibri" w:hAnsi="Calibri" w:cs="Arial"/>
          <w:b/>
          <w:bCs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rtl/>
          <w:lang w:bidi="ar-JO"/>
        </w:rPr>
        <w:t>واحدة من النصوص التالية تدل على ضابط تقديم الأعمال بحسب الحاجة: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ascii="Calibri" w:eastAsia="Calibri" w:hAnsi="Calibri" w:cs="Arial"/>
          <w:b/>
          <w:bCs/>
          <w:rtl/>
          <w:lang w:bidi="ar-JO"/>
        </w:rPr>
      </w:pPr>
      <w:r>
        <w:rPr>
          <w:rFonts w:ascii="Calibri" w:eastAsia="Calibri" w:hAnsi="Calibri" w:cs="Arial"/>
          <w:b/>
          <w:bCs/>
          <w:rtl/>
          <w:lang w:bidi="ar-JO"/>
        </w:rPr>
        <w:t>أ- ( الصلاة على وقتها )                                             ب- ( يا بني لا تشرك بالله إن الشرك لظلم عظيم )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ascii="Calibri" w:eastAsia="Calibri" w:hAnsi="Calibri" w:cs="Arial"/>
          <w:b/>
          <w:bCs/>
          <w:rtl/>
          <w:lang w:bidi="ar-JO"/>
        </w:rPr>
      </w:pPr>
      <w:r>
        <w:rPr>
          <w:rFonts w:ascii="Calibri" w:eastAsia="Calibri" w:hAnsi="Calibri" w:cs="Arial"/>
          <w:b/>
          <w:bCs/>
          <w:rtl/>
          <w:lang w:bidi="ar-JO"/>
        </w:rPr>
        <w:t>ج- (ما جعل الله عليكم في الدين من حرج )                         د- ( أحب الأعمال إلى الله أدومها و إن قل )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ascii="Calibri" w:eastAsia="Calibri" w:hAnsi="Calibri" w:cs="Arial"/>
          <w:b/>
          <w:bCs/>
          <w:lang w:bidi="ar-JO"/>
        </w:rPr>
      </w:pPr>
      <w:r>
        <w:rPr>
          <w:rFonts w:eastAsia="Calibri" w:hint="cs"/>
          <w:b/>
          <w:bCs/>
          <w:sz w:val="26"/>
          <w:szCs w:val="26"/>
          <w:rtl/>
          <w:lang w:bidi="ar-JO"/>
        </w:rPr>
        <w:t>20)</w:t>
      </w:r>
      <w:r w:rsidRPr="006C43A7">
        <w:rPr>
          <w:rFonts w:ascii="Calibri" w:eastAsia="Calibri" w:hAnsi="Calibri" w:cs="Arial"/>
          <w:b/>
          <w:bCs/>
          <w:rtl/>
          <w:lang w:bidi="ar-JO"/>
        </w:rPr>
        <w:t xml:space="preserve"> </w:t>
      </w:r>
      <w:r>
        <w:rPr>
          <w:rFonts w:ascii="Calibri" w:eastAsia="Calibri" w:hAnsi="Calibri" w:cs="Arial"/>
          <w:b/>
          <w:bCs/>
          <w:rtl/>
          <w:lang w:bidi="ar-JO"/>
        </w:rPr>
        <w:t xml:space="preserve">يدل قوله صلى الله عليه وسلم : ( فضل العالم على العابد كفضلي على أدناكم ) على تقديم الفرائض على النوافل  : 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ascii="Calibri" w:eastAsia="Calibri" w:hAnsi="Calibri" w:cs="Arial"/>
          <w:b/>
          <w:bCs/>
          <w:rtl/>
          <w:lang w:bidi="ar-JO"/>
        </w:rPr>
      </w:pPr>
      <w:r>
        <w:rPr>
          <w:rFonts w:ascii="Calibri" w:eastAsia="Calibri" w:hAnsi="Calibri" w:cs="Arial"/>
          <w:b/>
          <w:bCs/>
          <w:rtl/>
          <w:lang w:bidi="ar-JO"/>
        </w:rPr>
        <w:t>أ- صحيح         ب- غير صحيح</w:t>
      </w: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  <w:lang w:bidi="ar-JO"/>
        </w:rPr>
      </w:pPr>
    </w:p>
    <w:p w:rsidR="00A319BA" w:rsidRDefault="00A319BA" w:rsidP="00A319BA">
      <w:pPr>
        <w:spacing w:after="200" w:line="276" w:lineRule="auto"/>
        <w:ind w:right="-340"/>
        <w:jc w:val="lowKashida"/>
        <w:rPr>
          <w:rFonts w:eastAsia="Calibri" w:hint="cs"/>
          <w:b/>
          <w:bCs/>
          <w:sz w:val="26"/>
          <w:szCs w:val="26"/>
          <w:rtl/>
        </w:rPr>
      </w:pPr>
    </w:p>
    <w:p w:rsidR="00A4195B" w:rsidRPr="00A319BA" w:rsidRDefault="00A319BA" w:rsidP="00A319BA">
      <w:pPr>
        <w:spacing w:after="200" w:line="276" w:lineRule="auto"/>
        <w:ind w:right="-340"/>
        <w:jc w:val="center"/>
        <w:rPr>
          <w:rFonts w:eastAsia="Calibri" w:hint="cs"/>
          <w:b/>
          <w:bCs/>
          <w:sz w:val="26"/>
          <w:szCs w:val="26"/>
        </w:rPr>
      </w:pPr>
      <w:r>
        <w:rPr>
          <w:rFonts w:eastAsia="Calibri" w:hint="cs"/>
          <w:b/>
          <w:bCs/>
          <w:sz w:val="26"/>
          <w:szCs w:val="26"/>
          <w:rtl/>
        </w:rPr>
        <w:t xml:space="preserve">معلم المادة : مها الشحادات </w:t>
      </w:r>
    </w:p>
    <w:sectPr w:rsidR="00A4195B" w:rsidRPr="00A319BA" w:rsidSect="005C1984">
      <w:pgSz w:w="11906" w:h="16838"/>
      <w:pgMar w:top="567" w:right="566" w:bottom="540" w:left="5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A319BA"/>
    <w:rsid w:val="00801EAD"/>
    <w:rsid w:val="00A319BA"/>
    <w:rsid w:val="00A4195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19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319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2023-10-29T06:47:00Z</dcterms:created>
  <dcterms:modified xsi:type="dcterms:W3CDTF">2023-10-29T06:48:00Z</dcterms:modified>
</cp:coreProperties>
</file>