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20" w:rsidRPr="00CD74AE" w:rsidRDefault="003D6420" w:rsidP="003D6420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امتحــان الشــهر الاول لمبحث علوم حياتية  </w:t>
      </w:r>
      <w:r w:rsidRPr="00CD74A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الصف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أول ثانوي علمي</w:t>
      </w:r>
    </w:p>
    <w:p w:rsidR="003D6420" w:rsidRPr="00CD74AE" w:rsidRDefault="003D6420" w:rsidP="003D6420">
      <w:pPr>
        <w:bidi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8.75pt;margin-top:21.15pt;width:445.5pt;height:.75pt;flip:x y;z-index:251669504" o:connectortype="straight">
            <w10:wrap anchorx="page"/>
          </v:shape>
        </w:pic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اسم الطالب </w:t>
      </w:r>
    </w:p>
    <w:p w:rsidR="003D6420" w:rsidRPr="00045797" w:rsidRDefault="003D6420" w:rsidP="003D6420">
      <w:pPr>
        <w:tabs>
          <w:tab w:val="center" w:pos="5233"/>
        </w:tabs>
        <w:bidi/>
        <w:spacing w:after="0" w:line="240" w:lineRule="auto"/>
        <w:rPr>
          <w:rFonts w:cs="AL-Mateen"/>
          <w:b/>
          <w:bCs/>
          <w:sz w:val="28"/>
          <w:szCs w:val="28"/>
          <w:u w:val="single"/>
          <w:rtl/>
          <w:lang w:bidi="ar-JO"/>
        </w:rPr>
      </w:pPr>
      <w:r w:rsidRPr="00045797">
        <w:rPr>
          <w:rFonts w:cs="AL-Mateen" w:hint="cs"/>
          <w:b/>
          <w:bCs/>
          <w:sz w:val="28"/>
          <w:szCs w:val="28"/>
          <w:u w:val="single"/>
          <w:rtl/>
        </w:rPr>
        <w:t>الــــــــســــــــؤال الأول</w:t>
      </w:r>
      <w:r>
        <w:rPr>
          <w:rFonts w:cs="AL-Mateen" w:hint="cs"/>
          <w:b/>
          <w:bCs/>
          <w:sz w:val="28"/>
          <w:szCs w:val="28"/>
          <w:u w:val="single"/>
          <w:rtl/>
        </w:rPr>
        <w:t xml:space="preserve"> </w:t>
      </w:r>
      <w:r w:rsidRPr="00045797">
        <w:rPr>
          <w:rFonts w:cs="AL-Mateen" w:hint="cs"/>
          <w:b/>
          <w:bCs/>
          <w:sz w:val="28"/>
          <w:szCs w:val="28"/>
          <w:u w:val="single"/>
          <w:rtl/>
        </w:rPr>
        <w:t>: (</w:t>
      </w:r>
      <w:r w:rsidRPr="00C65C43">
        <w:rPr>
          <w:rFonts w:cs="AL-Mateen" w:hint="cs"/>
          <w:b/>
          <w:bCs/>
          <w:sz w:val="28"/>
          <w:szCs w:val="28"/>
          <w:u w:val="single"/>
          <w:rtl/>
        </w:rPr>
        <w:t xml:space="preserve">7.5 علامة </w:t>
      </w:r>
      <w:proofErr w:type="spellStart"/>
      <w:r w:rsidRPr="00045797">
        <w:rPr>
          <w:rFonts w:cs="AL-Mateen" w:hint="cs"/>
          <w:b/>
          <w:bCs/>
          <w:sz w:val="28"/>
          <w:szCs w:val="28"/>
          <w:u w:val="single"/>
          <w:rtl/>
        </w:rPr>
        <w:t>)</w:t>
      </w:r>
      <w:proofErr w:type="spellEnd"/>
      <w:r w:rsidRPr="00045797">
        <w:rPr>
          <w:rFonts w:cs="AL-Mateen" w:hint="cs"/>
          <w:b/>
          <w:bCs/>
          <w:sz w:val="28"/>
          <w:szCs w:val="28"/>
          <w:u w:val="single"/>
          <w:rtl/>
        </w:rPr>
        <w:t xml:space="preserve"> </w:t>
      </w:r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ضع دائرة حول رمز الإجابة الصحيحة </w:t>
      </w:r>
      <w:proofErr w:type="spellStart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tbl>
      <w:tblPr>
        <w:bidiVisual/>
        <w:tblW w:w="0" w:type="auto"/>
        <w:tblLook w:val="04A0"/>
      </w:tblPr>
      <w:tblGrid>
        <w:gridCol w:w="2120"/>
        <w:gridCol w:w="2092"/>
        <w:gridCol w:w="2176"/>
        <w:gridCol w:w="2134"/>
      </w:tblGrid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1-</w:t>
            </w:r>
            <w:r w:rsidRPr="00045797">
              <w:rPr>
                <w:rFonts w:cs="AL-Mateen"/>
                <w:sz w:val="28"/>
                <w:szCs w:val="28"/>
                <w:lang w:bidi="ar-JO"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المركز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الرئيس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للتحكم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الجهاز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العصبي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المركزي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هو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: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الدماغ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ب-الحبل الشوكي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>أ</w:t>
            </w: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عصاب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الشوكية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المخ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2-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عدد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الأعصاب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الشوكية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التي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تربط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الدماغ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بمختلف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أجزاء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الجسم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40 زوج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31 زوج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62 زوج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لاشيء ما ذكر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3-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المسار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</w:t>
            </w:r>
            <w:r>
              <w:rPr>
                <w:rFonts w:cs="AL-Mateen" w:hint="cs"/>
                <w:sz w:val="28"/>
                <w:szCs w:val="28"/>
                <w:rtl/>
              </w:rPr>
              <w:t>ذي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تسلكه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الإشارة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العصبية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رد الفعل المنعكس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القوس الانعكاسي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السيال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العصبي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رد الفعل 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4-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يعمل على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إعداد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الجسم</w:t>
            </w:r>
            <w:r w:rsidRPr="00045797">
              <w:rPr>
                <w:rFonts w:cs="AL-Mateen"/>
                <w:sz w:val="28"/>
                <w:szCs w:val="28"/>
                <w:lang w:bidi="ar-JO"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لل</w:t>
            </w:r>
            <w:r>
              <w:rPr>
                <w:rFonts w:cs="AL-Mateen" w:hint="cs"/>
                <w:sz w:val="28"/>
                <w:szCs w:val="28"/>
                <w:rtl/>
              </w:rPr>
              <w:t>ا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نفعالات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والحالات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الطارئة (استجابة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الكر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 xml:space="preserve">والفر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)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الجهاز العصبي شبه الودي 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 </w:t>
            </w:r>
            <w:proofErr w:type="spellStart"/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الجهاز العصبي المركزي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 </w:t>
            </w:r>
            <w:proofErr w:type="spellStart"/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الجهاز العصبي الودي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جد </w:t>
            </w:r>
            <w:proofErr w:type="spellStart"/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الجهاز العصبي الجسمي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5-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جميع ما ذكر من التغيرات التي تحدث لأعضاء الجسم في حالة الراحة والهضم عدا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انبساط عضلات الرحم 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توسع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الشعيبات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الهوائية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تحفيز الجهاز الهضمي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تزيد نبضات القلب 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6-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هي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امتدادات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من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جسم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الخلية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العصبية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تمثل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نقاط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اتصال</w:t>
            </w:r>
            <w:r w:rsidRPr="00045797">
              <w:rPr>
                <w:rFonts w:cs="AL-Mateen"/>
                <w:sz w:val="28"/>
                <w:szCs w:val="28"/>
                <w:lang w:bidi="ar-JO"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بالخلايا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الأخرى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وتحمل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السيالات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العصبية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في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اتجاه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جسم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الخلية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الزوائد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الشجرية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النهايات العصبية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 أ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+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ب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 </w:t>
            </w:r>
            <w:proofErr w:type="spellStart"/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لا شيء مما ذكر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7-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يطلق على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</w:t>
            </w:r>
            <w:r>
              <w:rPr>
                <w:rFonts w:cs="AL-Mateen" w:hint="cs"/>
                <w:sz w:val="28"/>
                <w:szCs w:val="28"/>
                <w:rtl/>
              </w:rPr>
              <w:t>إ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شارات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الكهروكيميائية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التي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ينقلها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الجهاز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العصبي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 xml:space="preserve">اسم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جهد الفعل 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جهد الراحة 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جهد العتبة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لا شيء مما ذكر 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8-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تعمل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مضخة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صوديوم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بوتاسيوم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على</w:t>
            </w: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 xml:space="preserve">نقل 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3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أيونات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صوديوم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خارج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ونقل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2</w:t>
            </w:r>
          </w:p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</w:rPr>
              <w:t>أيون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بوتاسيوم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داخل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نقل 2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أيونات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صوديوم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خارج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ونقل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3</w:t>
            </w:r>
          </w:p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</w:rPr>
              <w:t>أيون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بوتاسيوم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داخل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 xml:space="preserve">نقل 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3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أيونات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صوديوم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داخل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ونقل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2</w:t>
            </w:r>
          </w:p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</w:rPr>
              <w:t>أيون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بوتاسيوم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خارج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نقل 2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أيونات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صوديوم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داخل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ونقل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3</w:t>
            </w:r>
          </w:p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</w:rPr>
              <w:t>أيون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بوتاسيوم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خارج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9-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جهد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العتبة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مقداره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-70 ملي فولت 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-55 ملي فولت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+30 ملي فولت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-90 ملي فولت 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10 </w:t>
            </w:r>
            <w:proofErr w:type="spellStart"/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تبدأ عملية إزالة الاستقطاب ب 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فتح قنوات الصوديوم الحساسة 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فتح قنوات تسرب الصوديوم </w:t>
            </w: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فتح قنوات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البوتاسيوم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الحساسة 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اغلاق قنوات الصوديوم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والبوتاسيوم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الحساسة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11-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من الأمثلة على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نواقل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عصبية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أيونات الكالسيوم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أستيل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كولين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أيونات الصوديوم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أيونات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البوتاسيوم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12-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هو اختبار طبي يظهر النشاط الكهربائي في الدماغ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أ- </w:t>
            </w:r>
            <w:bookmarkStart w:id="0" w:name="_Hlk84615558"/>
            <w:r w:rsidRPr="00045797">
              <w:rPr>
                <w:rFonts w:cs="AL-Mateen"/>
                <w:sz w:val="28"/>
                <w:szCs w:val="28"/>
                <w:lang w:bidi="ar-JO"/>
              </w:rPr>
              <w:t>EEG</w:t>
            </w:r>
            <w:bookmarkEnd w:id="0"/>
            <w:r w:rsidRPr="00045797">
              <w:rPr>
                <w:rFonts w:cs="AL-Mateen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ب- </w:t>
            </w:r>
            <w:r w:rsidRPr="00045797">
              <w:rPr>
                <w:rFonts w:cs="AL-Mateen"/>
                <w:sz w:val="28"/>
                <w:szCs w:val="28"/>
                <w:lang w:bidi="ar-JO"/>
              </w:rPr>
              <w:t>GEE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ج- </w:t>
            </w:r>
            <w:r w:rsidRPr="00045797">
              <w:rPr>
                <w:rFonts w:cs="AL-Mateen"/>
                <w:sz w:val="28"/>
                <w:szCs w:val="28"/>
                <w:lang w:bidi="ar-JO"/>
              </w:rPr>
              <w:t>EGE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Pr="00045797">
              <w:rPr>
                <w:rFonts w:cs="AL-Mateen"/>
                <w:sz w:val="28"/>
                <w:szCs w:val="28"/>
                <w:lang w:bidi="ar-JO"/>
              </w:rPr>
              <w:t>EBG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13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جذع الدماغ يربط بين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الدماغ والنخاع الشوكي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الدماغ والمخ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الدماغ والجهاز العصبي الطرفي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النخاع الشوكي والمخ 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14 </w:t>
            </w:r>
            <w:proofErr w:type="spellStart"/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وظيفة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العصبونات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الحركية هي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lastRenderedPageBreak/>
              <w:t>أ-</w:t>
            </w:r>
            <w:r w:rsidRPr="00045797">
              <w:rPr>
                <w:rFonts w:ascii="Arial-BoldMT" w:cs="Arial-Bold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نقل جهد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من المستقبلات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الحسية إلى الجهاز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العصبي المركزي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r w:rsidRPr="00045797">
              <w:rPr>
                <w:rFonts w:ascii="Arial-BoldMT" w:cs="Arial-Bold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نقل جهد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من الجهاز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العصبي المركزي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إلى العضلات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أو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الغدة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r w:rsidRPr="00045797">
              <w:rPr>
                <w:rFonts w:ascii="Arial-BoldMT" w:cs="Arial-BoldMT" w:hint="cs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حلقة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وصل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 xml:space="preserve">بين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العصبونات</w:t>
            </w:r>
            <w:proofErr w:type="spellEnd"/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 xml:space="preserve">الحسية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</w:rPr>
              <w:t>والعصبونات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</w:rPr>
              <w:t xml:space="preserve"> الحركية</w:t>
            </w:r>
            <w:r w:rsidRPr="00045797">
              <w:rPr>
                <w:rFonts w:cs="AL-Mateen"/>
                <w:sz w:val="28"/>
                <w:szCs w:val="28"/>
                <w:lang w:bidi="ar-JO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د-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نقل جهد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الفعل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من العضلات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أو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الغدد إلى الجهاز</w:t>
            </w:r>
            <w:r w:rsidRPr="00045797">
              <w:rPr>
                <w:rFonts w:cs="AL-Mateen"/>
                <w:sz w:val="28"/>
                <w:szCs w:val="28"/>
                <w:rtl/>
              </w:rPr>
              <w:t xml:space="preserve"> </w:t>
            </w:r>
            <w:r w:rsidRPr="00045797">
              <w:rPr>
                <w:rFonts w:cs="AL-Mateen" w:hint="cs"/>
                <w:sz w:val="28"/>
                <w:szCs w:val="28"/>
                <w:rtl/>
              </w:rPr>
              <w:t>العصبي المركزي</w:t>
            </w:r>
          </w:p>
        </w:tc>
      </w:tr>
      <w:tr w:rsidR="003D6420" w:rsidRPr="00045797" w:rsidTr="00152301">
        <w:tc>
          <w:tcPr>
            <w:tcW w:w="10682" w:type="dxa"/>
            <w:gridSpan w:val="4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15 </w:t>
            </w:r>
            <w:proofErr w:type="spellStart"/>
            <w:r w:rsidRPr="00045797">
              <w:rPr>
                <w:rFonts w:cs="AL-Mateen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تحت المهاد تساعد جهاز </w:t>
            </w: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3D6420" w:rsidRPr="00045797" w:rsidTr="00152301"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الهضمي </w:t>
            </w:r>
          </w:p>
        </w:tc>
        <w:tc>
          <w:tcPr>
            <w:tcW w:w="2670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الغدد الصم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التنفسي </w:t>
            </w:r>
          </w:p>
        </w:tc>
        <w:tc>
          <w:tcPr>
            <w:tcW w:w="2671" w:type="dxa"/>
            <w:shd w:val="clear" w:color="auto" w:fill="auto"/>
          </w:tcPr>
          <w:p w:rsidR="003D6420" w:rsidRPr="00045797" w:rsidRDefault="003D6420" w:rsidP="00152301">
            <w:pPr>
              <w:tabs>
                <w:tab w:val="center" w:pos="5233"/>
              </w:tabs>
              <w:bidi/>
              <w:spacing w:after="0" w:line="240" w:lineRule="auto"/>
              <w:rPr>
                <w:rFonts w:cs="AL-Mateen"/>
                <w:sz w:val="28"/>
                <w:szCs w:val="28"/>
                <w:rtl/>
                <w:lang w:bidi="ar-JO"/>
              </w:rPr>
            </w:pPr>
            <w:proofErr w:type="spellStart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045797">
              <w:rPr>
                <w:rFonts w:cs="AL-Mateen" w:hint="cs"/>
                <w:sz w:val="28"/>
                <w:szCs w:val="28"/>
                <w:rtl/>
                <w:lang w:bidi="ar-JO"/>
              </w:rPr>
              <w:t xml:space="preserve"> الإحساس </w:t>
            </w:r>
          </w:p>
        </w:tc>
      </w:tr>
    </w:tbl>
    <w:p w:rsidR="003D6420" w:rsidRPr="00045797" w:rsidRDefault="003D6420" w:rsidP="003D6420">
      <w:pPr>
        <w:bidi/>
        <w:spacing w:before="120" w:after="120" w:line="240" w:lineRule="auto"/>
        <w:rPr>
          <w:rFonts w:cs="AL-Mateen"/>
          <w:b/>
          <w:bCs/>
          <w:sz w:val="28"/>
          <w:szCs w:val="28"/>
          <w:u w:val="single"/>
          <w:rtl/>
          <w:lang w:bidi="ar-JO"/>
        </w:rPr>
      </w:pPr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السؤال الثاني </w:t>
      </w:r>
      <w:proofErr w:type="spellStart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:</w:t>
      </w:r>
      <w:proofErr w:type="spellEnd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(</w:t>
      </w:r>
      <w:proofErr w:type="spellEnd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 xml:space="preserve">2.5 علامة </w:t>
      </w:r>
      <w:proofErr w:type="spellStart"/>
      <w:r w:rsidRPr="00045797">
        <w:rPr>
          <w:rFonts w:cs="AL-Mateen" w:hint="cs"/>
          <w:b/>
          <w:bCs/>
          <w:sz w:val="28"/>
          <w:szCs w:val="28"/>
          <w:u w:val="single"/>
          <w:rtl/>
          <w:lang w:bidi="ar-JO"/>
        </w:rPr>
        <w:t>)</w:t>
      </w:r>
      <w:proofErr w:type="spellEnd"/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045797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أ-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اكتب ما تمثله الأرقام من 1 </w:t>
      </w:r>
      <w:proofErr w:type="spellStart"/>
      <w:r w:rsidRPr="00045797">
        <w:rPr>
          <w:rFonts w:cs="AL-Mateen"/>
          <w:sz w:val="28"/>
          <w:szCs w:val="28"/>
          <w:rtl/>
          <w:lang w:bidi="ar-JO"/>
        </w:rPr>
        <w:t>–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4  في الشكل (2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):</w:t>
      </w:r>
      <w:proofErr w:type="spellEnd"/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045797">
        <w:rPr>
          <w:rFonts w:cs="AL-Mateen" w:hint="cs"/>
          <w:sz w:val="28"/>
          <w:szCs w:val="28"/>
          <w:rtl/>
          <w:lang w:bidi="ar-JO"/>
        </w:rPr>
        <w:t xml:space="preserve"> 1_____________________________ 2______________________________</w:t>
      </w: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045797">
        <w:rPr>
          <w:rFonts w:cs="AL-Mateen" w:hint="cs"/>
          <w:sz w:val="28"/>
          <w:szCs w:val="28"/>
          <w:rtl/>
          <w:lang w:bidi="ar-JO"/>
        </w:rPr>
        <w:t>3______________________________ 4______________________________</w:t>
      </w: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ب-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بالاعتماد على الشكل (1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)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أجب عما يلي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: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</w:t>
      </w: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1-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ما قيمة فرق الجهد عند الرقم 2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: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>______________</w:t>
      </w: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2-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الرقم 3 يدل على حالة زيادة الاستقطاب التي تكون فيها بعض قنوات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البوتاسيوم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مفتوحة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(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صح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/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خطأ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)</w:t>
      </w:r>
      <w:proofErr w:type="spellEnd"/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267812">
        <w:rPr>
          <w:rFonts w:cs="AL-Mateen"/>
          <w:noProof/>
          <w:sz w:val="28"/>
          <w:szCs w:val="28"/>
          <w:rtl/>
          <w:lang w:val="ar-JO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1" type="#_x0000_t202" style="position:absolute;left:0;text-align:left;margin-left:29.25pt;margin-top:7.1pt;width:54.75pt;height:30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">
            <v:textbox>
              <w:txbxContent>
                <w:p w:rsidR="003D6420" w:rsidRDefault="003D6420" w:rsidP="003D642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الشكل (2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)</w:t>
                  </w:r>
                  <w:proofErr w:type="spellEnd"/>
                </w:p>
              </w:txbxContent>
            </v:textbox>
          </v:shape>
        </w:pict>
      </w:r>
      <w:r w:rsidRPr="00045797">
        <w:rPr>
          <w:rFonts w:cs="AL-Mateen" w:hint="cs"/>
          <w:sz w:val="28"/>
          <w:szCs w:val="28"/>
          <w:rtl/>
          <w:lang w:bidi="ar-JO"/>
        </w:rPr>
        <w:t xml:space="preserve">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3-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الرقم 1 </w:t>
      </w:r>
      <w:proofErr w:type="spellStart"/>
      <w:r w:rsidRPr="00045797">
        <w:rPr>
          <w:rFonts w:cs="AL-Mateen" w:hint="cs"/>
          <w:sz w:val="28"/>
          <w:szCs w:val="28"/>
          <w:rtl/>
          <w:lang w:bidi="ar-JO"/>
        </w:rPr>
        <w:t>يمثل:</w:t>
      </w:r>
      <w:proofErr w:type="spellEnd"/>
      <w:r w:rsidRPr="00045797">
        <w:rPr>
          <w:rFonts w:cs="AL-Mateen" w:hint="cs"/>
          <w:sz w:val="28"/>
          <w:szCs w:val="28"/>
          <w:rtl/>
          <w:lang w:bidi="ar-JO"/>
        </w:rPr>
        <w:t xml:space="preserve"> _____________________</w:t>
      </w: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 w:rsidRPr="00267812">
        <w:rPr>
          <w:rFonts w:cs="AL-Mateen"/>
          <w:noProof/>
          <w:sz w:val="28"/>
          <w:szCs w:val="28"/>
          <w:rtl/>
          <w:lang w:val="ar-JO" w:bidi="ar-JO"/>
        </w:rPr>
        <w:pict>
          <v:shape id="Text Box 12" o:spid="_x0000_s1030" type="#_x0000_t202" style="position:absolute;left:0;text-align:left;margin-left:303.75pt;margin-top:7.5pt;width:54.75pt;height:30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">
            <v:textbox>
              <w:txbxContent>
                <w:p w:rsidR="003D6420" w:rsidRDefault="003D6420" w:rsidP="003D6420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الشكل (1</w:t>
                  </w:r>
                  <w:proofErr w:type="spellStart"/>
                  <w:r>
                    <w:rPr>
                      <w:rFonts w:hint="cs"/>
                      <w:rtl/>
                      <w:lang w:bidi="ar-JO"/>
                    </w:rPr>
                    <w:t>)</w:t>
                  </w:r>
                  <w:proofErr w:type="spellEnd"/>
                </w:p>
              </w:txbxContent>
            </v:textbox>
          </v:shape>
        </w:pict>
      </w:r>
      <w:r>
        <w:rPr>
          <w:rFonts w:cs="AL-Mateen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219075</wp:posOffset>
            </wp:positionV>
            <wp:extent cx="2943225" cy="2867660"/>
            <wp:effectExtent l="19050" t="0" r="9525" b="0"/>
            <wp:wrapNone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  <w:r>
        <w:rPr>
          <w:rFonts w:cs="AL-Mateen"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48260</wp:posOffset>
            </wp:positionV>
            <wp:extent cx="3171825" cy="2595245"/>
            <wp:effectExtent l="19050" t="0" r="9525" b="0"/>
            <wp:wrapNone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 w:hint="cs"/>
          <w:sz w:val="28"/>
          <w:szCs w:val="28"/>
          <w:rtl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sz w:val="28"/>
          <w:szCs w:val="28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rPr>
          <w:rFonts w:cs="AL-Mateen"/>
          <w:b/>
          <w:bCs/>
          <w:sz w:val="26"/>
          <w:szCs w:val="26"/>
          <w:u w:val="single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jc w:val="center"/>
        <w:rPr>
          <w:rFonts w:cs="AL-Mateen"/>
          <w:b/>
          <w:bCs/>
          <w:sz w:val="26"/>
          <w:szCs w:val="26"/>
          <w:u w:val="single"/>
          <w:rtl/>
          <w:lang w:bidi="ar-JO"/>
        </w:rPr>
      </w:pPr>
    </w:p>
    <w:p w:rsidR="003D6420" w:rsidRPr="00045797" w:rsidRDefault="003D6420" w:rsidP="003D6420">
      <w:pPr>
        <w:bidi/>
        <w:spacing w:before="120" w:after="120" w:line="240" w:lineRule="auto"/>
        <w:jc w:val="center"/>
        <w:rPr>
          <w:rFonts w:cs="AL-Mateen"/>
          <w:b/>
          <w:bCs/>
          <w:sz w:val="26"/>
          <w:szCs w:val="26"/>
          <w:u w:val="single"/>
          <w:rtl/>
          <w:lang w:bidi="ar-JO"/>
        </w:rPr>
      </w:pPr>
      <w:r w:rsidRPr="00045797">
        <w:rPr>
          <w:rFonts w:cs="AL-Mateen" w:hint="cs"/>
          <w:b/>
          <w:bCs/>
          <w:sz w:val="26"/>
          <w:szCs w:val="26"/>
          <w:u w:val="single"/>
          <w:rtl/>
          <w:lang w:bidi="ar-JO"/>
        </w:rPr>
        <w:t xml:space="preserve">انتهت الأسئلة </w:t>
      </w:r>
      <w:r w:rsidRPr="00045797">
        <w:rPr>
          <w:rFonts w:ascii="Segoe UI Emoji" w:eastAsia="Segoe UI Emoji" w:hAnsi="Segoe UI Emoji" w:cs="Segoe UI Emoji"/>
          <w:b/>
          <w:bCs/>
          <w:sz w:val="26"/>
          <w:szCs w:val="26"/>
          <w:u w:val="single"/>
          <w:lang w:bidi="ar-JO"/>
        </w:rPr>
        <w:t>😊</w:t>
      </w:r>
    </w:p>
    <w:p w:rsidR="00B50764" w:rsidRDefault="00B50764"/>
    <w:sectPr w:rsidR="00B50764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6420"/>
    <w:rsid w:val="00013029"/>
    <w:rsid w:val="003D6420"/>
    <w:rsid w:val="00B345DA"/>
    <w:rsid w:val="00B5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2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2023-10-05T08:42:00Z</dcterms:created>
  <dcterms:modified xsi:type="dcterms:W3CDTF">2023-10-05T08:45:00Z</dcterms:modified>
</cp:coreProperties>
</file>