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EBA" w:rsidRPr="006820E6" w:rsidRDefault="00B02EBA" w:rsidP="00B02EBA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 w:rsidRPr="00EE5FF0">
        <w:rPr>
          <w:rFonts w:ascii="Arial" w:hAnsi="Arial" w:hint="cs"/>
          <w:b/>
          <w:bCs/>
          <w:sz w:val="10"/>
          <w:szCs w:val="10"/>
          <w:rtl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</w:rPr>
        <w:t xml:space="preserve"> </w:t>
      </w:r>
      <w:r w:rsidRPr="00044FEA">
        <w:rPr>
          <w:rFonts w:ascii="Arial" w:hAnsi="Arial" w:hint="cs"/>
          <w:b/>
          <w:bCs/>
          <w:sz w:val="32"/>
          <w:szCs w:val="32"/>
          <w:u w:val="single"/>
          <w:rtl/>
        </w:rPr>
        <w:t xml:space="preserve"> </w:t>
      </w:r>
      <w:r w:rsidRPr="006820E6">
        <w:rPr>
          <w:rFonts w:ascii="Arial" w:hAnsi="Arial"/>
          <w:b/>
          <w:bCs/>
          <w:sz w:val="32"/>
          <w:szCs w:val="32"/>
          <w:u w:val="single"/>
          <w:rtl/>
        </w:rPr>
        <w:t>الخطة الفصليـــة</w:t>
      </w:r>
    </w:p>
    <w:tbl>
      <w:tblPr>
        <w:tblpPr w:leftFromText="180" w:rightFromText="180" w:vertAnchor="text" w:horzAnchor="margin" w:tblpY="152"/>
        <w:bidiVisual/>
        <w:tblW w:w="149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11"/>
        <w:gridCol w:w="1985"/>
        <w:gridCol w:w="1701"/>
        <w:gridCol w:w="1559"/>
        <w:gridCol w:w="1417"/>
        <w:gridCol w:w="3252"/>
      </w:tblGrid>
      <w:tr w:rsidR="00B02EBA" w:rsidTr="00A21BE3">
        <w:tc>
          <w:tcPr>
            <w:tcW w:w="5011" w:type="dxa"/>
            <w:vMerge w:val="restart"/>
            <w:shd w:val="clear" w:color="auto" w:fill="F2F2F2" w:themeFill="background1" w:themeFillShade="F2"/>
            <w:vAlign w:val="center"/>
          </w:tcPr>
          <w:p w:rsidR="00B02EBA" w:rsidRDefault="00B02EBA" w:rsidP="00A21BE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  <w:proofErr w:type="spellEnd"/>
          </w:p>
        </w:tc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B02EBA" w:rsidRDefault="00B02EBA" w:rsidP="00A21BE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المواد والتجهيزات  (مصادر التعلم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:rsidR="00B02EBA" w:rsidRDefault="00B02EBA" w:rsidP="00A21BE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02EBA" w:rsidRDefault="00B02EBA" w:rsidP="00A21BE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976" w:type="dxa"/>
            <w:gridSpan w:val="2"/>
            <w:shd w:val="clear" w:color="auto" w:fill="F2F2F2" w:themeFill="background1" w:themeFillShade="F2"/>
            <w:vAlign w:val="bottom"/>
          </w:tcPr>
          <w:p w:rsidR="00B02EBA" w:rsidRDefault="00B02EBA" w:rsidP="00A21BE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3252" w:type="dxa"/>
            <w:vMerge w:val="restart"/>
            <w:shd w:val="clear" w:color="auto" w:fill="F2F2F2" w:themeFill="background1" w:themeFillShade="F2"/>
            <w:vAlign w:val="center"/>
          </w:tcPr>
          <w:p w:rsidR="00B02EBA" w:rsidRDefault="00B02EBA" w:rsidP="00A21BE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B02EBA" w:rsidTr="00A21BE3">
        <w:trPr>
          <w:trHeight w:val="449"/>
        </w:trPr>
        <w:tc>
          <w:tcPr>
            <w:tcW w:w="5011" w:type="dxa"/>
            <w:vMerge/>
            <w:shd w:val="clear" w:color="auto" w:fill="auto"/>
            <w:vAlign w:val="center"/>
          </w:tcPr>
          <w:p w:rsidR="00B02EBA" w:rsidRDefault="00B02EBA" w:rsidP="00A21BE3">
            <w:pPr>
              <w:widowControl w:val="0"/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02EBA" w:rsidRDefault="00B02EBA" w:rsidP="00A21BE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02EBA" w:rsidRDefault="00B02EBA" w:rsidP="00A21BE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02EBA" w:rsidRDefault="00B02EBA" w:rsidP="00A21BE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B02EBA" w:rsidRDefault="00B02EBA" w:rsidP="00A21BE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3252" w:type="dxa"/>
            <w:vMerge/>
            <w:shd w:val="clear" w:color="auto" w:fill="auto"/>
            <w:vAlign w:val="center"/>
          </w:tcPr>
          <w:p w:rsidR="00B02EBA" w:rsidRDefault="00B02EBA" w:rsidP="00A21BE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02EBA" w:rsidTr="00A21BE3">
        <w:trPr>
          <w:cantSplit/>
          <w:trHeight w:val="4740"/>
        </w:trPr>
        <w:tc>
          <w:tcPr>
            <w:tcW w:w="5011" w:type="dxa"/>
            <w:tcBorders>
              <w:right w:val="double" w:sz="4" w:space="0" w:color="auto"/>
            </w:tcBorders>
            <w:shd w:val="clear" w:color="auto" w:fill="auto"/>
          </w:tcPr>
          <w:p w:rsidR="00B02EBA" w:rsidRDefault="00B02EBA" w:rsidP="00A21BE3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ستوعب المفاهيم والمصطلحات الواردة في الوحدة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02EBA" w:rsidRDefault="00B02EBA" w:rsidP="00A21BE3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</w:t>
            </w:r>
            <w:r w:rsidRPr="00CB6D3D">
              <w:rPr>
                <w:rFonts w:ascii="Arial" w:hAnsi="Arial"/>
                <w:b/>
                <w:bCs/>
                <w:sz w:val="24"/>
                <w:szCs w:val="24"/>
                <w:rtl/>
              </w:rPr>
              <w:t>تعرفُ أهمية الغلاف الجوي</w:t>
            </w:r>
          </w:p>
          <w:p w:rsidR="00B02EBA" w:rsidRDefault="00B02EBA" w:rsidP="00A21BE3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3-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يعدد </w:t>
            </w:r>
            <w:r w:rsidRPr="00CB6D3D">
              <w:rPr>
                <w:rFonts w:ascii="Arial" w:hAnsi="Arial"/>
                <w:b/>
                <w:bCs/>
                <w:sz w:val="24"/>
                <w:szCs w:val="24"/>
                <w:rtl/>
              </w:rPr>
              <w:t>ومكوناته وخصائص الطبقات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B6D3D">
              <w:rPr>
                <w:rFonts w:ascii="Arial" w:hAnsi="Arial"/>
                <w:b/>
                <w:bCs/>
                <w:sz w:val="24"/>
                <w:szCs w:val="24"/>
                <w:rtl/>
              </w:rPr>
              <w:t>الجوية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  <w:p w:rsidR="00B02EBA" w:rsidRPr="00CB6D3D" w:rsidRDefault="00B02EBA" w:rsidP="00A21BE3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4-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يت</w:t>
            </w:r>
            <w:r w:rsidRPr="00CB6D3D">
              <w:rPr>
                <w:rFonts w:ascii="Arial" w:hAnsi="Arial"/>
                <w:b/>
                <w:bCs/>
                <w:sz w:val="24"/>
                <w:szCs w:val="24"/>
                <w:rtl/>
              </w:rPr>
              <w:t>عـــرفُ الغــــــلاف الحـيـــوي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B6D3D">
              <w:rPr>
                <w:rFonts w:ascii="Arial" w:hAnsi="Arial"/>
                <w:b/>
                <w:bCs/>
                <w:sz w:val="24"/>
                <w:szCs w:val="24"/>
                <w:rtl/>
              </w:rPr>
              <w:t>ومكوناته،</w:t>
            </w:r>
            <w:proofErr w:type="spellEnd"/>
            <w:r w:rsidRPr="00CB6D3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وأهميته</w:t>
            </w:r>
          </w:p>
          <w:p w:rsidR="00B02EBA" w:rsidRPr="00CB6D3D" w:rsidRDefault="00B02EBA" w:rsidP="00A21BE3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5-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بين </w:t>
            </w:r>
            <w:r w:rsidRPr="00CB6D3D">
              <w:rPr>
                <w:rFonts w:ascii="Arial" w:hAnsi="Arial"/>
                <w:b/>
                <w:bCs/>
                <w:sz w:val="24"/>
                <w:szCs w:val="24"/>
                <w:rtl/>
              </w:rPr>
              <w:t>أهم المشكلات التي تواجهه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B6D3D">
              <w:rPr>
                <w:rFonts w:ascii="Arial" w:hAnsi="Arial"/>
                <w:b/>
                <w:bCs/>
                <w:sz w:val="24"/>
                <w:szCs w:val="24"/>
                <w:rtl/>
              </w:rPr>
              <w:t>وطرق المحافظة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B6D3D">
              <w:rPr>
                <w:rFonts w:ascii="Arial" w:hAnsi="Arial"/>
                <w:b/>
                <w:bCs/>
                <w:sz w:val="24"/>
                <w:szCs w:val="24"/>
                <w:rtl/>
              </w:rPr>
              <w:t>عليه</w:t>
            </w:r>
          </w:p>
          <w:p w:rsidR="00B02EBA" w:rsidRDefault="00B02EBA" w:rsidP="00A21BE3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6-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يعدد الأسباب المؤدية للرعي الجائر في المراعي الأردنية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B02EBA" w:rsidRPr="00DA156D" w:rsidRDefault="00B02EBA" w:rsidP="00A21BE3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7-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ي</w:t>
            </w:r>
            <w:r w:rsidRPr="00CB6D3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تعرفُ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A156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أهمية التنوع الحيوي وأصنافه</w:t>
            </w:r>
          </w:p>
          <w:p w:rsidR="00B02EBA" w:rsidRPr="00DA156D" w:rsidRDefault="00B02EBA" w:rsidP="00A21BE3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8-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أن يبين </w:t>
            </w:r>
            <w:r w:rsidRPr="00DA156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العوامل الجغرافية المؤثرة في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التنوع الحيوي</w:t>
            </w:r>
          </w:p>
          <w:p w:rsidR="00B02EBA" w:rsidRDefault="00B02EBA" w:rsidP="00A21BE3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9-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35404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أن يقترح حلولا</w:t>
            </w:r>
            <w:r w:rsidRPr="00635404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لمشكلات الغلاف الحيوي </w:t>
            </w:r>
            <w:proofErr w:type="spellStart"/>
            <w:r w:rsidRPr="00635404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،</w:t>
            </w:r>
            <w:proofErr w:type="spellEnd"/>
            <w:r w:rsidRPr="00635404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وطرق المحافظة عليه</w:t>
            </w: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السبورة والقلم</w:t>
            </w:r>
          </w:p>
          <w:p w:rsidR="00B02EBA" w:rsidRDefault="00B02EBA" w:rsidP="00A21B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02EBA" w:rsidRDefault="00B02EBA" w:rsidP="00A21B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B02EBA" w:rsidRDefault="00B02EBA" w:rsidP="00A21B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02EBA" w:rsidRDefault="00B02EBA" w:rsidP="00A21B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واشكال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توضيحية </w:t>
            </w:r>
          </w:p>
          <w:p w:rsidR="00B02EBA" w:rsidRDefault="00B02EBA" w:rsidP="00A21B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02EBA" w:rsidRDefault="00B02EBA" w:rsidP="00A21B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الحاسوب</w:t>
            </w:r>
          </w:p>
          <w:p w:rsidR="00B02EBA" w:rsidRDefault="00B02EBA" w:rsidP="00A21B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B02EBA" w:rsidRDefault="00B02EBA" w:rsidP="00A21B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صور متنوعة للغلافين الجوي والحيوي</w:t>
            </w:r>
          </w:p>
          <w:p w:rsidR="00B02EBA" w:rsidRDefault="00B02EBA" w:rsidP="00A21B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فيديوهات توضيحية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توضيحي</w:t>
            </w: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السرد القصصي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الأداء</w:t>
            </w: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 عمل</w:t>
            </w: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 الشطب</w:t>
            </w: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الرصد</w:t>
            </w: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 التعلم</w:t>
            </w: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2EBA" w:rsidRDefault="00B02EBA" w:rsidP="00A21BE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يطلب من الطلاب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قراءة الصور الفوتوغرافية و الأشكال التوضيحية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الواردة في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الوحدة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B02EBA" w:rsidRDefault="00B02EBA" w:rsidP="00A21BE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بالرجوع إلى مكتبة المدرسة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يكلف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الطلاب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بالبحث عن أسباب الرعي الجائر في المراعي الأردنية. </w:t>
            </w:r>
          </w:p>
          <w:p w:rsidR="00B02EBA" w:rsidRDefault="00B02EBA" w:rsidP="00A21BE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متابعة أنشطة الدروس </w:t>
            </w:r>
          </w:p>
          <w:p w:rsidR="00B02EBA" w:rsidRDefault="00B02EBA" w:rsidP="00A21BE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حل أسئلة الدروس </w:t>
            </w:r>
          </w:p>
          <w:p w:rsidR="00B02EBA" w:rsidRDefault="00B02EBA" w:rsidP="00A21BE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5-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أسئلة تحث الطلاب على التفكير </w:t>
            </w:r>
          </w:p>
          <w:p w:rsidR="00B02EBA" w:rsidRPr="00EE5FF0" w:rsidRDefault="00B02EBA" w:rsidP="00A21BE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6-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أن يعد</w:t>
            </w:r>
            <w:r w:rsidRPr="00694002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مطوية على برمجيَّة</w:t>
            </w:r>
            <w:r w:rsidRPr="00694002"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 xml:space="preserve"> (</w:t>
            </w:r>
            <w:proofErr w:type="spellStart"/>
            <w:r w:rsidRPr="00694002"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Puplisher</w:t>
            </w:r>
            <w:proofErr w:type="spellEnd"/>
            <w:r w:rsidRPr="00694002"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 xml:space="preserve">) </w:t>
            </w:r>
            <w:r w:rsidRPr="00694002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تتناول التنوع الحيوي في المناطقِ الاستوائية</w:t>
            </w:r>
            <w:r w:rsidRPr="00694002"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.</w:t>
            </w:r>
          </w:p>
        </w:tc>
      </w:tr>
    </w:tbl>
    <w:p w:rsidR="00B02EBA" w:rsidRPr="00EE5FF0" w:rsidRDefault="00B02EBA" w:rsidP="00B02EBA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معلومات عامة عن الطلبة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</w:p>
    <w:p w:rsidR="00B02EBA" w:rsidRPr="00EE5FF0" w:rsidRDefault="00B02EBA" w:rsidP="00B02EBA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اعداد المعلمين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/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المعلمات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1)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سرحان أبو سرحان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>2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3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</w:t>
      </w:r>
    </w:p>
    <w:p w:rsidR="00B02EBA" w:rsidRPr="00EE5FF0" w:rsidRDefault="00B02EBA" w:rsidP="00B02EBA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........................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.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التاريخ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</w:t>
      </w:r>
    </w:p>
    <w:p w:rsidR="00B02EBA" w:rsidRPr="00EE5FF0" w:rsidRDefault="00B02EBA" w:rsidP="00B02EBA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المشرف التربوي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/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الاسم والتوقيع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........................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.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التاريخ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</w:t>
      </w:r>
    </w:p>
    <w:p w:rsidR="00B02EBA" w:rsidRPr="00EE5FF0" w:rsidRDefault="00B02EBA" w:rsidP="00B02EBA">
      <w:pPr>
        <w:bidi/>
        <w:spacing w:line="240" w:lineRule="auto"/>
        <w:jc w:val="center"/>
        <w:rPr>
          <w:rFonts w:ascii="Arial" w:hAnsi="Arial"/>
          <w:b/>
          <w:bCs/>
          <w:sz w:val="10"/>
          <w:szCs w:val="10"/>
          <w:u w:val="single"/>
          <w:rtl/>
        </w:rPr>
      </w:pPr>
    </w:p>
    <w:p w:rsidR="00B02EBA" w:rsidRDefault="00B02EBA" w:rsidP="00B02EBA">
      <w:pPr>
        <w:bidi/>
        <w:spacing w:line="240" w:lineRule="auto"/>
        <w:jc w:val="center"/>
        <w:rPr>
          <w:rFonts w:ascii="Arial" w:hAnsi="Arial" w:hint="cs"/>
          <w:b/>
          <w:bCs/>
          <w:sz w:val="32"/>
          <w:szCs w:val="32"/>
          <w:u w:val="single"/>
          <w:rtl/>
        </w:rPr>
      </w:pPr>
    </w:p>
    <w:p w:rsidR="00B02EBA" w:rsidRDefault="00B02EBA" w:rsidP="00B02EBA">
      <w:pPr>
        <w:bidi/>
        <w:spacing w:line="240" w:lineRule="auto"/>
        <w:jc w:val="center"/>
        <w:rPr>
          <w:rFonts w:ascii="Arial" w:hAnsi="Arial" w:hint="cs"/>
          <w:b/>
          <w:bCs/>
          <w:sz w:val="32"/>
          <w:szCs w:val="32"/>
          <w:u w:val="single"/>
          <w:rtl/>
        </w:rPr>
      </w:pPr>
    </w:p>
    <w:p w:rsidR="00B02EBA" w:rsidRPr="006820E6" w:rsidRDefault="00B02EBA" w:rsidP="00B02EBA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 w:rsidRPr="006820E6">
        <w:rPr>
          <w:rFonts w:ascii="Arial" w:hAnsi="Arial"/>
          <w:b/>
          <w:bCs/>
          <w:sz w:val="32"/>
          <w:szCs w:val="32"/>
          <w:u w:val="single"/>
          <w:rtl/>
        </w:rPr>
        <w:lastRenderedPageBreak/>
        <w:t>الخطة الفصليـــة</w:t>
      </w:r>
    </w:p>
    <w:tbl>
      <w:tblPr>
        <w:tblpPr w:leftFromText="180" w:rightFromText="180" w:vertAnchor="text" w:horzAnchor="margin" w:tblpXSpec="center" w:tblpY="69"/>
        <w:bidiVisual/>
        <w:tblW w:w="153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534"/>
        <w:gridCol w:w="1843"/>
        <w:gridCol w:w="1842"/>
        <w:gridCol w:w="1701"/>
        <w:gridCol w:w="1418"/>
        <w:gridCol w:w="2972"/>
      </w:tblGrid>
      <w:tr w:rsidR="00B02EBA" w:rsidTr="00A21BE3">
        <w:tc>
          <w:tcPr>
            <w:tcW w:w="5534" w:type="dxa"/>
            <w:vMerge w:val="restart"/>
            <w:shd w:val="clear" w:color="auto" w:fill="F2F2F2" w:themeFill="background1" w:themeFillShade="F2"/>
            <w:vAlign w:val="center"/>
          </w:tcPr>
          <w:p w:rsidR="00B02EBA" w:rsidRDefault="00B02EBA" w:rsidP="00A21BE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  <w:proofErr w:type="spellEnd"/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:rsidR="00B02EBA" w:rsidRDefault="00B02EBA" w:rsidP="00A21BE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المواد والتجهيزات  (مصادر التعلم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842" w:type="dxa"/>
            <w:vMerge w:val="restart"/>
            <w:shd w:val="clear" w:color="auto" w:fill="F2F2F2" w:themeFill="background1" w:themeFillShade="F2"/>
            <w:vAlign w:val="center"/>
          </w:tcPr>
          <w:p w:rsidR="00B02EBA" w:rsidRDefault="00B02EBA" w:rsidP="00A21BE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3119" w:type="dxa"/>
            <w:gridSpan w:val="2"/>
            <w:shd w:val="clear" w:color="auto" w:fill="F2F2F2" w:themeFill="background1" w:themeFillShade="F2"/>
            <w:vAlign w:val="bottom"/>
          </w:tcPr>
          <w:p w:rsidR="00B02EBA" w:rsidRDefault="00B02EBA" w:rsidP="00A21BE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:rsidR="00B02EBA" w:rsidRDefault="00B02EBA" w:rsidP="00A21BE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B02EBA" w:rsidTr="00A21BE3">
        <w:trPr>
          <w:trHeight w:val="449"/>
        </w:trPr>
        <w:tc>
          <w:tcPr>
            <w:tcW w:w="5534" w:type="dxa"/>
            <w:vMerge/>
            <w:shd w:val="clear" w:color="auto" w:fill="auto"/>
            <w:vAlign w:val="center"/>
          </w:tcPr>
          <w:p w:rsidR="00B02EBA" w:rsidRDefault="00B02EBA" w:rsidP="00A21BE3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02EBA" w:rsidRDefault="00B02EBA" w:rsidP="00A21BE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02EBA" w:rsidRDefault="00B02EBA" w:rsidP="00A21BE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02EBA" w:rsidRDefault="00B02EBA" w:rsidP="00A21BE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B02EBA" w:rsidRDefault="00B02EBA" w:rsidP="00A21BE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972" w:type="dxa"/>
            <w:vMerge/>
            <w:shd w:val="clear" w:color="auto" w:fill="auto"/>
            <w:vAlign w:val="center"/>
          </w:tcPr>
          <w:p w:rsidR="00B02EBA" w:rsidRDefault="00B02EBA" w:rsidP="00A21BE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02EBA" w:rsidTr="00A21BE3">
        <w:trPr>
          <w:cantSplit/>
          <w:trHeight w:val="4956"/>
        </w:trPr>
        <w:tc>
          <w:tcPr>
            <w:tcW w:w="5534" w:type="dxa"/>
            <w:tcBorders>
              <w:right w:val="double" w:sz="4" w:space="0" w:color="auto"/>
            </w:tcBorders>
            <w:shd w:val="clear" w:color="auto" w:fill="auto"/>
          </w:tcPr>
          <w:p w:rsidR="00B02EBA" w:rsidRDefault="00B02EBA" w:rsidP="00A21BE3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ستوعب المفاهيم والمصطلحات الواردة في الوحدة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02EBA" w:rsidRDefault="00B02EBA" w:rsidP="00A21BE3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يتعرف مفهوم السياحة بشكل عام 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B02EBA" w:rsidRDefault="00B02EBA" w:rsidP="00A21BE3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3-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يرسم شكلا هيكليا يبين من خلاله أهم مقومات السياحة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B02EBA" w:rsidRDefault="00B02EBA" w:rsidP="00A21BE3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4-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يعدد مجموعة من المناطق السياحية في الأردن والعالم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B02EBA" w:rsidRDefault="00B02EBA" w:rsidP="00A21BE3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5-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يحدد العوامل التي أدت لتطور حركة السياحة الدولية</w:t>
            </w:r>
          </w:p>
          <w:p w:rsidR="00B02EBA" w:rsidRDefault="00B02EBA" w:rsidP="00A21BE3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6-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أن يستخلص من النص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ص42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الآثار الاجتماعية لحركة السياحة</w:t>
            </w:r>
          </w:p>
          <w:p w:rsidR="00B02EBA" w:rsidRDefault="00B02EBA" w:rsidP="00A21BE3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يبين أهم أنواع النقل البحري بشقيه البحري و النهري</w:t>
            </w:r>
          </w:p>
          <w:p w:rsidR="00B02EBA" w:rsidRDefault="00B02EBA" w:rsidP="00A21BE3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8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أن يفند سبب ارتفاع نسبة التجارة باستخدام النقل البحري إلى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75%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من التجارة العالمية</w:t>
            </w:r>
          </w:p>
          <w:p w:rsidR="00B02EBA" w:rsidRDefault="00B02EBA" w:rsidP="00A21BE3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9-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أن يتتبع مراحل تطور وسائل النقل 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السبورة والقلم</w:t>
            </w:r>
          </w:p>
          <w:p w:rsidR="00B02EBA" w:rsidRDefault="00B02EBA" w:rsidP="00A21B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02EBA" w:rsidRDefault="00B02EBA" w:rsidP="00A21B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B02EBA" w:rsidRDefault="00B02EBA" w:rsidP="00A21B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02EBA" w:rsidRDefault="00B02EBA" w:rsidP="00A21B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واشكال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توضيحية </w:t>
            </w:r>
          </w:p>
          <w:p w:rsidR="00B02EBA" w:rsidRDefault="00B02EBA" w:rsidP="00A21B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02EBA" w:rsidRDefault="00B02EBA" w:rsidP="00A21B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الحاسوب</w:t>
            </w:r>
          </w:p>
          <w:p w:rsidR="00B02EBA" w:rsidRDefault="00B02EBA" w:rsidP="00A21B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B02EBA" w:rsidRDefault="00B02EBA" w:rsidP="00A21B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مخططات  متنوعة لوسائل النقل البحري</w:t>
            </w:r>
          </w:p>
          <w:p w:rsidR="00B02EBA" w:rsidRDefault="00B02EBA" w:rsidP="00A21BE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فيديوهات توضيحية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توضيحي</w:t>
            </w: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B02EBA" w:rsidRDefault="00B02EBA" w:rsidP="00A21BE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السرد القصصي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الأداء</w:t>
            </w: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 عمل</w:t>
            </w: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02EBA" w:rsidRDefault="00B02EBA" w:rsidP="00A21BE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 الشطب</w:t>
            </w: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الرصد</w:t>
            </w: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 التعلم</w:t>
            </w:r>
          </w:p>
          <w:p w:rsidR="00B02EBA" w:rsidRDefault="00B02EBA" w:rsidP="00A21BE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97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2EBA" w:rsidRDefault="00B02EBA" w:rsidP="00A21BE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يطلب من الطلاب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قراءة الصور الفوتوغرافية و الأشكال التوضيحية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الواردة في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الوحدة </w:t>
            </w:r>
          </w:p>
          <w:p w:rsidR="00B02EBA" w:rsidRDefault="00B02EBA" w:rsidP="00A21BE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بالرجوع إلى مكتبة المدرسة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يكلف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الطلاب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بالبحث عن العوامل الطبيعية المؤثرة في قطاع النقل البحري.</w:t>
            </w:r>
          </w:p>
          <w:p w:rsidR="00B02EBA" w:rsidRDefault="00B02EBA" w:rsidP="00A21BE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متابعة أنشطة الدروس </w:t>
            </w:r>
          </w:p>
          <w:p w:rsidR="00B02EBA" w:rsidRDefault="00B02EBA" w:rsidP="00A21BE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حل أسئلة الدروس </w:t>
            </w:r>
          </w:p>
          <w:p w:rsidR="00B02EBA" w:rsidRDefault="00B02EBA" w:rsidP="00A21BE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5-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أسئلة تحث الطلاب على التفكير </w:t>
            </w:r>
          </w:p>
          <w:p w:rsidR="00B02EBA" w:rsidRPr="007E22E4" w:rsidRDefault="00B02EBA" w:rsidP="00A21BE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6-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أن يعد</w:t>
            </w:r>
            <w:r w:rsidRPr="00694002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تقريرا حول </w:t>
            </w:r>
            <w:r w:rsidRPr="00694002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أنواع النقل البحري</w:t>
            </w:r>
          </w:p>
        </w:tc>
      </w:tr>
    </w:tbl>
    <w:p w:rsidR="00B02EBA" w:rsidRPr="00EE5FF0" w:rsidRDefault="00B02EBA" w:rsidP="00B02EBA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معلومات عامة عن الطلبة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</w:p>
    <w:p w:rsidR="00B02EBA" w:rsidRPr="00EE5FF0" w:rsidRDefault="00B02EBA" w:rsidP="00B02EBA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اعداد المعلمين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/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المعلمات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1)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سرحان أبو سرحان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>2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3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</w:t>
      </w:r>
    </w:p>
    <w:p w:rsidR="00B02EBA" w:rsidRPr="00EE5FF0" w:rsidRDefault="00B02EBA" w:rsidP="00B02EBA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........................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.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التاريخ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</w:t>
      </w:r>
    </w:p>
    <w:p w:rsidR="00B02EBA" w:rsidRPr="00EE5FF0" w:rsidRDefault="00B02EBA" w:rsidP="00B02EBA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المشرف التربوي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/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الاسم والتوقيع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........................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.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التاريخ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</w:t>
      </w:r>
    </w:p>
    <w:p w:rsidR="00B02EBA" w:rsidRDefault="00B02EBA" w:rsidP="00B02EBA">
      <w:pPr>
        <w:bidi/>
        <w:spacing w:line="240" w:lineRule="auto"/>
        <w:jc w:val="center"/>
        <w:rPr>
          <w:rFonts w:ascii="Arial" w:hAnsi="Arial" w:hint="cs"/>
          <w:b/>
          <w:bCs/>
          <w:sz w:val="10"/>
          <w:szCs w:val="10"/>
          <w:rtl/>
        </w:rPr>
      </w:pPr>
    </w:p>
    <w:p w:rsidR="00B02EBA" w:rsidRDefault="00B02EBA" w:rsidP="00B02EBA">
      <w:pPr>
        <w:bidi/>
        <w:spacing w:line="240" w:lineRule="auto"/>
        <w:jc w:val="center"/>
        <w:rPr>
          <w:rFonts w:ascii="Arial" w:hAnsi="Arial" w:hint="cs"/>
          <w:b/>
          <w:bCs/>
          <w:sz w:val="32"/>
          <w:szCs w:val="32"/>
          <w:rtl/>
        </w:rPr>
      </w:pPr>
    </w:p>
    <w:p w:rsidR="00B02EBA" w:rsidRDefault="00B02EBA" w:rsidP="00B02EBA">
      <w:pPr>
        <w:bidi/>
        <w:spacing w:line="240" w:lineRule="auto"/>
        <w:jc w:val="center"/>
        <w:rPr>
          <w:rFonts w:ascii="Arial" w:hAnsi="Arial" w:hint="cs"/>
          <w:b/>
          <w:bCs/>
          <w:sz w:val="32"/>
          <w:szCs w:val="32"/>
          <w:rtl/>
        </w:rPr>
      </w:pPr>
    </w:p>
    <w:p w:rsidR="00B02EBA" w:rsidRPr="006820E6" w:rsidRDefault="00B02EBA" w:rsidP="00B02EBA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</w:rPr>
        <w:lastRenderedPageBreak/>
        <w:t xml:space="preserve">  </w:t>
      </w:r>
      <w:r w:rsidRPr="00044FEA">
        <w:rPr>
          <w:rFonts w:ascii="Arial" w:hAnsi="Arial" w:hint="cs"/>
          <w:b/>
          <w:bCs/>
          <w:sz w:val="32"/>
          <w:szCs w:val="32"/>
          <w:u w:val="single"/>
          <w:rtl/>
        </w:rPr>
        <w:t xml:space="preserve"> </w:t>
      </w:r>
      <w:r w:rsidRPr="006820E6">
        <w:rPr>
          <w:rFonts w:ascii="Arial" w:hAnsi="Arial"/>
          <w:b/>
          <w:bCs/>
          <w:sz w:val="32"/>
          <w:szCs w:val="32"/>
          <w:u w:val="single"/>
          <w:rtl/>
        </w:rPr>
        <w:t>الخطة الفصليـــة</w:t>
      </w:r>
    </w:p>
    <w:tbl>
      <w:tblPr>
        <w:bidiVisual/>
        <w:tblW w:w="15360" w:type="dxa"/>
        <w:tblInd w:w="-231" w:type="dxa"/>
        <w:tblLook w:val="04A0"/>
      </w:tblPr>
      <w:tblGrid>
        <w:gridCol w:w="142"/>
        <w:gridCol w:w="89"/>
        <w:gridCol w:w="2717"/>
        <w:gridCol w:w="2335"/>
        <w:gridCol w:w="20"/>
        <w:gridCol w:w="841"/>
        <w:gridCol w:w="1949"/>
        <w:gridCol w:w="752"/>
        <w:gridCol w:w="1111"/>
        <w:gridCol w:w="862"/>
        <w:gridCol w:w="90"/>
        <w:gridCol w:w="602"/>
        <w:gridCol w:w="1268"/>
        <w:gridCol w:w="2395"/>
        <w:gridCol w:w="97"/>
        <w:gridCol w:w="90"/>
      </w:tblGrid>
      <w:tr w:rsidR="00B02EBA" w:rsidRPr="006820E6" w:rsidTr="00A21BE3">
        <w:trPr>
          <w:gridBefore w:val="2"/>
          <w:wBefore w:w="231" w:type="dxa"/>
          <w:trHeight w:val="410"/>
        </w:trPr>
        <w:tc>
          <w:tcPr>
            <w:tcW w:w="5052" w:type="dxa"/>
            <w:gridSpan w:val="2"/>
          </w:tcPr>
          <w:p w:rsidR="00B02EBA" w:rsidRPr="006820E6" w:rsidRDefault="00B02EBA" w:rsidP="00A21BE3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العاشر الأساسي.</w:t>
            </w:r>
          </w:p>
        </w:tc>
        <w:tc>
          <w:tcPr>
            <w:tcW w:w="5625" w:type="dxa"/>
            <w:gridSpan w:val="7"/>
          </w:tcPr>
          <w:p w:rsidR="00B02EBA" w:rsidRPr="006820E6" w:rsidRDefault="00B02EBA" w:rsidP="00A21BE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52" w:type="dxa"/>
            <w:gridSpan w:val="5"/>
          </w:tcPr>
          <w:p w:rsidR="00B02EBA" w:rsidRPr="006820E6" w:rsidRDefault="00B02EBA" w:rsidP="00A21BE3">
            <w:pPr>
              <w:widowControl w:val="0"/>
              <w:tabs>
                <w:tab w:val="right" w:pos="4236"/>
              </w:tabs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الثاني لعام 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2022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/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2023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</w:tr>
      <w:tr w:rsidR="00B02EBA" w:rsidRPr="006820E6" w:rsidTr="00A21BE3">
        <w:trPr>
          <w:gridBefore w:val="1"/>
          <w:gridAfter w:val="1"/>
          <w:wBefore w:w="142" w:type="dxa"/>
          <w:wAfter w:w="90" w:type="dxa"/>
          <w:trHeight w:val="805"/>
        </w:trPr>
        <w:tc>
          <w:tcPr>
            <w:tcW w:w="2806" w:type="dxa"/>
            <w:gridSpan w:val="2"/>
          </w:tcPr>
          <w:p w:rsidR="00B02EBA" w:rsidRPr="006820E6" w:rsidRDefault="00B02EBA" w:rsidP="00A21BE3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الجغرافيا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</w:p>
        </w:tc>
        <w:tc>
          <w:tcPr>
            <w:tcW w:w="3196" w:type="dxa"/>
            <w:gridSpan w:val="3"/>
            <w:vAlign w:val="center"/>
          </w:tcPr>
          <w:p w:rsidR="00B02EBA" w:rsidRPr="006820E6" w:rsidRDefault="00B02EBA" w:rsidP="00A21BE3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الوحدة: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التقنيات الجغرافيا</w:t>
            </w:r>
          </w:p>
        </w:tc>
        <w:tc>
          <w:tcPr>
            <w:tcW w:w="2701" w:type="dxa"/>
            <w:gridSpan w:val="2"/>
            <w:vAlign w:val="center"/>
          </w:tcPr>
          <w:p w:rsidR="00B02EBA" w:rsidRPr="006820E6" w:rsidRDefault="00B02EBA" w:rsidP="00A21BE3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56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82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1973" w:type="dxa"/>
            <w:gridSpan w:val="2"/>
            <w:vAlign w:val="center"/>
          </w:tcPr>
          <w:p w:rsidR="00B02EBA" w:rsidRPr="006820E6" w:rsidRDefault="00B02EBA" w:rsidP="00A21BE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الحصص: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4452" w:type="dxa"/>
            <w:gridSpan w:val="5"/>
            <w:vAlign w:val="center"/>
          </w:tcPr>
          <w:p w:rsidR="00B02EBA" w:rsidRPr="006820E6" w:rsidRDefault="00B02EBA" w:rsidP="00A21BE3">
            <w:pPr>
              <w:pStyle w:val="a4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</w:pP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الفترة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>الزمنية: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(</w:t>
            </w:r>
            <w:proofErr w:type="spellEnd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proofErr w:type="spellEnd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>-</w:t>
            </w:r>
            <w:proofErr w:type="spellEnd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 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proofErr w:type="spellEnd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)</w:t>
            </w:r>
            <w:proofErr w:type="spellEnd"/>
          </w:p>
        </w:tc>
      </w:tr>
      <w:tr w:rsidR="00B02EBA" w:rsidTr="00A21BE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187" w:type="dxa"/>
        </w:trPr>
        <w:tc>
          <w:tcPr>
            <w:tcW w:w="5303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:rsidR="00B02EBA" w:rsidRDefault="00B02EBA" w:rsidP="00A21BE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  <w:proofErr w:type="spellEnd"/>
          </w:p>
        </w:tc>
        <w:tc>
          <w:tcPr>
            <w:tcW w:w="279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B02EBA" w:rsidRDefault="00B02EBA" w:rsidP="00A21BE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(مصادر التعلم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86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B02EBA" w:rsidRDefault="00B02EBA" w:rsidP="00A21BE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822" w:type="dxa"/>
            <w:gridSpan w:val="4"/>
            <w:shd w:val="clear" w:color="auto" w:fill="F2F2F2" w:themeFill="background1" w:themeFillShade="F2"/>
            <w:vAlign w:val="bottom"/>
          </w:tcPr>
          <w:p w:rsidR="00B02EBA" w:rsidRDefault="00B02EBA" w:rsidP="00A21BE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395" w:type="dxa"/>
            <w:vMerge w:val="restart"/>
            <w:shd w:val="clear" w:color="auto" w:fill="F2F2F2" w:themeFill="background1" w:themeFillShade="F2"/>
            <w:vAlign w:val="center"/>
          </w:tcPr>
          <w:p w:rsidR="00B02EBA" w:rsidRDefault="00B02EBA" w:rsidP="00A21BE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B02EBA" w:rsidTr="00A21BE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187" w:type="dxa"/>
          <w:trHeight w:val="449"/>
        </w:trPr>
        <w:tc>
          <w:tcPr>
            <w:tcW w:w="5303" w:type="dxa"/>
            <w:gridSpan w:val="5"/>
            <w:vMerge/>
            <w:shd w:val="clear" w:color="auto" w:fill="auto"/>
            <w:vAlign w:val="center"/>
          </w:tcPr>
          <w:p w:rsidR="00B02EBA" w:rsidRDefault="00B02EBA" w:rsidP="00A21BE3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90" w:type="dxa"/>
            <w:gridSpan w:val="2"/>
            <w:vMerge/>
            <w:shd w:val="clear" w:color="auto" w:fill="auto"/>
            <w:vAlign w:val="center"/>
          </w:tcPr>
          <w:p w:rsidR="00B02EBA" w:rsidRDefault="00B02EBA" w:rsidP="00A21BE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63" w:type="dxa"/>
            <w:gridSpan w:val="2"/>
            <w:vMerge/>
            <w:shd w:val="clear" w:color="auto" w:fill="auto"/>
            <w:vAlign w:val="center"/>
          </w:tcPr>
          <w:p w:rsidR="00B02EBA" w:rsidRDefault="00B02EBA" w:rsidP="00A21BE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4" w:type="dxa"/>
            <w:gridSpan w:val="3"/>
            <w:shd w:val="clear" w:color="auto" w:fill="F2F2F2" w:themeFill="background1" w:themeFillShade="F2"/>
            <w:vAlign w:val="center"/>
          </w:tcPr>
          <w:p w:rsidR="00B02EBA" w:rsidRDefault="00B02EBA" w:rsidP="00A21BE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:rsidR="00B02EBA" w:rsidRDefault="00B02EBA" w:rsidP="00A21BE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395" w:type="dxa"/>
            <w:vMerge/>
            <w:shd w:val="clear" w:color="auto" w:fill="auto"/>
            <w:vAlign w:val="center"/>
          </w:tcPr>
          <w:p w:rsidR="00B02EBA" w:rsidRDefault="00B02EBA" w:rsidP="00A21BE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02EBA" w:rsidTr="00A21BE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187" w:type="dxa"/>
          <w:cantSplit/>
          <w:trHeight w:val="5193"/>
        </w:trPr>
        <w:tc>
          <w:tcPr>
            <w:tcW w:w="5303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:rsidR="00B02EBA" w:rsidRDefault="00B02EBA" w:rsidP="00A21BE3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ستوعب المفاهيم والمصطلحات الواردة في الوحدة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02EBA" w:rsidRDefault="00B02EBA" w:rsidP="00A21BE3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يبين أهمية أنظمة المعلومات الرقمية والجغرافية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B02EBA" w:rsidRDefault="00B02EBA" w:rsidP="00A21BE3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يعدد مكونات أنظمة المعلومات الرقمية والجغرافية </w:t>
            </w:r>
          </w:p>
          <w:p w:rsidR="00B02EBA" w:rsidRDefault="00B02EBA" w:rsidP="00A21BE3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يستخلص مجالات تطبيقات أنظمة المعلومات والجغرافية</w:t>
            </w:r>
          </w:p>
          <w:p w:rsidR="00B02EBA" w:rsidRDefault="00B02EBA" w:rsidP="00A21BE3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5-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أن يستخرج من الصور في الوحدة أهم الرموز المستخدمة في خارطة نظم المعلومات الجغرافية</w:t>
            </w:r>
          </w:p>
          <w:p w:rsidR="00B02EBA" w:rsidRDefault="00B02EBA" w:rsidP="00A21BE3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6-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أن يتتبع تطور الأقمار الصناعية عبر القرن الماضي والحالي</w:t>
            </w:r>
          </w:p>
          <w:p w:rsidR="00B02EBA" w:rsidRDefault="00B02EBA" w:rsidP="00A21BE3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7-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يستقرئ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الصور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والاشكال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ص76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-77 للتعرف على العوامل التي يعتمد عليها الاستشعار عن بعد</w:t>
            </w:r>
          </w:p>
          <w:p w:rsidR="00B02EBA" w:rsidRDefault="00B02EBA" w:rsidP="00A21BE3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8-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يشرح مراحل تحليل الصور الفضائية</w:t>
            </w:r>
          </w:p>
          <w:p w:rsidR="00B02EBA" w:rsidRDefault="00B02EBA" w:rsidP="00A21BE3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9-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أن يفسر أسباب حدوث التشوه الهندسي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والاشعاعي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في الصور الفضائية.</w:t>
            </w:r>
          </w:p>
        </w:tc>
        <w:tc>
          <w:tcPr>
            <w:tcW w:w="279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السبورة والقلم</w:t>
            </w:r>
          </w:p>
          <w:p w:rsidR="00B02EBA" w:rsidRDefault="00B02EBA" w:rsidP="00A21B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02EBA" w:rsidRDefault="00B02EBA" w:rsidP="00A21B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B02EBA" w:rsidRDefault="00B02EBA" w:rsidP="00A21B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02EBA" w:rsidRDefault="00B02EBA" w:rsidP="00A21B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واشكال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توضيحية </w:t>
            </w:r>
          </w:p>
          <w:p w:rsidR="00B02EBA" w:rsidRDefault="00B02EBA" w:rsidP="00A21B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02EBA" w:rsidRDefault="00B02EBA" w:rsidP="00A21B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الحاسوب</w:t>
            </w:r>
          </w:p>
          <w:p w:rsidR="00B02EBA" w:rsidRDefault="00B02EBA" w:rsidP="00A21B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B02EBA" w:rsidRDefault="00B02EBA" w:rsidP="00A21B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صور متنوعة للتصوير الفضائي والجوي</w:t>
            </w:r>
          </w:p>
          <w:p w:rsidR="00B02EBA" w:rsidRDefault="00B02EBA" w:rsidP="00A21B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02EBA" w:rsidRDefault="00B02EBA" w:rsidP="00A21B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فيديوهات توضيحية</w:t>
            </w:r>
          </w:p>
        </w:tc>
        <w:tc>
          <w:tcPr>
            <w:tcW w:w="186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توضيحي</w:t>
            </w: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B02EBA" w:rsidRDefault="00B02EBA" w:rsidP="00A21BE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السرد القصصي</w:t>
            </w:r>
          </w:p>
        </w:tc>
        <w:tc>
          <w:tcPr>
            <w:tcW w:w="155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الأداء</w:t>
            </w: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 عمل</w:t>
            </w: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02EBA" w:rsidRDefault="00B02EBA" w:rsidP="00A21BE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 الشطب</w:t>
            </w: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الرصد</w:t>
            </w: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02EBA" w:rsidRDefault="00B02EBA" w:rsidP="00A21B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 التعلم</w:t>
            </w:r>
          </w:p>
          <w:p w:rsidR="00B02EBA" w:rsidRDefault="00B02EBA" w:rsidP="00A21BE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2EBA" w:rsidRDefault="00B02EBA" w:rsidP="00A21BE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يطلب من الطلاب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قراءة الصور الفوتوغرافية و الأشكال التوضيحية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الواردة في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الوحدة </w:t>
            </w:r>
          </w:p>
          <w:p w:rsidR="00B02EBA" w:rsidRDefault="00B02EBA" w:rsidP="00A21BE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بالرجوع إلى مكتبة المدرسة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يكلف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الطلاب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بالبحث عن تطور الأقمار الصناعية عبر التاريخ</w:t>
            </w:r>
          </w:p>
          <w:p w:rsidR="00B02EBA" w:rsidRDefault="00B02EBA" w:rsidP="00A21BE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متابعة أنشطة الدروس </w:t>
            </w:r>
          </w:p>
          <w:p w:rsidR="00B02EBA" w:rsidRDefault="00B02EBA" w:rsidP="00A21BE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حل أسئلة الدروس </w:t>
            </w:r>
          </w:p>
          <w:p w:rsidR="00B02EBA" w:rsidRDefault="00B02EBA" w:rsidP="00A21BE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5-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أن يعد</w:t>
            </w:r>
            <w:r w:rsidRPr="00694002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منشور</w:t>
            </w:r>
            <w:r w:rsidRPr="00694002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694002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تناول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مراحل تحليل الصور الفضائية.</w:t>
            </w:r>
          </w:p>
        </w:tc>
      </w:tr>
    </w:tbl>
    <w:p w:rsidR="00B02EBA" w:rsidRPr="00EE5FF0" w:rsidRDefault="00B02EBA" w:rsidP="00B02EBA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معلومات عامة عن الطلبة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</w:p>
    <w:p w:rsidR="00B02EBA" w:rsidRPr="00EE5FF0" w:rsidRDefault="00B02EBA" w:rsidP="00B02EBA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اعداد المعلمين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/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المعلمات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1)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سرحان أبو سرحان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>2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3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</w:t>
      </w:r>
    </w:p>
    <w:p w:rsidR="00B02EBA" w:rsidRPr="00EE5FF0" w:rsidRDefault="00B02EBA" w:rsidP="00B02EBA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........................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.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التاريخ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</w:t>
      </w:r>
    </w:p>
    <w:p w:rsidR="00B02EBA" w:rsidRDefault="00B02EBA" w:rsidP="00B02EBA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المشرف التربوي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/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الاسم والتوقيع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........................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.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التاريخ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</w:t>
      </w:r>
    </w:p>
    <w:p w:rsidR="00C30696" w:rsidRDefault="00C30696"/>
    <w:sectPr w:rsidR="00C30696" w:rsidSect="00EE5FF0">
      <w:footerReference w:type="default" r:id="rId4"/>
      <w:pgSz w:w="16834" w:h="11909" w:orient="landscape" w:code="9"/>
      <w:pgMar w:top="567" w:right="1151" w:bottom="567" w:left="11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6E0" w:rsidRDefault="00B02EBA" w:rsidP="00EE5FF0">
    <w:pPr>
      <w:pStyle w:val="a3"/>
      <w:tabs>
        <w:tab w:val="left" w:pos="11685"/>
        <w:tab w:val="right" w:pos="14530"/>
      </w:tabs>
      <w:jc w:val="right"/>
      <w:rPr>
        <w:rFonts w:ascii="Arial" w:hAnsi="Arial"/>
        <w:b/>
        <w:bCs/>
        <w:rtl/>
        <w:lang w:bidi="ar-JO"/>
      </w:rPr>
    </w:pPr>
    <w:r>
      <w:rPr>
        <w:rFonts w:ascii="Arial" w:hAnsi="Arial"/>
        <w:b/>
        <w:bCs/>
      </w:rPr>
      <w:tab/>
    </w:r>
    <w:r>
      <w:rPr>
        <w:rFonts w:ascii="Arial" w:hAnsi="Arial"/>
        <w:b/>
        <w:bCs/>
      </w:rPr>
      <w:tab/>
    </w:r>
    <w:r>
      <w:rPr>
        <w:rFonts w:ascii="Arial" w:hAnsi="Arial"/>
        <w:b/>
        <w:bCs/>
      </w:rPr>
      <w:tab/>
    </w:r>
    <w:r>
      <w:rPr>
        <w:rFonts w:ascii="Arial" w:hAnsi="Arial" w:hint="cs"/>
        <w:b/>
        <w:bCs/>
        <w:rtl/>
      </w:rPr>
      <w:t xml:space="preserve">                                                   </w:t>
    </w:r>
    <w:r>
      <w:rPr>
        <w:rFonts w:ascii="Arial" w:hAnsi="Arial"/>
        <w:b/>
        <w:bCs/>
      </w:rPr>
      <w:tab/>
      <w:t xml:space="preserve">Form # QF71 - 1 - 47 </w:t>
    </w:r>
    <w:proofErr w:type="spellStart"/>
    <w:r>
      <w:rPr>
        <w:rFonts w:ascii="Arial" w:hAnsi="Arial"/>
        <w:b/>
        <w:bCs/>
      </w:rPr>
      <w:t>rev.a</w:t>
    </w:r>
    <w:proofErr w:type="spellEnd"/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02EBA"/>
    <w:rsid w:val="00B02EBA"/>
    <w:rsid w:val="00B345DA"/>
    <w:rsid w:val="00C30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EBA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02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صفحة Char"/>
    <w:basedOn w:val="a0"/>
    <w:link w:val="a3"/>
    <w:rsid w:val="00B02EBA"/>
    <w:rPr>
      <w:rFonts w:ascii="Calibri" w:eastAsia="Calibri" w:hAnsi="Calibri" w:cs="Arial"/>
    </w:rPr>
  </w:style>
  <w:style w:type="paragraph" w:styleId="a4">
    <w:name w:val="Subtitle"/>
    <w:basedOn w:val="a"/>
    <w:next w:val="a"/>
    <w:link w:val="Char0"/>
    <w:uiPriority w:val="11"/>
    <w:qFormat/>
    <w:rsid w:val="00B02EBA"/>
    <w:pPr>
      <w:numPr>
        <w:ilvl w:val="1"/>
      </w:numPr>
    </w:pPr>
    <w:rPr>
      <w:rFonts w:ascii="Calibri Light" w:eastAsia="SimSun" w:hAnsi="Calibri Light" w:cs="Times New Roman"/>
      <w:i/>
      <w:iCs/>
      <w:color w:val="4472C4"/>
      <w:spacing w:val="15"/>
      <w:sz w:val="24"/>
      <w:szCs w:val="24"/>
    </w:rPr>
  </w:style>
  <w:style w:type="character" w:customStyle="1" w:styleId="Char0">
    <w:name w:val="عنوان فرعي Char"/>
    <w:basedOn w:val="a0"/>
    <w:link w:val="a4"/>
    <w:uiPriority w:val="11"/>
    <w:rsid w:val="00B02EBA"/>
    <w:rPr>
      <w:rFonts w:ascii="Calibri Light" w:eastAsia="SimSun" w:hAnsi="Calibri Light" w:cs="Times New Roman"/>
      <w:i/>
      <w:iCs/>
      <w:color w:val="4472C4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4751</Characters>
  <Application>Microsoft Office Word</Application>
  <DocSecurity>0</DocSecurity>
  <Lines>39</Lines>
  <Paragraphs>11</Paragraphs>
  <ScaleCrop>false</ScaleCrop>
  <Company/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2023-08-11T20:08:00Z</dcterms:created>
  <dcterms:modified xsi:type="dcterms:W3CDTF">2023-08-11T20:09:00Z</dcterms:modified>
</cp:coreProperties>
</file>