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CFB" w:rsidRPr="002C7CFB" w:rsidRDefault="002C7CFB" w:rsidP="002C7CFB">
      <w:pPr>
        <w:jc w:val="center"/>
        <w:rPr>
          <w:rFonts w:ascii="Arial" w:hAnsi="Arial" w:cs="Arial"/>
          <w:b/>
          <w:bCs/>
          <w:sz w:val="48"/>
          <w:szCs w:val="48"/>
          <w:rtl/>
          <w:lang w:bidi="ar-JO"/>
        </w:rPr>
      </w:pPr>
      <w:r w:rsidRPr="002C7CFB">
        <w:rPr>
          <w:rFonts w:ascii="Arial" w:hAnsi="Arial" w:cs="Arial"/>
          <w:b/>
          <w:bCs/>
          <w:sz w:val="48"/>
          <w:szCs w:val="48"/>
          <w:rtl/>
          <w:lang w:bidi="ar-JO"/>
        </w:rPr>
        <w:t>بسمِ اللهِ الرّحمنِ الرّحيم</w:t>
      </w:r>
      <w:r w:rsidRPr="002C7CFB">
        <w:rPr>
          <w:rFonts w:ascii="Arial" w:hAnsi="Arial" w:cs="Arial"/>
          <w:b/>
          <w:bCs/>
          <w:sz w:val="48"/>
          <w:szCs w:val="48"/>
          <w:rtl/>
          <w:lang w:bidi="ar-JO"/>
        </w:rPr>
        <w:br/>
        <w:t xml:space="preserve">تحليل محتوى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                  الــمـبــحــــــث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اللّغة العربيّة                                                الـصــف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السادس الأساسي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                 عنوان الوحدة :من هدي الكتابِ و السُّنّة                                                      الصفحات :9   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219"/>
        <w:gridCol w:w="2317"/>
        <w:gridCol w:w="1701"/>
        <w:gridCol w:w="1559"/>
        <w:gridCol w:w="2552"/>
        <w:gridCol w:w="1843"/>
        <w:gridCol w:w="2126"/>
      </w:tblGrid>
      <w:tr w:rsidR="002C7CFB" w:rsidRPr="002C7CFB" w:rsidTr="00083EE7">
        <w:trPr>
          <w:trHeight w:val="1097"/>
        </w:trPr>
        <w:tc>
          <w:tcPr>
            <w:tcW w:w="2219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317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701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1559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قيم</w:t>
            </w:r>
          </w:p>
        </w:tc>
        <w:tc>
          <w:tcPr>
            <w:tcW w:w="2552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1843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التّذوّق الأدبي</w:t>
            </w:r>
          </w:p>
        </w:tc>
        <w:tc>
          <w:tcPr>
            <w:tcW w:w="2126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2C7CFB" w:rsidRPr="002C7CFB" w:rsidTr="00083EE7">
        <w:trPr>
          <w:trHeight w:val="4738"/>
        </w:trPr>
        <w:tc>
          <w:tcPr>
            <w:tcW w:w="2219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من هدي الكتاب و السّنة.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آيات من سورة لقمان.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مراجعة لقواعد الصف الخامس.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مراجعة للمهارات الكتابية المأخوذة سابقًا.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قصة مثل "إنّك لا تجني من الشّوكِ العنب"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وهنا على وهن.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يعظُه.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الشّرك.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أناب.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خردل.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اغضض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يَغرِسُ.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لا تجنِي.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الاستماع.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القراءة.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الاستيعاب.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الكتابة.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التّعبير.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الأداء.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559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عنوان السورة :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وصايا لُقمانُ لابنهِ , و يجبُ العمل بهم.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552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الخشوع لله.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الدّعاء.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قراءة القرآنِ.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دراسة كل كلمة بالقرآن و التّلذذ بمعناها , والمقصود منها.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43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ما الغرض من وصايا لقمانُ لابنه؟</w:t>
            </w:r>
          </w:p>
        </w:tc>
        <w:tc>
          <w:tcPr>
            <w:tcW w:w="2126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أنّ الإنسان سيموتُ لا محالة , عليهِ أخذ الحسنات من هذه الدّنيا و العمل و السعيّ وراء الأعمال الصّالحة , لتبقى معه في الآخرة.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</w:tr>
    </w:tbl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22"/>
          <w:szCs w:val="22"/>
        </w:rPr>
        <w:t>form#Qf71_147rev.a</w:t>
      </w:r>
      <w:r w:rsidRPr="002C7CFB">
        <w:rPr>
          <w:rFonts w:ascii="Arial" w:hAnsi="Arial" w:cs="Arial"/>
          <w:b/>
          <w:bCs/>
          <w:sz w:val="22"/>
          <w:szCs w:val="22"/>
          <w:rtl/>
        </w:rPr>
        <w:t xml:space="preserve"> 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jc w:val="center"/>
        <w:rPr>
          <w:rFonts w:ascii="Arial" w:hAnsi="Arial" w:cs="Arial"/>
          <w:b/>
          <w:bCs/>
          <w:sz w:val="48"/>
          <w:szCs w:val="48"/>
          <w:rtl/>
          <w:lang w:bidi="ar-JO"/>
        </w:rPr>
      </w:pPr>
      <w:r w:rsidRPr="002C7CFB">
        <w:rPr>
          <w:rFonts w:ascii="Arial" w:hAnsi="Arial" w:cs="Arial"/>
          <w:b/>
          <w:bCs/>
          <w:sz w:val="48"/>
          <w:szCs w:val="48"/>
          <w:rtl/>
          <w:lang w:bidi="ar-JO"/>
        </w:rPr>
        <w:lastRenderedPageBreak/>
        <w:t>بسمِ اللهِ الرّحمنِ الرّحيم</w:t>
      </w:r>
      <w:r w:rsidRPr="002C7CFB">
        <w:rPr>
          <w:rFonts w:ascii="Arial" w:hAnsi="Arial" w:cs="Arial"/>
          <w:b/>
          <w:bCs/>
          <w:sz w:val="48"/>
          <w:szCs w:val="48"/>
          <w:rtl/>
          <w:lang w:bidi="ar-JO"/>
        </w:rPr>
        <w:br/>
        <w:t xml:space="preserve">تحليل محتوى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  الــمـبــحــــــث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اللّغة العربيّة                                                                            الـصــف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السادس الأساسي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  عنوان الوحدة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فضائلُ العلمِ.                                                                          الصفحات :12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410"/>
        <w:gridCol w:w="1984"/>
        <w:gridCol w:w="2127"/>
        <w:gridCol w:w="1842"/>
        <w:gridCol w:w="1985"/>
        <w:gridCol w:w="2126"/>
        <w:gridCol w:w="1843"/>
      </w:tblGrid>
      <w:tr w:rsidR="002C7CFB" w:rsidRPr="002C7CFB" w:rsidTr="00083EE7">
        <w:tc>
          <w:tcPr>
            <w:tcW w:w="2410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1984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127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1842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قيم</w:t>
            </w:r>
          </w:p>
        </w:tc>
        <w:tc>
          <w:tcPr>
            <w:tcW w:w="1985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126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التّذوق الأدبي</w:t>
            </w:r>
          </w:p>
        </w:tc>
        <w:tc>
          <w:tcPr>
            <w:tcW w:w="1843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2C7CFB" w:rsidRPr="002C7CFB" w:rsidTr="00083EE7">
        <w:tc>
          <w:tcPr>
            <w:tcW w:w="2410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فضائل العلم.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فصاحةُ صِبية.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المُثنّى و إعرابه.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ألفُ التّفريقِ.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مختارات من لاميَّةِ ابنِ الورديِّ.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اللسان.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أعرضَ.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أيسًرُّكَ.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أحمق.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الزّجر.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اهجر.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حصّله.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إرغام.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نصْل.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127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الاستمــــــــــــــاع.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القراءة.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الاستيعاب.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الكتابة.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التّعبير.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الأداء.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42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محبّةُ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الأخوة,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وأثرها في الحياةِ الأُسريّة.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فضل العلم في حياةِ الإنسان.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نضوجُ عقلِ الإنسانِ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بعلمهِ,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وفكرهِ,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وأنّهُ مهما كبُرَ فسيبقى حاملًا للنّجاحِ و الإصلاح.</w:t>
            </w:r>
          </w:p>
        </w:tc>
        <w:tc>
          <w:tcPr>
            <w:tcW w:w="2126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ما رأيكَ في سؤالِ الأصمعيِّ للغلامِ؟ 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وما الغرض من هذه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القصة؟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أهمية العلم.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43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العلاقة الأخوية و أهميتها.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لكلّ طالب علمٍ وجهة نظرٍ عليهِ أن يوجهها لمجتمعهِ بغضِ النّظرِ عن عمره كانَ صغيرًا أم كبيرًا.</w:t>
            </w:r>
          </w:p>
        </w:tc>
      </w:tr>
    </w:tbl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22"/>
          <w:szCs w:val="22"/>
        </w:rPr>
        <w:t>form#Qf71_147rev.a</w:t>
      </w:r>
      <w:r w:rsidRPr="002C7CFB">
        <w:rPr>
          <w:rFonts w:ascii="Arial" w:hAnsi="Arial" w:cs="Arial"/>
          <w:b/>
          <w:bCs/>
          <w:sz w:val="22"/>
          <w:szCs w:val="22"/>
          <w:rtl/>
        </w:rPr>
        <w:t xml:space="preserve"> 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2C7CFB" w:rsidRPr="002C7CFB" w:rsidRDefault="002C7CFB" w:rsidP="002C7CFB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jc w:val="center"/>
        <w:rPr>
          <w:rFonts w:ascii="Arial" w:hAnsi="Arial" w:cs="Arial"/>
          <w:b/>
          <w:bCs/>
          <w:sz w:val="48"/>
          <w:szCs w:val="48"/>
          <w:rtl/>
          <w:lang w:bidi="ar-JO"/>
        </w:rPr>
      </w:pPr>
      <w:r w:rsidRPr="002C7CFB">
        <w:rPr>
          <w:rFonts w:ascii="Arial" w:hAnsi="Arial" w:cs="Arial"/>
          <w:b/>
          <w:bCs/>
          <w:sz w:val="48"/>
          <w:szCs w:val="48"/>
          <w:rtl/>
          <w:lang w:bidi="ar-JO"/>
        </w:rPr>
        <w:lastRenderedPageBreak/>
        <w:t>بسمِ اللهِ الرّحمنِ الرّحيم</w:t>
      </w:r>
      <w:r w:rsidRPr="002C7CFB">
        <w:rPr>
          <w:rFonts w:ascii="Arial" w:hAnsi="Arial" w:cs="Arial"/>
          <w:b/>
          <w:bCs/>
          <w:sz w:val="48"/>
          <w:szCs w:val="48"/>
          <w:rtl/>
          <w:lang w:bidi="ar-JO"/>
        </w:rPr>
        <w:br/>
        <w:t xml:space="preserve">تحليل محتوى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                      الــمـبــحــــــث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اللّغة العربيّة                                              الـصــف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السادس الأساسي.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                     عنوان الوحدة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التّعاون على الخير                                        الصفحات :11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410"/>
        <w:gridCol w:w="1843"/>
        <w:gridCol w:w="1559"/>
        <w:gridCol w:w="1843"/>
        <w:gridCol w:w="2268"/>
        <w:gridCol w:w="2409"/>
        <w:gridCol w:w="1985"/>
      </w:tblGrid>
      <w:tr w:rsidR="002C7CFB" w:rsidRPr="002C7CFB" w:rsidTr="00083EE7">
        <w:trPr>
          <w:trHeight w:val="1110"/>
        </w:trPr>
        <w:tc>
          <w:tcPr>
            <w:tcW w:w="2410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1843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559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   مهارات</w:t>
            </w:r>
          </w:p>
        </w:tc>
        <w:tc>
          <w:tcPr>
            <w:tcW w:w="1843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قيم</w:t>
            </w:r>
          </w:p>
        </w:tc>
        <w:tc>
          <w:tcPr>
            <w:tcW w:w="2268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409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التّذوق الأدبي</w:t>
            </w:r>
          </w:p>
        </w:tc>
        <w:tc>
          <w:tcPr>
            <w:tcW w:w="1985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2C7CFB" w:rsidRPr="002C7CFB" w:rsidTr="00083EE7">
        <w:trPr>
          <w:trHeight w:val="6212"/>
        </w:trPr>
        <w:tc>
          <w:tcPr>
            <w:tcW w:w="2410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التعاون على الخير.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الفرجُ بعدَ الشّدة.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جمع المذكّر السّالم وإعرابه.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من علامات الترقيم.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أنا و القدر.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صفّد.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الزّاد.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دوْرق.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سحنةَ.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بلغَ.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الجزع.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559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الاستماع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القراءة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التعبير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الأداء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1843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حبس الوزير  في بيتٍ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ضيقٍ,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وحرمانهٍ من أمور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كثيرة,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لم يعنِ ذلكَ أنّه فقدَ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الأمل,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بل استعانَ بثقةِ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الله,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وتوكّل عليه في  شدّته.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فلمْ يتغيّر لا لونهُ ولا شكله.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268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على الإنسان أن يتوكل على ربّه في كل أمرٍ من أمورِ حياتهِ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بهذا التّوكل يقهرُ أعداءَهُ وينصرَ نفسهُ بالعزيمةِ و الإصرار أن الله لا يتركَ عبدًا قال :"يا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رب".</w:t>
            </w:r>
            <w:proofErr w:type="spellEnd"/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409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توضيح معنى الصّبر عند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الشّدائد,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وما هيَ الأعمال الّتي تجعلكَ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صبورًا,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قنوعا.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من وقعَ تحتَ رحمةِ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اللهِ,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فإنَّهُ ناجٍ من عقابِ أصحابِ الدّنيا.</w:t>
            </w:r>
          </w:p>
        </w:tc>
      </w:tr>
    </w:tbl>
    <w:p w:rsidR="002C7CFB" w:rsidRPr="002C7CFB" w:rsidRDefault="002C7CFB" w:rsidP="002C7CFB">
      <w:pPr>
        <w:rPr>
          <w:rFonts w:ascii="Arial" w:hAnsi="Arial" w:cs="Arial"/>
          <w:lang w:bidi="ar-JO"/>
        </w:rPr>
      </w:pPr>
      <w:r w:rsidRPr="002C7CFB">
        <w:rPr>
          <w:rFonts w:ascii="Arial" w:hAnsi="Arial" w:cs="Arial"/>
          <w:b/>
          <w:bCs/>
          <w:sz w:val="22"/>
          <w:szCs w:val="22"/>
        </w:rPr>
        <w:t>form#Qf71_147rev.a</w:t>
      </w:r>
      <w:r w:rsidRPr="002C7CFB">
        <w:rPr>
          <w:rFonts w:ascii="Arial" w:hAnsi="Arial" w:cs="Arial"/>
          <w:b/>
          <w:bCs/>
          <w:sz w:val="22"/>
          <w:szCs w:val="22"/>
          <w:rtl/>
        </w:rPr>
        <w:t xml:space="preserve">  </w:t>
      </w:r>
    </w:p>
    <w:p w:rsidR="002C7CFB" w:rsidRPr="002C7CFB" w:rsidRDefault="002C7CFB" w:rsidP="002C7CFB">
      <w:pPr>
        <w:tabs>
          <w:tab w:val="left" w:pos="4796"/>
          <w:tab w:val="center" w:pos="7248"/>
        </w:tabs>
        <w:rPr>
          <w:rFonts w:ascii="Arial" w:hAnsi="Arial" w:cs="Arial"/>
          <w:b/>
          <w:bCs/>
          <w:sz w:val="32"/>
          <w:szCs w:val="32"/>
          <w:rtl/>
        </w:rPr>
      </w:pPr>
      <w:r w:rsidRPr="002C7CFB">
        <w:rPr>
          <w:rFonts w:ascii="Arial" w:hAnsi="Arial" w:cs="Arial"/>
          <w:b/>
          <w:bCs/>
          <w:sz w:val="32"/>
          <w:szCs w:val="32"/>
          <w:rtl/>
        </w:rPr>
        <w:tab/>
      </w:r>
    </w:p>
    <w:p w:rsidR="002C7CFB" w:rsidRPr="002C7CFB" w:rsidRDefault="002C7CFB" w:rsidP="002C7CFB">
      <w:pPr>
        <w:tabs>
          <w:tab w:val="left" w:pos="4796"/>
          <w:tab w:val="center" w:pos="7248"/>
        </w:tabs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jc w:val="center"/>
        <w:rPr>
          <w:rFonts w:ascii="Arial" w:hAnsi="Arial" w:cs="Arial"/>
          <w:b/>
          <w:bCs/>
          <w:sz w:val="48"/>
          <w:szCs w:val="48"/>
          <w:rtl/>
          <w:lang w:bidi="ar-JO"/>
        </w:rPr>
      </w:pPr>
      <w:r w:rsidRPr="002C7CFB">
        <w:rPr>
          <w:rFonts w:ascii="Arial" w:hAnsi="Arial" w:cs="Arial"/>
          <w:b/>
          <w:bCs/>
          <w:sz w:val="48"/>
          <w:szCs w:val="48"/>
          <w:rtl/>
          <w:lang w:bidi="ar-JO"/>
        </w:rPr>
        <w:lastRenderedPageBreak/>
        <w:t>بسمِ اللهِ الرّحمنِ الرّحيم</w:t>
      </w:r>
      <w:r w:rsidRPr="002C7CFB">
        <w:rPr>
          <w:rFonts w:ascii="Arial" w:hAnsi="Arial" w:cs="Arial"/>
          <w:b/>
          <w:bCs/>
          <w:sz w:val="48"/>
          <w:szCs w:val="48"/>
          <w:rtl/>
          <w:lang w:bidi="ar-JO"/>
        </w:rPr>
        <w:br/>
        <w:t xml:space="preserve">تحليل محتوى </w:t>
      </w:r>
    </w:p>
    <w:p w:rsidR="002C7CFB" w:rsidRPr="002C7CFB" w:rsidRDefault="002C7CFB" w:rsidP="002C7CFB">
      <w:pPr>
        <w:jc w:val="center"/>
        <w:rPr>
          <w:rFonts w:ascii="Arial" w:hAnsi="Arial" w:cs="Arial"/>
          <w:b/>
          <w:bCs/>
          <w:sz w:val="48"/>
          <w:szCs w:val="48"/>
          <w:rtl/>
          <w:lang w:bidi="ar-JO"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              الــمـبــحــــــث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اللّغة العربيّة                                                                   الـصــف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السادس الأساسي.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              عنوان الوحدة :من شيمِ الكِرام.                                                                 الصفحات :12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46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271"/>
        <w:gridCol w:w="1701"/>
        <w:gridCol w:w="1843"/>
        <w:gridCol w:w="2126"/>
        <w:gridCol w:w="2268"/>
        <w:gridCol w:w="2127"/>
        <w:gridCol w:w="2127"/>
      </w:tblGrid>
      <w:tr w:rsidR="002C7CFB" w:rsidRPr="002C7CFB" w:rsidTr="00083EE7">
        <w:tc>
          <w:tcPr>
            <w:tcW w:w="2271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1701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الـمـفــاهــيــم</w:t>
            </w:r>
          </w:p>
        </w:tc>
        <w:tc>
          <w:tcPr>
            <w:tcW w:w="1843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2126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قيم</w:t>
            </w: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127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التّذوّق الأدبي</w:t>
            </w:r>
          </w:p>
        </w:tc>
        <w:tc>
          <w:tcPr>
            <w:tcW w:w="2127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2C7CFB" w:rsidRPr="002C7CFB" w:rsidTr="00083EE7">
        <w:tc>
          <w:tcPr>
            <w:tcW w:w="2271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من شيم الكرام.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العفو عندَ المقدرة.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جمع المؤنث السّالم وإعرابه.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وصل (أنْ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)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النّاصبة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للفعل المضارع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بـ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(لا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)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النافية.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عناصر القصّة القصيرة.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عزّةُ النّفسِ.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سيّد القومِ.</w:t>
            </w:r>
          </w:p>
        </w:tc>
        <w:tc>
          <w:tcPr>
            <w:tcW w:w="1701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أفضَت.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تُدمِن.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حتفي.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سُقْتُ.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ضالّتك.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انقباض.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أحجم.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منجاز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نقمة.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الاستماع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القراءة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التّعبير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 xml:space="preserve">الأداء 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2126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الكرم في أيام القدم كانَ من الضروريّات في حياتهم.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العفو عندَ المقدرة وقيمة ذلك.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أهميّة الكرم.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العفو عن استطاعة المرء فعل ما يريد.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وهذا من صفات الكرم.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المسامحة.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127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  <w:t xml:space="preserve">قدرة الرّجل على الأخذ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  <w:t>بالثأر,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  <w:t xml:space="preserve"> لكنّه عفا عن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  <w:t>المذنبِ,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  <w:t xml:space="preserve"> ووكّل أمرهُ لمن هوَ أعدل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  <w:t>منه: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  <w:t>"الله".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ما معنى العفو عندَ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المقدرة,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وأعطِ مثالًا على ذلك.</w:t>
            </w:r>
          </w:p>
        </w:tc>
      </w:tr>
    </w:tbl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  <w:r w:rsidRPr="002C7CFB">
        <w:rPr>
          <w:rFonts w:ascii="Arial" w:hAnsi="Arial" w:cs="Arial"/>
          <w:b/>
          <w:bCs/>
          <w:sz w:val="22"/>
          <w:szCs w:val="22"/>
        </w:rPr>
        <w:t>form#Qf71_147rev.a</w:t>
      </w:r>
      <w:r w:rsidRPr="002C7CFB">
        <w:rPr>
          <w:rFonts w:ascii="Arial" w:hAnsi="Arial" w:cs="Arial"/>
          <w:b/>
          <w:bCs/>
          <w:sz w:val="22"/>
          <w:szCs w:val="22"/>
          <w:rtl/>
        </w:rPr>
        <w:t xml:space="preserve"> 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jc w:val="center"/>
        <w:rPr>
          <w:rFonts w:ascii="Arial" w:hAnsi="Arial" w:cs="Arial"/>
          <w:b/>
          <w:bCs/>
          <w:sz w:val="48"/>
          <w:szCs w:val="48"/>
          <w:rtl/>
          <w:lang w:bidi="ar-JO"/>
        </w:rPr>
      </w:pPr>
      <w:r w:rsidRPr="002C7CFB">
        <w:rPr>
          <w:rFonts w:ascii="Arial" w:hAnsi="Arial" w:cs="Arial"/>
          <w:b/>
          <w:bCs/>
          <w:sz w:val="48"/>
          <w:szCs w:val="48"/>
          <w:rtl/>
          <w:lang w:bidi="ar-JO"/>
        </w:rPr>
        <w:lastRenderedPageBreak/>
        <w:t>بسمِ الله الرحمنِ الرّحيم</w:t>
      </w:r>
      <w:r w:rsidRPr="002C7CFB">
        <w:rPr>
          <w:rFonts w:ascii="Arial" w:hAnsi="Arial" w:cs="Arial"/>
          <w:b/>
          <w:bCs/>
          <w:sz w:val="48"/>
          <w:szCs w:val="48"/>
          <w:rtl/>
          <w:lang w:bidi="ar-JO"/>
        </w:rPr>
        <w:br/>
        <w:t xml:space="preserve">تحليل محتوى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       الــمـبــحــــــث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اللّغة العربيّة                                                                                 الـصــف :السادس الأساسي. 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       عنوان الوحدة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معالم من بلادي.                                                                            الصفحات :10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33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1859"/>
        <w:gridCol w:w="2268"/>
        <w:gridCol w:w="2552"/>
        <w:gridCol w:w="2268"/>
        <w:gridCol w:w="1968"/>
        <w:gridCol w:w="1717"/>
        <w:gridCol w:w="1701"/>
      </w:tblGrid>
      <w:tr w:rsidR="002C7CFB" w:rsidRPr="002C7CFB" w:rsidTr="00083EE7">
        <w:trPr>
          <w:trHeight w:val="1282"/>
        </w:trPr>
        <w:tc>
          <w:tcPr>
            <w:tcW w:w="1859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268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552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2268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قيم</w:t>
            </w:r>
          </w:p>
        </w:tc>
        <w:tc>
          <w:tcPr>
            <w:tcW w:w="1968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1717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التّذوق الأدبي</w:t>
            </w:r>
          </w:p>
        </w:tc>
        <w:tc>
          <w:tcPr>
            <w:tcW w:w="1701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2C7CFB" w:rsidRPr="002C7CFB" w:rsidTr="00083EE7">
        <w:tc>
          <w:tcPr>
            <w:tcW w:w="1859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معالم من بلادي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عمان في الأربعينيات.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جمع التكسير و إعرابه.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حذف ألف (مـا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)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الاستفهامية.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وصيّة ذي الإصبع العدوانيّ لابنهِ.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تُطوّق.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ترتج.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الصّخّاب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سئمَ.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أعزز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الصّريخ.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سؤدد.</w:t>
            </w:r>
          </w:p>
        </w:tc>
        <w:tc>
          <w:tcPr>
            <w:tcW w:w="2552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الاستماع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القراءة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التّعبير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 xml:space="preserve">الأداء 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2268" w:type="dxa"/>
            <w:shd w:val="clear" w:color="auto" w:fill="auto"/>
          </w:tcPr>
          <w:p w:rsidR="002C7CFB" w:rsidRPr="002C7CFB" w:rsidRDefault="002C7CFB" w:rsidP="00083EE7">
            <w:pPr>
              <w:ind w:right="802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أهمية المياه على الأرض.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الماء أصل الحياة.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968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قالَ تعالى:"وجعلْنَا منَ الماءِ كلَّ شيءٍ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حيّ"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أهمية الماء على عيْشِ الإنسانِ و الحيوان و النّبات,ولولا وجودِها لما استطاعت الكائنات العيْش لدقيقة.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717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ماذا سيحصل لولا وجودِ الماء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؟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هل حُدد وقتُ ومسافة و مكان للماءِ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أم أننا نجدُها أينما ذهبنا؟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</w:tr>
    </w:tbl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  <w:r w:rsidRPr="002C7CFB">
        <w:rPr>
          <w:rFonts w:ascii="Arial" w:hAnsi="Arial" w:cs="Arial"/>
          <w:b/>
          <w:bCs/>
          <w:sz w:val="22"/>
          <w:szCs w:val="22"/>
        </w:rPr>
        <w:t>form#Qf71_147rev.a</w:t>
      </w:r>
      <w:r w:rsidRPr="002C7CFB">
        <w:rPr>
          <w:rFonts w:ascii="Arial" w:hAnsi="Arial" w:cs="Arial"/>
          <w:b/>
          <w:bCs/>
          <w:sz w:val="22"/>
          <w:szCs w:val="22"/>
          <w:rtl/>
        </w:rPr>
        <w:t xml:space="preserve"> 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jc w:val="center"/>
        <w:rPr>
          <w:rFonts w:ascii="Arial" w:hAnsi="Arial" w:cs="Arial"/>
          <w:b/>
          <w:bCs/>
          <w:sz w:val="48"/>
          <w:szCs w:val="48"/>
          <w:rtl/>
          <w:lang w:bidi="ar-JO"/>
        </w:rPr>
      </w:pPr>
      <w:r w:rsidRPr="002C7CFB">
        <w:rPr>
          <w:rFonts w:ascii="Arial" w:hAnsi="Arial" w:cs="Arial"/>
          <w:b/>
          <w:bCs/>
          <w:sz w:val="48"/>
          <w:szCs w:val="48"/>
          <w:rtl/>
          <w:lang w:bidi="ar-JO"/>
        </w:rPr>
        <w:lastRenderedPageBreak/>
        <w:t>بسمِ اللهِ الرّحمنِ الرّحيم</w:t>
      </w:r>
      <w:r w:rsidRPr="002C7CFB">
        <w:rPr>
          <w:rFonts w:ascii="Arial" w:hAnsi="Arial" w:cs="Arial"/>
          <w:b/>
          <w:bCs/>
          <w:sz w:val="48"/>
          <w:szCs w:val="48"/>
          <w:rtl/>
          <w:lang w:bidi="ar-JO"/>
        </w:rPr>
        <w:br/>
        <w:t xml:space="preserve">تحليل محتوى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          الــمـبــحــــــث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اللّغة العربيّة                                                                         الـصــف :السادس الأساسي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        عنوان الوحدة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أردنُّ الخيرِ و العطاءِ.                                                                الصفحات :10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126"/>
        <w:gridCol w:w="1985"/>
        <w:gridCol w:w="1984"/>
        <w:gridCol w:w="2268"/>
        <w:gridCol w:w="2268"/>
        <w:gridCol w:w="1843"/>
        <w:gridCol w:w="1843"/>
      </w:tblGrid>
      <w:tr w:rsidR="002C7CFB" w:rsidRPr="002C7CFB" w:rsidTr="00083EE7">
        <w:tc>
          <w:tcPr>
            <w:tcW w:w="2126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المحتوى</w:t>
            </w:r>
          </w:p>
        </w:tc>
        <w:tc>
          <w:tcPr>
            <w:tcW w:w="1985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984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مهارات</w:t>
            </w:r>
          </w:p>
        </w:tc>
        <w:tc>
          <w:tcPr>
            <w:tcW w:w="2268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قيم</w:t>
            </w: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1843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التّذوّق الأدبي</w:t>
            </w:r>
          </w:p>
        </w:tc>
        <w:tc>
          <w:tcPr>
            <w:tcW w:w="1843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2C7CFB" w:rsidRPr="002C7CFB" w:rsidTr="00083EE7">
        <w:tc>
          <w:tcPr>
            <w:tcW w:w="2126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أردنّ الخيرِ والعطاء.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غور الأردن.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مراجعةِ الجموع.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الهمزة المتوسّطة.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أردنّ يا حبيبي.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العلمُ لا يسْعى إلى أحد.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يحظى.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بارزة.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أضرحة.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يقصد.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ذُرى.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العابق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984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الاستماع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القراءة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التعبير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الأداء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2268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غور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الأردن,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موقعه,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أهميته,أقسامه.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268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المكانة الدينية الّتي حظي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بها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غور الأردن,و البحر الميّت و مميزاته.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43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لم اتّصف غور الأردن بأنهُ سلةٌ للغذاء؟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ماذا يمكن أن نستخرج من مياه البحر الميت؟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43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المنطقة الفاصلة بين الأردن و فلسطين.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خطر جفاف البحر الميت و السّعي إلى حل هذه المشكلة.</w:t>
            </w:r>
          </w:p>
        </w:tc>
      </w:tr>
    </w:tbl>
    <w:p w:rsidR="002C7CFB" w:rsidRPr="002C7CFB" w:rsidRDefault="002C7CFB" w:rsidP="002C7CFB">
      <w:pPr>
        <w:rPr>
          <w:rFonts w:ascii="Arial" w:hAnsi="Arial" w:cs="Arial"/>
        </w:rPr>
      </w:pPr>
    </w:p>
    <w:p w:rsidR="002C7CFB" w:rsidRPr="002C7CFB" w:rsidRDefault="002C7CFB" w:rsidP="002C7CFB">
      <w:pPr>
        <w:tabs>
          <w:tab w:val="left" w:pos="4796"/>
          <w:tab w:val="center" w:pos="7248"/>
        </w:tabs>
        <w:rPr>
          <w:rFonts w:ascii="Arial" w:hAnsi="Arial" w:cs="Arial"/>
          <w:b/>
          <w:bCs/>
          <w:sz w:val="32"/>
          <w:szCs w:val="32"/>
          <w:rtl/>
        </w:rPr>
      </w:pPr>
      <w:r w:rsidRPr="002C7CFB">
        <w:rPr>
          <w:rFonts w:ascii="Arial" w:hAnsi="Arial" w:cs="Arial"/>
          <w:b/>
          <w:bCs/>
          <w:sz w:val="32"/>
          <w:szCs w:val="32"/>
          <w:rtl/>
        </w:rPr>
        <w:tab/>
      </w:r>
      <w:r w:rsidRPr="002C7CFB">
        <w:rPr>
          <w:rFonts w:ascii="Arial" w:hAnsi="Arial" w:cs="Arial"/>
          <w:b/>
          <w:bCs/>
          <w:sz w:val="22"/>
          <w:szCs w:val="22"/>
        </w:rPr>
        <w:t>form#Qf71_147rev.a</w:t>
      </w:r>
      <w:r w:rsidRPr="002C7CFB">
        <w:rPr>
          <w:rFonts w:ascii="Arial" w:hAnsi="Arial" w:cs="Arial"/>
          <w:b/>
          <w:bCs/>
          <w:sz w:val="22"/>
          <w:szCs w:val="22"/>
          <w:rtl/>
        </w:rPr>
        <w:t xml:space="preserve">  </w:t>
      </w:r>
    </w:p>
    <w:p w:rsidR="002C7CFB" w:rsidRPr="002C7CFB" w:rsidRDefault="002C7CFB" w:rsidP="002C7CFB">
      <w:pPr>
        <w:tabs>
          <w:tab w:val="left" w:pos="4796"/>
          <w:tab w:val="center" w:pos="7248"/>
        </w:tabs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tabs>
          <w:tab w:val="left" w:pos="4796"/>
          <w:tab w:val="center" w:pos="7248"/>
        </w:tabs>
        <w:rPr>
          <w:rFonts w:ascii="Arial" w:hAnsi="Arial" w:cs="Arial"/>
          <w:b/>
          <w:bCs/>
          <w:sz w:val="32"/>
          <w:szCs w:val="32"/>
          <w:rtl/>
        </w:rPr>
      </w:pPr>
      <w:r w:rsidRPr="002C7CFB">
        <w:rPr>
          <w:rFonts w:ascii="Arial" w:hAnsi="Arial" w:cs="Arial"/>
          <w:b/>
          <w:bCs/>
          <w:sz w:val="32"/>
          <w:szCs w:val="32"/>
          <w:rtl/>
        </w:rPr>
        <w:tab/>
      </w:r>
    </w:p>
    <w:p w:rsidR="002C7CFB" w:rsidRPr="002C7CFB" w:rsidRDefault="002C7CFB" w:rsidP="002C7CFB">
      <w:pPr>
        <w:tabs>
          <w:tab w:val="left" w:pos="4796"/>
          <w:tab w:val="center" w:pos="7248"/>
        </w:tabs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tabs>
          <w:tab w:val="left" w:pos="4796"/>
          <w:tab w:val="center" w:pos="7248"/>
        </w:tabs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tabs>
          <w:tab w:val="left" w:pos="4796"/>
          <w:tab w:val="center" w:pos="7248"/>
        </w:tabs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tabs>
          <w:tab w:val="left" w:pos="4796"/>
          <w:tab w:val="center" w:pos="7248"/>
        </w:tabs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jc w:val="center"/>
        <w:rPr>
          <w:rFonts w:ascii="Arial" w:hAnsi="Arial" w:cs="Arial"/>
          <w:b/>
          <w:bCs/>
          <w:sz w:val="48"/>
          <w:szCs w:val="48"/>
          <w:rtl/>
          <w:lang w:bidi="ar-JO"/>
        </w:rPr>
      </w:pPr>
      <w:r w:rsidRPr="002C7CFB">
        <w:rPr>
          <w:rFonts w:ascii="Arial" w:hAnsi="Arial" w:cs="Arial"/>
          <w:b/>
          <w:bCs/>
          <w:sz w:val="48"/>
          <w:szCs w:val="48"/>
          <w:rtl/>
          <w:lang w:bidi="ar-JO"/>
        </w:rPr>
        <w:lastRenderedPageBreak/>
        <w:t>بسمِ اللهِ الرّحمنِ الرّحيم</w:t>
      </w:r>
      <w:r w:rsidRPr="002C7CFB">
        <w:rPr>
          <w:rFonts w:ascii="Arial" w:hAnsi="Arial" w:cs="Arial"/>
          <w:b/>
          <w:bCs/>
          <w:sz w:val="48"/>
          <w:szCs w:val="48"/>
          <w:rtl/>
          <w:lang w:bidi="ar-JO"/>
        </w:rPr>
        <w:br/>
        <w:t xml:space="preserve">تحليل محتوى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48"/>
          <w:szCs w:val="48"/>
          <w:rtl/>
          <w:lang w:bidi="ar-JO"/>
        </w:rPr>
        <w:t xml:space="preserve">                   </w:t>
      </w: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الــمـبــحــــــث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اللغة العربية                                                الـصــف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السادس الأساسي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                        عنوان الوحدة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صحّتنا في غذائِنا                                            الصفحات :10 صفحات   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693"/>
        <w:gridCol w:w="2835"/>
        <w:gridCol w:w="1701"/>
        <w:gridCol w:w="1843"/>
        <w:gridCol w:w="1701"/>
        <w:gridCol w:w="1985"/>
        <w:gridCol w:w="1559"/>
      </w:tblGrid>
      <w:tr w:rsidR="002C7CFB" w:rsidRPr="002C7CFB" w:rsidTr="00083EE7">
        <w:tc>
          <w:tcPr>
            <w:tcW w:w="2693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835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701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1843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قيم</w:t>
            </w: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1985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التّذوّق الأدبي</w:t>
            </w:r>
          </w:p>
        </w:tc>
        <w:tc>
          <w:tcPr>
            <w:tcW w:w="1559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2C7CFB" w:rsidRPr="002C7CFB" w:rsidTr="00083EE7">
        <w:tc>
          <w:tcPr>
            <w:tcW w:w="2693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صحّتنا في غذائِنا.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عالمُ النّحلِ.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الفعل اللّازم و المتعدّي.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مراجعة الألف اللّينة في أواخر الأفعال الثلاثيّة.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من أخلاق عمر بن عبد العزيز.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835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يُحتذى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به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احتواه.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يسود.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الاستماع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القراءة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التعبير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الأداء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1843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قيمة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النحل,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والعسل الّذي نحصل عليه من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النّحل,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وفائدة للإنسان.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قيمة النحل وفائدتهُ في حياةِ النّباتات.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701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خلق اللهُ النّحل لأنّ لها أهمية كبيرة في حياةِ الكائناتِ الأخرى.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اذكر أهميّة النّحل و ما تستطيع أن تفعلهُ للإنسان و النّبات.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حكة الله في خلقهِ للنحل.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دور الفئات الثلاث في مجتمعِ النّحل.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</w:tr>
    </w:tbl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  <w:r w:rsidRPr="002C7CFB">
        <w:rPr>
          <w:rFonts w:ascii="Arial" w:hAnsi="Arial" w:cs="Arial"/>
          <w:b/>
          <w:bCs/>
          <w:sz w:val="32"/>
          <w:szCs w:val="32"/>
          <w:rtl/>
        </w:rPr>
        <w:t xml:space="preserve">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  <w:r w:rsidRPr="002C7CFB">
        <w:rPr>
          <w:rFonts w:ascii="Arial" w:hAnsi="Arial" w:cs="Arial"/>
          <w:b/>
          <w:bCs/>
          <w:sz w:val="22"/>
          <w:szCs w:val="22"/>
        </w:rPr>
        <w:t>form#Qf71_147rev.a</w:t>
      </w:r>
      <w:r w:rsidRPr="002C7CFB">
        <w:rPr>
          <w:rFonts w:ascii="Arial" w:hAnsi="Arial" w:cs="Arial"/>
          <w:b/>
          <w:bCs/>
          <w:sz w:val="22"/>
          <w:szCs w:val="22"/>
          <w:rtl/>
        </w:rPr>
        <w:t xml:space="preserve"> 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</w:rPr>
      </w:pPr>
    </w:p>
    <w:p w:rsidR="002C7CFB" w:rsidRPr="002C7CFB" w:rsidRDefault="002C7CFB" w:rsidP="002C7CFB">
      <w:pPr>
        <w:jc w:val="center"/>
        <w:rPr>
          <w:rFonts w:ascii="Arial" w:hAnsi="Arial" w:cs="Arial"/>
          <w:b/>
          <w:bCs/>
          <w:sz w:val="48"/>
          <w:szCs w:val="48"/>
          <w:rtl/>
          <w:lang w:bidi="ar-JO"/>
        </w:rPr>
      </w:pPr>
      <w:r w:rsidRPr="002C7CFB">
        <w:rPr>
          <w:rFonts w:ascii="Arial" w:hAnsi="Arial" w:cs="Arial"/>
          <w:b/>
          <w:bCs/>
          <w:sz w:val="48"/>
          <w:szCs w:val="48"/>
          <w:rtl/>
          <w:lang w:bidi="ar-JO"/>
        </w:rPr>
        <w:lastRenderedPageBreak/>
        <w:t>بسمِ اللهِ الرحمنِ الرّحيمِ</w:t>
      </w:r>
      <w:r w:rsidRPr="002C7CFB">
        <w:rPr>
          <w:rFonts w:ascii="Arial" w:hAnsi="Arial" w:cs="Arial"/>
          <w:b/>
          <w:bCs/>
          <w:sz w:val="48"/>
          <w:szCs w:val="48"/>
          <w:rtl/>
          <w:lang w:bidi="ar-JO"/>
        </w:rPr>
        <w:br/>
        <w:t xml:space="preserve">تحليل محتوى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       الــمـبــحــــــث :اللغة العربية                                                                          الـصــف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السادس الأساسي.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      عنوان الوحدة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حسنُ الخُلقِ.                                                                         الصفحات </w:t>
      </w:r>
      <w:proofErr w:type="spellStart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8 </w:t>
      </w:r>
    </w:p>
    <w:p w:rsidR="002C7CFB" w:rsidRPr="002C7CFB" w:rsidRDefault="002C7CFB" w:rsidP="002C7CFB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2C7CFB">
        <w:rPr>
          <w:rFonts w:ascii="Arial" w:hAnsi="Arial" w:cs="Arial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276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120"/>
        <w:gridCol w:w="2121"/>
        <w:gridCol w:w="1837"/>
        <w:gridCol w:w="1979"/>
        <w:gridCol w:w="2403"/>
        <w:gridCol w:w="2120"/>
        <w:gridCol w:w="1696"/>
      </w:tblGrid>
      <w:tr w:rsidR="002C7CFB" w:rsidRPr="002C7CFB" w:rsidTr="00083EE7">
        <w:trPr>
          <w:trHeight w:val="954"/>
        </w:trPr>
        <w:tc>
          <w:tcPr>
            <w:tcW w:w="2120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121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837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1979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قيم</w:t>
            </w:r>
          </w:p>
        </w:tc>
        <w:tc>
          <w:tcPr>
            <w:tcW w:w="2403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120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التّذوق الأدبي</w:t>
            </w:r>
          </w:p>
        </w:tc>
        <w:tc>
          <w:tcPr>
            <w:tcW w:w="1696" w:type="dxa"/>
            <w:shd w:val="clear" w:color="auto" w:fill="D9D9D9"/>
          </w:tcPr>
          <w:p w:rsidR="002C7CFB" w:rsidRPr="002C7CFB" w:rsidRDefault="002C7CFB" w:rsidP="00083E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2C7CFB" w:rsidRPr="002C7CFB" w:rsidTr="00083EE7">
        <w:trPr>
          <w:trHeight w:val="6429"/>
        </w:trPr>
        <w:tc>
          <w:tcPr>
            <w:tcW w:w="2120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حسنُ الخُلق.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صغارُ النّفوسِ وكبارُها.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مراجعة الفعل اللازم والمتعدّي.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الألف اللّينة في آخر الأفعال و الأسماء غير الثّلاثيّة.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ابنٌ أمّكَ حوّاء و أبيكَ آدم.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1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أنبل.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التغلغل.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الجوف.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أبت.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الكلمة الطائشة.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تتمرّغُ.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الأوحال.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زها.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أسمى.</w:t>
            </w:r>
          </w:p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37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الاستماع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القراءة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التعبير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الأداء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1979" w:type="dxa"/>
            <w:shd w:val="clear" w:color="auto" w:fill="auto"/>
          </w:tcPr>
          <w:p w:rsidR="002C7CFB" w:rsidRPr="002C7CFB" w:rsidRDefault="002C7CFB" w:rsidP="00083EE7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الغيبةُ والنّميمة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أقذار,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لا يستطيبُ التّغلغل في جوفيْهما إلّا صغارُ النّفوسِ.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403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الابتعاد عن الصفات القبيحة كالغيبة والنميمة </w:t>
            </w:r>
            <w:proofErr w:type="spellStart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,</w:t>
            </w:r>
            <w:proofErr w:type="spellEnd"/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فلا فائدة منهما إلا الذنب و الإثم.</w:t>
            </w: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120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الفرق بينَ صغارِ النّفوسِ وكبارها.</w:t>
            </w:r>
          </w:p>
        </w:tc>
        <w:tc>
          <w:tcPr>
            <w:tcW w:w="1696" w:type="dxa"/>
            <w:shd w:val="clear" w:color="auto" w:fill="auto"/>
          </w:tcPr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صاحب النّفسِ الكبيرة كيف يُقابلُ من يسيء إليهِ.</w:t>
            </w:r>
          </w:p>
          <w:p w:rsidR="002C7CFB" w:rsidRPr="002C7CFB" w:rsidRDefault="002C7CFB" w:rsidP="00083EE7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C7C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وصاحبُ النّفسِ الصغيرة كيفَ يكون؟</w:t>
            </w:r>
          </w:p>
        </w:tc>
      </w:tr>
    </w:tbl>
    <w:p w:rsidR="002C7CFB" w:rsidRPr="002C7CFB" w:rsidRDefault="002C7CFB" w:rsidP="002C7CFB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  <w:r w:rsidRPr="002C7CFB">
        <w:rPr>
          <w:rFonts w:ascii="Arial" w:hAnsi="Arial" w:cs="Arial"/>
          <w:b/>
          <w:bCs/>
          <w:sz w:val="22"/>
          <w:szCs w:val="22"/>
        </w:rPr>
        <w:t>form#Qf71_147rev.a</w:t>
      </w:r>
      <w:r w:rsidRPr="002C7CFB">
        <w:rPr>
          <w:rFonts w:ascii="Arial" w:hAnsi="Arial" w:cs="Arial"/>
          <w:b/>
          <w:bCs/>
          <w:sz w:val="22"/>
          <w:szCs w:val="22"/>
          <w:rtl/>
        </w:rPr>
        <w:t xml:space="preserve">  </w:t>
      </w:r>
    </w:p>
    <w:p w:rsidR="00613190" w:rsidRPr="002C7CFB" w:rsidRDefault="00613190">
      <w:pPr>
        <w:rPr>
          <w:rFonts w:ascii="Arial" w:hAnsi="Arial" w:cs="Arial"/>
        </w:rPr>
      </w:pPr>
    </w:p>
    <w:sectPr w:rsidR="00613190" w:rsidRPr="002C7CFB" w:rsidSect="004313F1">
      <w:pgSz w:w="16838" w:h="11906" w:orient="landscape"/>
      <w:pgMar w:top="902" w:right="1440" w:bottom="0" w:left="902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C7CFB"/>
    <w:rsid w:val="002C7CFB"/>
    <w:rsid w:val="00613190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CF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nhideWhenUsed/>
    <w:rsid w:val="002C7CFB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2C7CF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C7CF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1457</Words>
  <Characters>8311</Characters>
  <Application>Microsoft Office Word</Application>
  <DocSecurity>0</DocSecurity>
  <Lines>69</Lines>
  <Paragraphs>19</Paragraphs>
  <ScaleCrop>false</ScaleCrop>
  <Company/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2023-08-11T13:17:00Z</dcterms:created>
  <dcterms:modified xsi:type="dcterms:W3CDTF">2023-08-11T13:19:00Z</dcterms:modified>
</cp:coreProperties>
</file>