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8D" w:rsidRPr="0096777B" w:rsidRDefault="00140F8D" w:rsidP="00140F8D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96777B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69.75pt;height:69.75pt;z-index:251661312" arcsize="10923f">
            <v:textbox>
              <w:txbxContent>
                <w:p w:rsidR="00140F8D" w:rsidRPr="0042512F" w:rsidRDefault="00140F8D" w:rsidP="00140F8D">
                  <w:pPr>
                    <w:rPr>
                      <w:sz w:val="16"/>
                      <w:szCs w:val="16"/>
                      <w:rtl/>
                    </w:rPr>
                  </w:pPr>
                  <w:r w:rsidRPr="0042512F">
                    <w:rPr>
                      <w:rFonts w:hint="cs"/>
                      <w:sz w:val="16"/>
                      <w:szCs w:val="16"/>
                      <w:rtl/>
                    </w:rPr>
                    <w:t>العلامة الكلية</w:t>
                  </w:r>
                </w:p>
                <w:p w:rsidR="00140F8D" w:rsidRPr="0042512F" w:rsidRDefault="00140F8D" w:rsidP="00140F8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40F8D" w:rsidRPr="0042512F" w:rsidRDefault="00140F8D" w:rsidP="00140F8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40F8D" w:rsidRPr="0042512F" w:rsidRDefault="00140F8D" w:rsidP="00140F8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40F8D" w:rsidRPr="00441E6F" w:rsidRDefault="00140F8D" w:rsidP="00140F8D">
                  <w:pPr>
                    <w:jc w:val="center"/>
                    <w:rPr>
                      <w:sz w:val="18"/>
                      <w:szCs w:val="18"/>
                    </w:rPr>
                  </w:pPr>
                  <w:r w:rsidRPr="00441E6F">
                    <w:rPr>
                      <w:rFonts w:hint="cs"/>
                      <w:sz w:val="22"/>
                      <w:szCs w:val="22"/>
                      <w:rtl/>
                    </w:rPr>
                    <w:t>40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F8D" w:rsidRPr="0096777B" w:rsidRDefault="00140F8D" w:rsidP="00140F8D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140F8D" w:rsidRPr="0096777B" w:rsidRDefault="00140F8D" w:rsidP="00140F8D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  <w:r w:rsidRPr="0096777B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8.2pt;width:69pt;height:.75pt;z-index:251662336" o:connectortype="straight"/>
        </w:pict>
      </w:r>
    </w:p>
    <w:p w:rsidR="00140F8D" w:rsidRPr="0096777B" w:rsidRDefault="00140F8D" w:rsidP="00140F8D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96777B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140F8D" w:rsidRPr="0096777B" w:rsidRDefault="00140F8D" w:rsidP="00140F8D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140F8D" w:rsidRPr="0096777B" w:rsidRDefault="00140F8D" w:rsidP="00140F8D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  <w:r w:rsidRPr="0096777B">
        <w:rPr>
          <w:rFonts w:ascii="Arial" w:hAnsi="Arial" w:cs="Arial" w:hint="cs"/>
          <w:color w:val="000000"/>
          <w:sz w:val="20"/>
          <w:szCs w:val="20"/>
          <w:rtl/>
          <w:lang w:bidi="ar-JO"/>
        </w:rPr>
        <w:t>مديرية تربية وتعليم لواء الاغوار الجنوبية</w:t>
      </w:r>
    </w:p>
    <w:p w:rsidR="00140F8D" w:rsidRPr="0096777B" w:rsidRDefault="00140F8D" w:rsidP="00140F8D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</w:p>
    <w:p w:rsidR="00140F8D" w:rsidRPr="0096777B" w:rsidRDefault="00140F8D" w:rsidP="00140F8D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  <w:r w:rsidRPr="0096777B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الامتحان النهائي لمادة العلوم للفصل الدراسي الثاني للعام الدراسي 2022/2023  </w:t>
      </w:r>
    </w:p>
    <w:p w:rsidR="00140F8D" w:rsidRPr="0096777B" w:rsidRDefault="00140F8D" w:rsidP="00140F8D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:rsidR="00140F8D" w:rsidRPr="0096777B" w:rsidRDefault="00140F8D" w:rsidP="00140F8D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الاسم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../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</w:t>
      </w:r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/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2023 </w:t>
      </w:r>
    </w:p>
    <w:p w:rsidR="00140F8D" w:rsidRPr="0096777B" w:rsidRDefault="00140F8D" w:rsidP="00140F8D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140F8D" w:rsidRPr="0096777B" w:rsidRDefault="00140F8D" w:rsidP="00140F8D">
      <w:pPr>
        <w:pBdr>
          <w:bottom w:val="single" w:sz="4" w:space="12" w:color="auto"/>
        </w:pBdr>
        <w:tabs>
          <w:tab w:val="center" w:pos="4153"/>
        </w:tabs>
        <w:spacing w:line="28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ال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سابع</w:t>
      </w:r>
      <w:r w:rsidRPr="0096777B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140F8D" w:rsidRPr="0096777B" w:rsidRDefault="00140F8D" w:rsidP="00140F8D">
      <w:pPr>
        <w:spacing w:line="240" w:lineRule="atLeast"/>
        <w:ind w:right="-1440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السـؤال الاول (16 علامة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30"/>
          <w:szCs w:val="30"/>
          <w:u w:val="single"/>
          <w:rtl/>
          <w:lang w:bidi="ar-JO"/>
        </w:rPr>
      </w:pPr>
      <w:r w:rsidRPr="0096777B">
        <w:rPr>
          <w:rFonts w:ascii="Arial" w:hAnsi="Arial" w:cs="Arial" w:hint="cs"/>
          <w:color w:val="000000"/>
          <w:sz w:val="30"/>
          <w:szCs w:val="30"/>
          <w:rtl/>
          <w:lang w:bidi="ar-JO"/>
        </w:rPr>
        <w:t>أ-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أذكر ما يلي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          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10 علامات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1.</w:t>
      </w:r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أثنين من المجالات التي يستخدم فيها جهاز مقياس الرقم الهيدروجيني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.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(علامتان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ثلاث خصائص للضوء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3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 أجزاء الكشاف الكهربائي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3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أثنان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من شروط حدوث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التحفر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</w:t>
      </w:r>
      <w:r w:rsidRPr="0096777B">
        <w:rPr>
          <w:rFonts w:ascii="Arial" w:hAnsi="Arial" w:cs="Arial" w:hint="cs"/>
          <w:color w:val="000000"/>
          <w:sz w:val="26"/>
          <w:szCs w:val="26"/>
          <w:rtl/>
        </w:rPr>
        <w:t>(علامتان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369570</wp:posOffset>
            </wp:positionV>
            <wp:extent cx="2934970" cy="1504950"/>
            <wp:effectExtent l="19050" t="19050" r="17780" b="19050"/>
            <wp:wrapTight wrapText="bothSides">
              <wp:wrapPolygon edited="0">
                <wp:start x="-140" y="-273"/>
                <wp:lineTo x="-140" y="21873"/>
                <wp:lineTo x="21731" y="21873"/>
                <wp:lineTo x="21731" y="-273"/>
                <wp:lineTo x="-140" y="-273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504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ب-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تأمل الشكل التالي ثم أجيب عما يليه من اسئلة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</w:t>
      </w: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(4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1.ماذا يمثل الشكل المجاور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علامة واحدة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2.ما أسم المحلول الاكثر قاعدية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علامة واحدة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3.ما قيمة </w:t>
      </w:r>
      <w:r w:rsidRPr="0096777B">
        <w:rPr>
          <w:rFonts w:ascii="Arial" w:hAnsi="Arial" w:cs="Arial"/>
          <w:color w:val="000000"/>
          <w:sz w:val="26"/>
          <w:szCs w:val="26"/>
          <w:lang w:bidi="ar-JO"/>
        </w:rPr>
        <w:t>PH</w:t>
      </w: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للمحلول المتعادل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وأذكري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مثالاً عليه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جـ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-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أرسم دائرة كهربائية بسيطة يكون فيها توصيل المقاومة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1.على التوازي                                             2.على التوالي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الثاني (12 علامة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</w:rPr>
        <w:t>أ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-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صنف ما يلي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    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</w:rPr>
        <w:t>(5 علامات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</w:rPr>
        <w:t>1.</w:t>
      </w: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السلوكيات التالية الى سلوكيات فطرية ومتعلمة:                                                                  </w:t>
      </w:r>
      <w:r w:rsidRPr="0096777B">
        <w:rPr>
          <w:rFonts w:ascii="Arial" w:hAnsi="Arial" w:cs="Arial" w:hint="cs"/>
          <w:color w:val="000000"/>
          <w:sz w:val="26"/>
          <w:szCs w:val="26"/>
          <w:rtl/>
        </w:rPr>
        <w:t>(علامتان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center"/>
        <w:rPr>
          <w:rFonts w:ascii="Arial" w:hAnsi="Arial" w:cs="Arial"/>
          <w:color w:val="000000"/>
          <w:sz w:val="26"/>
          <w:szCs w:val="26"/>
        </w:rPr>
      </w:pP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التقاط القطة كرة الصوف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,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مطاردة الاسد فريسته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</w:rPr>
        <w:t>2.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التكيفات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التالية الى تركيبية و سلوكية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</w:t>
      </w:r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(3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center"/>
        <w:rPr>
          <w:rFonts w:ascii="Arial" w:hAnsi="Arial" w:cs="Arial" w:hint="cs"/>
          <w:color w:val="000000"/>
          <w:sz w:val="26"/>
          <w:szCs w:val="26"/>
          <w:rtl/>
        </w:rPr>
      </w:pP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الأكياس الهوائية في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الطيور,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نشاط اليربوع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ليلاً,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لون الذئاب القطبية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 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</w:rPr>
        <w:lastRenderedPageBreak/>
        <w:t xml:space="preserve">                                                                                                                        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ب-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تأمل الشكل التالي ثم أجيب عما يليه من اسئلة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</w:t>
      </w: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(4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25400</wp:posOffset>
            </wp:positionV>
            <wp:extent cx="1816100" cy="1122680"/>
            <wp:effectExtent l="19050" t="19050" r="12700" b="20320"/>
            <wp:wrapTight wrapText="bothSides">
              <wp:wrapPolygon edited="0">
                <wp:start x="-227" y="-367"/>
                <wp:lineTo x="-227" y="21991"/>
                <wp:lineTo x="21751" y="21991"/>
                <wp:lineTo x="21751" y="-367"/>
                <wp:lineTo x="-227" y="-367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226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1.ما نوع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المراة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في الشكل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علامة واحدة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2.أكتب ما تشير اليه الرموز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ب,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3.حدد على الشكل البعد البؤري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علامة واحدة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</w:rPr>
      </w:pPr>
      <w:r w:rsidRPr="0096777B">
        <w:rPr>
          <w:rFonts w:ascii="Arial" w:hAnsi="Arial" w:cs="Arial" w:hint="cs"/>
          <w:color w:val="000000"/>
          <w:sz w:val="30"/>
          <w:szCs w:val="30"/>
          <w:u w:val="single"/>
          <w:rtl/>
        </w:rPr>
        <w:t xml:space="preserve"> 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جـ-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قارني بين 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التيجا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والتندرا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من حيث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 </w:t>
      </w:r>
      <w:r w:rsidRPr="0096777B">
        <w:rPr>
          <w:rFonts w:ascii="Arial" w:hAnsi="Arial" w:cs="Arial" w:hint="cs"/>
          <w:color w:val="000000"/>
          <w:sz w:val="26"/>
          <w:szCs w:val="26"/>
          <w:rtl/>
        </w:rPr>
        <w:t>(3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4"/>
        <w:gridCol w:w="1311"/>
        <w:gridCol w:w="2693"/>
        <w:gridCol w:w="2835"/>
      </w:tblGrid>
      <w:tr w:rsidR="00140F8D" w:rsidRPr="0096777B" w:rsidTr="00C53369">
        <w:trPr>
          <w:trHeight w:val="363"/>
          <w:jc w:val="center"/>
        </w:trPr>
        <w:tc>
          <w:tcPr>
            <w:tcW w:w="1114" w:type="dxa"/>
            <w:shd w:val="clear" w:color="auto" w:fill="D9D9D9"/>
            <w:vAlign w:val="center"/>
          </w:tcPr>
          <w:p w:rsidR="00140F8D" w:rsidRPr="0096777B" w:rsidRDefault="00140F8D" w:rsidP="00C53369">
            <w:pPr>
              <w:pStyle w:val="a3"/>
              <w:jc w:val="left"/>
              <w:rPr>
                <w:color w:val="000000"/>
                <w:rtl/>
              </w:rPr>
            </w:pPr>
            <w:r w:rsidRPr="0096777B">
              <w:rPr>
                <w:rFonts w:hint="cs"/>
                <w:color w:val="000000"/>
                <w:rtl/>
              </w:rPr>
              <w:t>المنطقة</w:t>
            </w:r>
          </w:p>
        </w:tc>
        <w:tc>
          <w:tcPr>
            <w:tcW w:w="1311" w:type="dxa"/>
            <w:shd w:val="clear" w:color="auto" w:fill="D9D9D9"/>
            <w:vAlign w:val="center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  <w:r w:rsidRPr="0096777B">
              <w:rPr>
                <w:rFonts w:hint="cs"/>
                <w:color w:val="000000"/>
                <w:rtl/>
              </w:rPr>
              <w:t>المناخ السائد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40F8D" w:rsidRPr="0096777B" w:rsidRDefault="00140F8D" w:rsidP="00C53369">
            <w:pPr>
              <w:pStyle w:val="a3"/>
              <w:rPr>
                <w:color w:val="000000"/>
              </w:rPr>
            </w:pPr>
            <w:r w:rsidRPr="0096777B">
              <w:rPr>
                <w:rFonts w:hint="cs"/>
                <w:color w:val="000000"/>
                <w:rtl/>
              </w:rPr>
              <w:t xml:space="preserve">معدل سقوط الامطار سنوياً </w:t>
            </w:r>
            <w:r w:rsidRPr="0096777B">
              <w:rPr>
                <w:color w:val="000000"/>
              </w:rPr>
              <w:t>mm</w:t>
            </w:r>
          </w:p>
        </w:tc>
        <w:tc>
          <w:tcPr>
            <w:tcW w:w="2835" w:type="dxa"/>
            <w:shd w:val="clear" w:color="auto" w:fill="D9D9D9"/>
          </w:tcPr>
          <w:p w:rsidR="00140F8D" w:rsidRPr="0096777B" w:rsidRDefault="00140F8D" w:rsidP="00C53369">
            <w:pPr>
              <w:pStyle w:val="a3"/>
              <w:rPr>
                <w:rFonts w:hint="cs"/>
                <w:color w:val="000000"/>
                <w:rtl/>
              </w:rPr>
            </w:pPr>
            <w:r w:rsidRPr="0096777B">
              <w:rPr>
                <w:rFonts w:hint="cs"/>
                <w:color w:val="000000"/>
                <w:rtl/>
              </w:rPr>
              <w:t>مثال على كائن حي يعيش فيها</w:t>
            </w:r>
          </w:p>
        </w:tc>
      </w:tr>
      <w:tr w:rsidR="00140F8D" w:rsidRPr="0096777B" w:rsidTr="00C53369">
        <w:trPr>
          <w:trHeight w:val="347"/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40F8D" w:rsidRPr="0096777B" w:rsidRDefault="00140F8D" w:rsidP="00C53369">
            <w:pPr>
              <w:pStyle w:val="a3"/>
              <w:jc w:val="left"/>
              <w:rPr>
                <w:color w:val="000000"/>
                <w:rtl/>
              </w:rPr>
            </w:pPr>
            <w:proofErr w:type="spellStart"/>
            <w:r w:rsidRPr="0096777B">
              <w:rPr>
                <w:rFonts w:hint="cs"/>
                <w:color w:val="000000"/>
                <w:rtl/>
              </w:rPr>
              <w:t>االتيجا</w:t>
            </w:r>
            <w:proofErr w:type="spellEnd"/>
            <w:r w:rsidRPr="0096777B">
              <w:rPr>
                <w:rFonts w:hint="cs"/>
                <w:color w:val="000000"/>
                <w:rtl/>
              </w:rPr>
              <w:t xml:space="preserve"> 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</w:p>
        </w:tc>
      </w:tr>
      <w:tr w:rsidR="00140F8D" w:rsidRPr="0096777B" w:rsidTr="00C53369">
        <w:trPr>
          <w:trHeight w:val="347"/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40F8D" w:rsidRPr="0096777B" w:rsidRDefault="00140F8D" w:rsidP="00C53369">
            <w:pPr>
              <w:pStyle w:val="a3"/>
              <w:jc w:val="left"/>
              <w:rPr>
                <w:color w:val="000000"/>
                <w:rtl/>
              </w:rPr>
            </w:pPr>
            <w:proofErr w:type="spellStart"/>
            <w:r w:rsidRPr="0096777B">
              <w:rPr>
                <w:rFonts w:hint="cs"/>
                <w:color w:val="000000"/>
                <w:rtl/>
              </w:rPr>
              <w:t>التندرا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40F8D" w:rsidRPr="0096777B" w:rsidRDefault="00140F8D" w:rsidP="00C53369">
            <w:pPr>
              <w:pStyle w:val="a3"/>
              <w:rPr>
                <w:color w:val="000000"/>
                <w:rtl/>
              </w:rPr>
            </w:pPr>
          </w:p>
        </w:tc>
      </w:tr>
    </w:tbl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السـؤال الثالث (12 علامة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96777B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أ- 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ضعي اشارة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(</w:t>
      </w:r>
      <w:r w:rsidRPr="0096777B"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  <w:t>√</w:t>
      </w:r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امام العبارة الصحيحة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واشارة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 </w:t>
      </w:r>
      <w:proofErr w:type="spellStart"/>
      <w:r w:rsidRPr="0096777B"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  <w:t>×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امام العبارة الخاطئة لكل مما يلي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5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يُعد حمض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الهيدروكلويك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حارقاً وكاوياً للجلد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2.(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تسمى الزاوية المحصورة بين الشعاع المنعكس والعمود المقام على السطح العاكس عند نقطة السقوط زاوية الانعكاس 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3.(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يقاس التيار الكهربائي بوحدة الامبير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تُعد الديناصورات من أبرز الامثلة على الحيوانات المنقرضة في تاريخ الارض.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5.(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تحتوي مياه البحار والمحيطات على أملاح بنسبة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4.5%)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تقريباً.</w:t>
      </w: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ب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-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الشكل المجاور يبين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دروة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التيتروجين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في البيئة تأمله ثم أجب عما يليه من </w:t>
      </w:r>
      <w:proofErr w:type="spellStart"/>
      <w:r w:rsidRPr="0096777B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اسئلة: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</w:t>
      </w:r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(7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480" w:lineRule="auto"/>
        <w:ind w:left="-11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98425</wp:posOffset>
            </wp:positionV>
            <wp:extent cx="2205990" cy="2402840"/>
            <wp:effectExtent l="19050" t="0" r="3810" b="0"/>
            <wp:wrapTight wrapText="bothSides">
              <wp:wrapPolygon edited="0">
                <wp:start x="-187" y="0"/>
                <wp:lineTo x="-187" y="21406"/>
                <wp:lineTo x="21637" y="21406"/>
                <wp:lineTo x="21637" y="0"/>
                <wp:lineTo x="-187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1.سمي العمليات المُشار اليه بالرقمين (1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,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2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                     (علامتان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480" w:lineRule="auto"/>
        <w:ind w:left="-11"/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2.حدد شكل النيتروجين في المواقع المشار اليها بالرموز (أ,ب,ج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(3 علامات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480" w:lineRule="auto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3.أستنتج مسار الطاقة وتحولاتها في دورة النيتروجين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             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 w:rsidRPr="0096777B">
        <w:rPr>
          <w:rFonts w:ascii="Arial" w:hAnsi="Arial" w:cs="Arial" w:hint="cs"/>
          <w:color w:val="000000"/>
          <w:sz w:val="26"/>
          <w:szCs w:val="26"/>
          <w:rtl/>
        </w:rPr>
        <w:t xml:space="preserve"> علامتان</w:t>
      </w:r>
      <w:proofErr w:type="spellStart"/>
      <w:r w:rsidRPr="0096777B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140F8D" w:rsidRPr="0096777B" w:rsidRDefault="00140F8D" w:rsidP="00140F8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center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proofErr w:type="spellStart"/>
      <w:r w:rsidRPr="0096777B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 w:rsidRPr="0096777B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الاسئلة                </w:t>
      </w:r>
    </w:p>
    <w:p w:rsidR="0005783A" w:rsidRDefault="0005783A"/>
    <w:sectPr w:rsidR="0005783A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0F8D"/>
    <w:rsid w:val="0005783A"/>
    <w:rsid w:val="00140F8D"/>
    <w:rsid w:val="00A77C11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140F8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basedOn w:val="a0"/>
    <w:link w:val="a3"/>
    <w:rsid w:val="00140F8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2023-05-13T18:03:00Z</dcterms:created>
  <dcterms:modified xsi:type="dcterms:W3CDTF">2023-05-13T18:03:00Z</dcterms:modified>
</cp:coreProperties>
</file>