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23633" w:tblpY="-1259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</w:tblGrid>
      <w:tr w:rsidR="008202F2" w:rsidRPr="008202F2" w:rsidTr="000C317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8202F2" w:rsidRPr="008202F2" w:rsidRDefault="008202F2" w:rsidP="000C317E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8202F2" w:rsidRPr="008202F2" w:rsidRDefault="008202F2" w:rsidP="008202F2">
      <w:pPr>
        <w:rPr>
          <w:rFonts w:ascii="Blackadder ITC" w:eastAsia="Arial Unicode MS" w:hAnsi="Blackadder ITC" w:hint="cs"/>
          <w:b/>
          <w:bCs/>
          <w:sz w:val="28"/>
          <w:szCs w:val="28"/>
          <w:rtl/>
        </w:rPr>
      </w:pPr>
    </w:p>
    <w:p w:rsidR="008202F2" w:rsidRPr="008202F2" w:rsidRDefault="008202F2" w:rsidP="008202F2">
      <w:pPr>
        <w:tabs>
          <w:tab w:val="center" w:pos="8232"/>
          <w:tab w:val="left" w:pos="12164"/>
        </w:tabs>
        <w:rPr>
          <w:rFonts w:ascii="Blackadder ITC" w:eastAsia="Arial Unicode MS" w:hAnsi="Blackadder ITC" w:hint="cs"/>
          <w:b/>
          <w:bCs/>
          <w:sz w:val="32"/>
          <w:szCs w:val="32"/>
          <w:rtl/>
          <w:lang w:bidi="ar-JO"/>
        </w:rPr>
      </w:pPr>
    </w:p>
    <w:p w:rsidR="008202F2" w:rsidRPr="008202F2" w:rsidRDefault="008202F2" w:rsidP="008202F2">
      <w:pPr>
        <w:tabs>
          <w:tab w:val="center" w:pos="8232"/>
          <w:tab w:val="left" w:pos="12164"/>
        </w:tabs>
        <w:jc w:val="center"/>
        <w:rPr>
          <w:rFonts w:ascii="Blackadder ITC" w:eastAsia="Arial Unicode MS" w:hAnsi="Blackadder ITC" w:hint="cs"/>
          <w:b/>
          <w:bCs/>
          <w:sz w:val="32"/>
          <w:szCs w:val="32"/>
          <w:rtl/>
          <w:lang w:bidi="ar-JO"/>
        </w:rPr>
      </w:pPr>
      <w:r w:rsidRPr="008202F2">
        <w:rPr>
          <w:rFonts w:ascii="Blackadder ITC" w:eastAsia="Arial Unicode MS" w:hAnsi="Blackadder ITC" w:hint="cs"/>
          <w:b/>
          <w:bCs/>
          <w:sz w:val="32"/>
          <w:szCs w:val="32"/>
          <w:rtl/>
          <w:lang w:bidi="ar-JO"/>
        </w:rPr>
        <w:t xml:space="preserve">مديرية التربية والتعليم لمحافظة </w:t>
      </w:r>
    </w:p>
    <w:p w:rsidR="008202F2" w:rsidRPr="008202F2" w:rsidRDefault="008202F2" w:rsidP="008202F2">
      <w:pPr>
        <w:tabs>
          <w:tab w:val="left" w:pos="528"/>
          <w:tab w:val="center" w:pos="4989"/>
        </w:tabs>
        <w:jc w:val="center"/>
        <w:rPr>
          <w:rFonts w:ascii="Blackadder ITC" w:eastAsia="Arial Unicode MS" w:hAnsi="Blackadder ITC" w:hint="cs"/>
          <w:b/>
          <w:bCs/>
          <w:sz w:val="32"/>
          <w:szCs w:val="32"/>
          <w:rtl/>
          <w:lang w:bidi="ar-JO"/>
        </w:rPr>
      </w:pPr>
      <w:r w:rsidRPr="008202F2">
        <w:rPr>
          <w:rFonts w:ascii="Blackadder ITC" w:eastAsia="Arial Unicode MS" w:hAnsi="Blackadder ITC" w:hint="cs"/>
          <w:b/>
          <w:bCs/>
          <w:sz w:val="32"/>
          <w:szCs w:val="32"/>
          <w:rtl/>
          <w:lang w:bidi="ar-JO"/>
        </w:rPr>
        <w:t>مدرسة ..................................</w:t>
      </w:r>
    </w:p>
    <w:p w:rsidR="008202F2" w:rsidRPr="008202F2" w:rsidRDefault="008202F2" w:rsidP="008202F2">
      <w:pPr>
        <w:tabs>
          <w:tab w:val="left" w:pos="528"/>
          <w:tab w:val="center" w:pos="4989"/>
        </w:tabs>
        <w:jc w:val="center"/>
        <w:rPr>
          <w:rFonts w:ascii="Agency FB" w:eastAsia="Arial Unicode MS" w:hAnsi="Agency FB" w:cs="Akhbar MT"/>
          <w:b/>
          <w:bCs/>
          <w:sz w:val="32"/>
          <w:szCs w:val="32"/>
          <w:rtl/>
          <w:lang w:bidi="ar-JO"/>
        </w:rPr>
      </w:pPr>
      <w:r w:rsidRPr="008202F2">
        <w:rPr>
          <w:rFonts w:ascii="Agency FB" w:eastAsia="Arial Unicode MS" w:hAnsi="Agency FB" w:cs="Akhbar MT"/>
          <w:b/>
          <w:bCs/>
          <w:sz w:val="32"/>
          <w:szCs w:val="32"/>
          <w:rtl/>
          <w:lang w:bidi="ar-JO"/>
        </w:rPr>
        <w:t>خطة اللجنة العلمية</w:t>
      </w:r>
    </w:p>
    <w:tbl>
      <w:tblPr>
        <w:bidiVisual/>
        <w:tblW w:w="0" w:type="auto"/>
        <w:tblInd w:w="1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5760"/>
        <w:gridCol w:w="2160"/>
        <w:gridCol w:w="2160"/>
      </w:tblGrid>
      <w:tr w:rsidR="008202F2" w:rsidRPr="008202F2" w:rsidTr="000C317E">
        <w:tc>
          <w:tcPr>
            <w:tcW w:w="4140" w:type="dxa"/>
            <w:vAlign w:val="center"/>
          </w:tcPr>
          <w:p w:rsidR="008202F2" w:rsidRPr="008202F2" w:rsidRDefault="008202F2" w:rsidP="000C317E">
            <w:pPr>
              <w:tabs>
                <w:tab w:val="num" w:pos="1106"/>
              </w:tabs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8202F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الأهداف</w:t>
            </w:r>
          </w:p>
        </w:tc>
        <w:tc>
          <w:tcPr>
            <w:tcW w:w="5760" w:type="dxa"/>
            <w:vAlign w:val="center"/>
          </w:tcPr>
          <w:p w:rsidR="008202F2" w:rsidRPr="008202F2" w:rsidRDefault="008202F2" w:rsidP="000C317E">
            <w:pPr>
              <w:tabs>
                <w:tab w:val="num" w:pos="1106"/>
              </w:tabs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8202F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2160" w:type="dxa"/>
            <w:vAlign w:val="center"/>
          </w:tcPr>
          <w:p w:rsidR="008202F2" w:rsidRPr="008202F2" w:rsidRDefault="008202F2" w:rsidP="000C317E">
            <w:pPr>
              <w:tabs>
                <w:tab w:val="num" w:pos="1106"/>
              </w:tabs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8202F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2160" w:type="dxa"/>
          </w:tcPr>
          <w:p w:rsidR="008202F2" w:rsidRPr="008202F2" w:rsidRDefault="008202F2" w:rsidP="000C317E">
            <w:pPr>
              <w:tabs>
                <w:tab w:val="num" w:pos="1106"/>
              </w:tabs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8202F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ملاحظات</w:t>
            </w:r>
          </w:p>
        </w:tc>
      </w:tr>
      <w:tr w:rsidR="008202F2" w:rsidRPr="008202F2" w:rsidTr="000C317E">
        <w:tc>
          <w:tcPr>
            <w:tcW w:w="4140" w:type="dxa"/>
            <w:vAlign w:val="center"/>
          </w:tcPr>
          <w:p w:rsidR="008202F2" w:rsidRPr="008202F2" w:rsidRDefault="008202F2" w:rsidP="000C317E">
            <w:pPr>
              <w:tabs>
                <w:tab w:val="num" w:pos="1106"/>
              </w:tabs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8202F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تعميق المفاهيم العلمية لدى طالبات المدرسة</w:t>
            </w:r>
          </w:p>
        </w:tc>
        <w:tc>
          <w:tcPr>
            <w:tcW w:w="5760" w:type="dxa"/>
            <w:vAlign w:val="center"/>
          </w:tcPr>
          <w:p w:rsidR="008202F2" w:rsidRPr="008202F2" w:rsidRDefault="008202F2" w:rsidP="000C317E">
            <w:pPr>
              <w:tabs>
                <w:tab w:val="num" w:pos="1106"/>
              </w:tabs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8202F2">
              <w:rPr>
                <w:rFonts w:cs="Traditional Arabic" w:hint="cs"/>
                <w:b/>
                <w:bCs/>
                <w:sz w:val="32"/>
                <w:szCs w:val="32"/>
                <w:rtl/>
              </w:rPr>
              <w:t>1-عمل إذاعة علمية بمعدل ثابت تتضمن التعريف بأهمية العلوم وبعض المعلومات المفيدة وتوثيق ذلك في سجل الإذاعة المدرسية.</w:t>
            </w:r>
          </w:p>
          <w:p w:rsidR="008202F2" w:rsidRPr="008202F2" w:rsidRDefault="008202F2" w:rsidP="000C317E">
            <w:pPr>
              <w:tabs>
                <w:tab w:val="num" w:pos="1106"/>
              </w:tabs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8202F2">
              <w:rPr>
                <w:rFonts w:cs="Traditional Arabic" w:hint="cs"/>
                <w:b/>
                <w:bCs/>
                <w:sz w:val="32"/>
                <w:szCs w:val="32"/>
                <w:rtl/>
              </w:rPr>
              <w:t>2-عمل لوحات ووسائل تعليمية للإسهام في تعميق المعرفة العلمية لدى الطالبات</w:t>
            </w:r>
          </w:p>
        </w:tc>
        <w:tc>
          <w:tcPr>
            <w:tcW w:w="2160" w:type="dxa"/>
            <w:vAlign w:val="center"/>
          </w:tcPr>
          <w:p w:rsidR="008202F2" w:rsidRPr="008202F2" w:rsidRDefault="008202F2" w:rsidP="000C317E">
            <w:pPr>
              <w:ind w:left="360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8202F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على مدار العام </w:t>
            </w:r>
          </w:p>
          <w:p w:rsidR="008202F2" w:rsidRPr="008202F2" w:rsidRDefault="008202F2" w:rsidP="000C317E">
            <w:pPr>
              <w:ind w:left="360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8202F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الدراس</w:t>
            </w:r>
            <w:r w:rsidRPr="008202F2">
              <w:rPr>
                <w:rFonts w:cs="Traditional Arabic" w:hint="eastAsia"/>
                <w:b/>
                <w:bCs/>
                <w:sz w:val="32"/>
                <w:szCs w:val="32"/>
                <w:rtl/>
              </w:rPr>
              <w:t>ي</w:t>
            </w:r>
          </w:p>
          <w:p w:rsidR="008202F2" w:rsidRPr="008202F2" w:rsidRDefault="008202F2" w:rsidP="000C317E">
            <w:pPr>
              <w:ind w:left="360"/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202F2" w:rsidRPr="008202F2" w:rsidRDefault="008202F2" w:rsidP="000C317E">
            <w:pPr>
              <w:ind w:left="360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8202F2" w:rsidRPr="008202F2" w:rsidTr="000C317E">
        <w:tc>
          <w:tcPr>
            <w:tcW w:w="4140" w:type="dxa"/>
            <w:vAlign w:val="center"/>
          </w:tcPr>
          <w:p w:rsidR="008202F2" w:rsidRPr="008202F2" w:rsidRDefault="008202F2" w:rsidP="000C317E">
            <w:pPr>
              <w:tabs>
                <w:tab w:val="num" w:pos="1106"/>
              </w:tabs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8202F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تفعيل دور مختبر العلوم في إعطاء الحصص</w:t>
            </w:r>
          </w:p>
        </w:tc>
        <w:tc>
          <w:tcPr>
            <w:tcW w:w="5760" w:type="dxa"/>
            <w:vAlign w:val="center"/>
          </w:tcPr>
          <w:p w:rsidR="008202F2" w:rsidRPr="008202F2" w:rsidRDefault="008202F2" w:rsidP="000C317E">
            <w:pPr>
              <w:rPr>
                <w:rFonts w:cs="Traditional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8202F2">
              <w:rPr>
                <w:rFonts w:cs="Traditional Arabic" w:hint="cs"/>
                <w:b/>
                <w:bCs/>
                <w:sz w:val="32"/>
                <w:szCs w:val="32"/>
                <w:rtl/>
              </w:rPr>
              <w:t>1-عمل لوحات إرشادية في مختبر العلوم وتعليقها تتضمن إرشادات السلامة في المختبر.</w:t>
            </w:r>
          </w:p>
          <w:p w:rsidR="008202F2" w:rsidRPr="008202F2" w:rsidRDefault="008202F2" w:rsidP="000C317E">
            <w:pPr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8202F2">
              <w:rPr>
                <w:rFonts w:cs="Traditional Arabic" w:hint="cs"/>
                <w:b/>
                <w:bCs/>
                <w:sz w:val="32"/>
                <w:szCs w:val="32"/>
                <w:rtl/>
              </w:rPr>
              <w:t>2-تنفيذ الأنشطة الواردة في المواد العلمية في مختبر العلوم قدر الإمكان مع محاولة إشراك الطالبات.بإجراء التجارب بأيديهن مع توثيق التجارب في سجل المختبر.</w:t>
            </w:r>
          </w:p>
        </w:tc>
        <w:tc>
          <w:tcPr>
            <w:tcW w:w="2160" w:type="dxa"/>
            <w:vAlign w:val="center"/>
          </w:tcPr>
          <w:p w:rsidR="008202F2" w:rsidRPr="008202F2" w:rsidRDefault="008202F2" w:rsidP="000C317E">
            <w:pPr>
              <w:ind w:left="360"/>
              <w:rPr>
                <w:rFonts w:cs="Traditional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8202F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على مدار العام الدراسي</w:t>
            </w:r>
          </w:p>
        </w:tc>
        <w:tc>
          <w:tcPr>
            <w:tcW w:w="2160" w:type="dxa"/>
          </w:tcPr>
          <w:p w:rsidR="008202F2" w:rsidRPr="008202F2" w:rsidRDefault="008202F2" w:rsidP="000C317E">
            <w:pPr>
              <w:ind w:left="360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8202F2" w:rsidRPr="008202F2" w:rsidTr="000C317E">
        <w:tc>
          <w:tcPr>
            <w:tcW w:w="4140" w:type="dxa"/>
            <w:vAlign w:val="center"/>
          </w:tcPr>
          <w:p w:rsidR="008202F2" w:rsidRPr="008202F2" w:rsidRDefault="008202F2" w:rsidP="000C317E">
            <w:pPr>
              <w:tabs>
                <w:tab w:val="num" w:pos="1106"/>
              </w:tabs>
              <w:jc w:val="center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8202F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العمل على المشاركة في المسابقات العلمية على مستوى المديرية والمحافظات</w:t>
            </w:r>
          </w:p>
        </w:tc>
        <w:tc>
          <w:tcPr>
            <w:tcW w:w="5760" w:type="dxa"/>
            <w:vAlign w:val="center"/>
          </w:tcPr>
          <w:p w:rsidR="008202F2" w:rsidRPr="008202F2" w:rsidRDefault="008202F2" w:rsidP="000C317E">
            <w:pPr>
              <w:tabs>
                <w:tab w:val="num" w:pos="1106"/>
              </w:tabs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8202F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حث الطالبات وتشجيعهن من خلال الحصص الدراسية على المشاركة في المسابقات ومساعدتهن وتقويتهن في أي مجال.</w:t>
            </w:r>
          </w:p>
        </w:tc>
        <w:tc>
          <w:tcPr>
            <w:tcW w:w="2160" w:type="dxa"/>
            <w:vAlign w:val="center"/>
          </w:tcPr>
          <w:p w:rsidR="008202F2" w:rsidRPr="008202F2" w:rsidRDefault="008202F2" w:rsidP="000C317E">
            <w:pPr>
              <w:ind w:left="360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8202F2">
              <w:rPr>
                <w:rFonts w:cs="Traditional Arabic" w:hint="cs"/>
                <w:b/>
                <w:bCs/>
                <w:sz w:val="32"/>
                <w:szCs w:val="32"/>
                <w:rtl/>
              </w:rPr>
              <w:t>على مدار العام الدراسي</w:t>
            </w:r>
          </w:p>
          <w:p w:rsidR="008202F2" w:rsidRPr="008202F2" w:rsidRDefault="008202F2" w:rsidP="000C317E">
            <w:pPr>
              <w:ind w:left="360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</w:tcPr>
          <w:p w:rsidR="008202F2" w:rsidRPr="008202F2" w:rsidRDefault="008202F2" w:rsidP="000C317E">
            <w:pPr>
              <w:ind w:left="360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</w:tbl>
    <w:p w:rsidR="00913384" w:rsidRPr="008202F2" w:rsidRDefault="00913384">
      <w:pPr>
        <w:rPr>
          <w:b/>
          <w:bCs/>
          <w:sz w:val="28"/>
          <w:szCs w:val="28"/>
        </w:rPr>
      </w:pPr>
    </w:p>
    <w:sectPr w:rsidR="00913384" w:rsidRPr="008202F2">
      <w:pgSz w:w="16838" w:h="11906" w:orient="landscape"/>
      <w:pgMar w:top="899" w:right="187" w:bottom="907" w:left="18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202F2"/>
    <w:rsid w:val="00295B41"/>
    <w:rsid w:val="005B2D62"/>
    <w:rsid w:val="008202F2"/>
    <w:rsid w:val="00913384"/>
    <w:rsid w:val="00BE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F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2022-09-22T06:18:00Z</dcterms:created>
  <dcterms:modified xsi:type="dcterms:W3CDTF">2022-09-22T06:19:00Z</dcterms:modified>
</cp:coreProperties>
</file>