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                      عنوان الوحدة : السلطات الدستورية                               عنوان الدرس : السلطة التشريعية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96"/>
        <w:gridCol w:w="900"/>
        <w:gridCol w:w="990"/>
        <w:gridCol w:w="1114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41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5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523"/>
          <w:jc w:val="center"/>
        </w:trPr>
        <w:tc>
          <w:tcPr>
            <w:tcW w:w="41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250"/>
          <w:jc w:val="center"/>
        </w:trPr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Default="00985ADE" w:rsidP="000541B3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3C0BB1">
              <w:rPr>
                <w:rFonts w:hint="cs"/>
                <w:b/>
                <w:bCs/>
                <w:sz w:val="20"/>
                <w:szCs w:val="20"/>
                <w:rtl/>
              </w:rPr>
              <w:t>1-يفسر المفاهيم والمصطلحات الواردة في الدرس(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السلطة التشريعية , مجلس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الاعيان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, مجلس النواب </w:t>
            </w:r>
            <w:r w:rsidRPr="003C0BB1">
              <w:rPr>
                <w:rFonts w:hint="cs"/>
                <w:b/>
                <w:bCs/>
                <w:sz w:val="20"/>
                <w:szCs w:val="20"/>
                <w:rtl/>
              </w:rPr>
              <w:t>...)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وظائف السلطة التشريعية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يقارن بين مجلسي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الاعيان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النواب من حيث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طريقة اختيار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الاعضاء</w:t>
            </w:r>
            <w:proofErr w:type="spellEnd"/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المدة الزمنية 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طريقة تعيين رئيس المجلس 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اختصاصات السلطة التشريعية 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يعدد الحالات التي تستوجب عقد جلسات مشتركة تضم كلا من  مجلسي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الاعيان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النواب .</w:t>
            </w:r>
          </w:p>
          <w:p w:rsidR="00985ADE" w:rsidRPr="00C10BF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طبيعية العلاقة بين مجلسي النواب و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الاعيان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36756F" w:rsidRDefault="00985ADE" w:rsidP="000541B3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85ADE" w:rsidRPr="0036756F" w:rsidRDefault="00985ADE" w:rsidP="000541B3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85ADE" w:rsidRPr="0036756F" w:rsidRDefault="00985ADE" w:rsidP="000541B3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36756F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36756F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وظائف السلطة التشريعية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مقارنة  مجلسي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الاعيان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النواب من حيث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طريقة اختيار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الاعضاء</w:t>
            </w:r>
            <w:proofErr w:type="spellEnd"/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المدة الزمنية 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طريقة تعيين رئيس المجلس 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اختصاصات السلطة التشريعية </w:t>
            </w:r>
          </w:p>
          <w:p w:rsidR="00985ADE" w:rsidRDefault="00985ADE" w:rsidP="000541B3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الحالات التي تستوجب عقد جلسات مشتركة تضم كلا من  مجلسي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الاعيان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النواب .</w:t>
            </w:r>
          </w:p>
          <w:p w:rsidR="00985ADE" w:rsidRDefault="00985ADE" w:rsidP="000541B3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طبيعية العلاقة بين مجلسي النواب و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الاعيان</w:t>
            </w:r>
            <w:proofErr w:type="spellEnd"/>
          </w:p>
          <w:p w:rsidR="00985ADE" w:rsidRPr="0036756F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36756F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36756F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85ADE" w:rsidRPr="00B11BC0" w:rsidTr="000541B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Pr="00A5222F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Default="00985ADE" w:rsidP="00985A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</w:t>
      </w:r>
    </w:p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                      عنوان الوحدة : السلطات الدستورية                               عنوان الدرس : السلطة التنفيذية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2D1D11" w:rsidRDefault="00985ADE" w:rsidP="000541B3">
            <w:pPr>
              <w:jc w:val="center"/>
              <w:rPr>
                <w:rFonts w:hint="cs"/>
                <w:sz w:val="20"/>
                <w:szCs w:val="20"/>
              </w:rPr>
            </w:pPr>
          </w:p>
          <w:p w:rsidR="00985ADE" w:rsidRPr="009F44E7" w:rsidRDefault="00985ADE" w:rsidP="000541B3">
            <w:pPr>
              <w:numPr>
                <w:ilvl w:val="0"/>
                <w:numId w:val="3"/>
              </w:numPr>
              <w:spacing w:line="360" w:lineRule="auto"/>
              <w:rPr>
                <w:rFonts w:hint="cs"/>
                <w:b/>
                <w:bCs/>
                <w:sz w:val="22"/>
                <w:szCs w:val="22"/>
              </w:rPr>
            </w:pPr>
            <w:r w:rsidRPr="009F44E7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الحكومة </w:t>
            </w:r>
            <w:r w:rsidRPr="009F44E7">
              <w:rPr>
                <w:rFonts w:hint="cs"/>
                <w:b/>
                <w:bCs/>
                <w:sz w:val="22"/>
                <w:szCs w:val="22"/>
                <w:rtl/>
              </w:rPr>
              <w:t>,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السلطة التنفيذية </w:t>
            </w:r>
            <w:r w:rsidRPr="009F44E7">
              <w:rPr>
                <w:rFonts w:hint="cs"/>
                <w:b/>
                <w:bCs/>
                <w:sz w:val="22"/>
                <w:szCs w:val="22"/>
                <w:rtl/>
              </w:rPr>
              <w:t>...).</w:t>
            </w:r>
          </w:p>
          <w:p w:rsidR="00985ADE" w:rsidRPr="00CB6E76" w:rsidRDefault="00985ADE" w:rsidP="000541B3">
            <w:pPr>
              <w:numPr>
                <w:ilvl w:val="0"/>
                <w:numId w:val="3"/>
              </w:numPr>
              <w:spacing w:line="360" w:lineRule="auto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وظائف السلطة التنفيذية </w:t>
            </w:r>
          </w:p>
          <w:p w:rsidR="00985ADE" w:rsidRPr="00CB6E76" w:rsidRDefault="00985ADE" w:rsidP="000541B3">
            <w:pPr>
              <w:numPr>
                <w:ilvl w:val="0"/>
                <w:numId w:val="3"/>
              </w:numPr>
              <w:spacing w:line="360" w:lineRule="auto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لكل مما يلي </w:t>
            </w:r>
          </w:p>
          <w:p w:rsidR="00985ADE" w:rsidRPr="00CB6E76" w:rsidRDefault="00985ADE" w:rsidP="000541B3">
            <w:pPr>
              <w:spacing w:line="360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- وجود رقابة من السلطة التشريعية على </w:t>
            </w:r>
            <w:proofErr w:type="spellStart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>اداء</w:t>
            </w:r>
            <w:proofErr w:type="spellEnd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الحكومة </w:t>
            </w:r>
          </w:p>
          <w:p w:rsidR="00985ADE" w:rsidRPr="00CB6E76" w:rsidRDefault="00985ADE" w:rsidP="000541B3">
            <w:pPr>
              <w:spacing w:line="360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- أهمية توجيه السلطة التنفيذية عمل دوائر الدولة </w:t>
            </w:r>
          </w:p>
          <w:p w:rsidR="00985ADE" w:rsidRPr="002D1D11" w:rsidRDefault="00985ADE" w:rsidP="000541B3">
            <w:pPr>
              <w:spacing w:line="360" w:lineRule="auto"/>
              <w:ind w:left="720"/>
              <w:rPr>
                <w:rFonts w:hint="cs"/>
                <w:sz w:val="22"/>
                <w:szCs w:val="22"/>
              </w:rPr>
            </w:pPr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طبيعية العلاقة بين العلاقة بين السلطتين </w:t>
            </w:r>
            <w:proofErr w:type="spellStart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>التفيذية</w:t>
            </w:r>
            <w:proofErr w:type="spellEnd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التشريعية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Pr="00CB6E76" w:rsidRDefault="00985ADE" w:rsidP="000541B3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2"/>
                <w:szCs w:val="22"/>
              </w:rPr>
            </w:pPr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وظائف السلطة التنفيذية </w:t>
            </w:r>
          </w:p>
          <w:p w:rsidR="00985ADE" w:rsidRPr="00CB6E76" w:rsidRDefault="00985ADE" w:rsidP="000541B3">
            <w:pPr>
              <w:spacing w:line="360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- وجود رقابة من السلطة التشريعية على </w:t>
            </w:r>
            <w:proofErr w:type="spellStart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>اداء</w:t>
            </w:r>
            <w:proofErr w:type="spellEnd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الحكومة </w:t>
            </w:r>
          </w:p>
          <w:p w:rsidR="00985ADE" w:rsidRPr="00CB6E76" w:rsidRDefault="00985ADE" w:rsidP="000541B3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- أهمية توجيه السلطة التنفيذية عمل دوائر الدولة </w:t>
            </w:r>
          </w:p>
          <w:p w:rsidR="00985ADE" w:rsidRPr="00CB6E76" w:rsidRDefault="00985ADE" w:rsidP="000541B3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</w:t>
            </w:r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طبيعية العلاقة بين العلاقة بين السلطتين </w:t>
            </w:r>
            <w:proofErr w:type="spellStart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>التفيذية</w:t>
            </w:r>
            <w:proofErr w:type="spellEnd"/>
            <w:r w:rsidRPr="00CB6E76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التشريعية</w:t>
            </w:r>
          </w:p>
          <w:p w:rsidR="00985ADE" w:rsidRPr="00EF6692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Default="00985ADE" w:rsidP="00985ADE">
      <w:pPr>
        <w:rPr>
          <w:rFonts w:cs="Traditional Arabic"/>
          <w:b/>
          <w:bCs/>
          <w:sz w:val="28"/>
          <w:szCs w:val="28"/>
        </w:rPr>
      </w:pPr>
    </w:p>
    <w:p w:rsidR="00985ADE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</w:p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                      عنوان الوحدة : السلطات الدستورية                               عنوان الدرس : السلطة القضائية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2945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Default="00985ADE" w:rsidP="000541B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 السلطة القضائية, المجلس القضائي, المحاكم و علانية الجلسات , فصل السلطات)</w:t>
            </w:r>
          </w:p>
          <w:p w:rsidR="00985ADE" w:rsidRDefault="00985ADE" w:rsidP="000541B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مهام السلطة القضائية </w:t>
            </w:r>
          </w:p>
          <w:p w:rsidR="00985ADE" w:rsidRDefault="00985ADE" w:rsidP="000541B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المبادئ التي يقوم عليها النظام القضائي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985ADE" w:rsidRDefault="00985ADE" w:rsidP="000541B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علنية الجلسات في المحاكم ما عدا بعض الحالات فتكون سرية </w:t>
            </w:r>
          </w:p>
          <w:p w:rsidR="00985ADE" w:rsidRPr="002F3CDB" w:rsidRDefault="00985ADE" w:rsidP="000541B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المواطن في تحقيق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اهداف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السلطة القضائية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985ADE" w:rsidRDefault="00985ADE" w:rsidP="000541B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مهام السلطة القضائية 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المبادئ التي يقوم عليها النظام القضائي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985ADE" w:rsidRDefault="00985ADE" w:rsidP="000541B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علنية الجلسات في المحاكم ما عدا بعض الحالات فتكون سرية 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دور المواطن  في تحقيق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اهداف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السلطة القضائية</w:t>
            </w:r>
          </w:p>
          <w:p w:rsidR="00985ADE" w:rsidRPr="002F3CDB" w:rsidRDefault="00985ADE" w:rsidP="000541B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Default="00985ADE" w:rsidP="00985ADE">
      <w:pPr>
        <w:rPr>
          <w:rFonts w:hint="cs"/>
          <w:szCs w:val="28"/>
          <w:rtl/>
        </w:rPr>
      </w:pPr>
    </w:p>
    <w:p w:rsidR="00985ADE" w:rsidRDefault="00985ADE" w:rsidP="00985ADE">
      <w:pPr>
        <w:rPr>
          <w:szCs w:val="28"/>
        </w:rPr>
      </w:pPr>
    </w:p>
    <w:p w:rsidR="00985ADE" w:rsidRDefault="00985ADE" w:rsidP="00985A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                      عنوان الوحدة : العيش المشترك                             عنوان الدرس : احترام التنوع و الاختلاف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2990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BE498F" w:rsidRDefault="00985ADE" w:rsidP="000541B3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(التنوع, طوائف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الاعراق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985ADE" w:rsidRPr="00825666" w:rsidRDefault="00985ADE" w:rsidP="000541B3">
            <w:pPr>
              <w:numPr>
                <w:ilvl w:val="0"/>
                <w:numId w:val="4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ر</w:t>
            </w:r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بعة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جوانب فيها تنوع بين البشر</w:t>
            </w:r>
          </w:p>
          <w:p w:rsidR="00985ADE" w:rsidRPr="00825666" w:rsidRDefault="00985ADE" w:rsidP="000541B3">
            <w:pPr>
              <w:numPr>
                <w:ilvl w:val="0"/>
                <w:numId w:val="4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متطلبات التنوع</w:t>
            </w:r>
          </w:p>
          <w:p w:rsidR="00985ADE" w:rsidRPr="00825666" w:rsidRDefault="00985ADE" w:rsidP="000541B3">
            <w:pPr>
              <w:numPr>
                <w:ilvl w:val="0"/>
                <w:numId w:val="4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يناقش " التنوع الثقافي عامل قوة للمجتمع"</w:t>
            </w:r>
          </w:p>
          <w:p w:rsidR="00985ADE" w:rsidRPr="00AD0CFD" w:rsidRDefault="00985ADE" w:rsidP="000541B3">
            <w:pPr>
              <w:numPr>
                <w:ilvl w:val="0"/>
                <w:numId w:val="4"/>
              </w:numPr>
              <w:spacing w:line="360" w:lineRule="auto"/>
              <w:rPr>
                <w:rFonts w:hint="cs"/>
                <w:sz w:val="20"/>
                <w:szCs w:val="20"/>
              </w:rPr>
            </w:pP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يعطي رأيه في عدة مواقف </w:t>
            </w: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اذا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كان موافق على التنوع فيها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A1BD4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Pr="00825666" w:rsidRDefault="00985ADE" w:rsidP="000541B3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جوانب فيها تنوع بين البشر</w:t>
            </w:r>
          </w:p>
          <w:p w:rsidR="00985ADE" w:rsidRPr="00825666" w:rsidRDefault="00985ADE" w:rsidP="000541B3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متطلبات التنوع</w:t>
            </w:r>
          </w:p>
          <w:p w:rsidR="00985ADE" w:rsidRPr="00825666" w:rsidRDefault="00985ADE" w:rsidP="000541B3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يناقش " التنوع الثقافي عامل قوة للمجتمع"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يعطي رأيه في عدة مواقف </w:t>
            </w:r>
            <w:proofErr w:type="spellStart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>اذا</w:t>
            </w:r>
            <w:proofErr w:type="spellEnd"/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 كان موافق على التنوع فيها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Pr="007F13D2" w:rsidRDefault="00985ADE" w:rsidP="00985ADE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Default="00985ADE" w:rsidP="00985ADE">
      <w:pPr>
        <w:tabs>
          <w:tab w:val="right" w:pos="14000"/>
        </w:tabs>
        <w:rPr>
          <w:szCs w:val="28"/>
          <w:rtl/>
        </w:rPr>
      </w:pPr>
    </w:p>
    <w:p w:rsidR="00985ADE" w:rsidRDefault="00985ADE" w:rsidP="00985A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</w:t>
      </w:r>
    </w:p>
    <w:p w:rsidR="00985ADE" w:rsidRPr="00D76D3B" w:rsidRDefault="00985ADE" w:rsidP="00985ADE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                      عنوان الوحدة : العيش المشترك                             عنوان الدرس : نبذ التعصب و التمييز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0E7040" w:rsidRDefault="00985ADE" w:rsidP="000541B3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(التعصب , التمييز,..)</w:t>
            </w:r>
          </w:p>
          <w:p w:rsidR="00985ADE" w:rsidRPr="000E7040" w:rsidRDefault="00985ADE" w:rsidP="000541B3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موقف الشرائع السماوية من التعصب</w:t>
            </w:r>
          </w:p>
          <w:p w:rsidR="00985ADE" w:rsidRPr="000E7040" w:rsidRDefault="00985ADE" w:rsidP="000541B3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سمات الشخص المتعصب</w:t>
            </w:r>
          </w:p>
          <w:p w:rsidR="00985ADE" w:rsidRPr="000E7040" w:rsidRDefault="00985ADE" w:rsidP="000541B3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آثار التعصب</w:t>
            </w:r>
          </w:p>
          <w:p w:rsidR="00985ADE" w:rsidRPr="000E7040" w:rsidRDefault="00985ADE" w:rsidP="000541B3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يرتب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التعصب حسب أثرها في المجتمع</w:t>
            </w:r>
          </w:p>
          <w:p w:rsidR="00985ADE" w:rsidRPr="000E7040" w:rsidRDefault="00985ADE" w:rsidP="000541B3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" يعد التعصب الفكري المنطلق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الاساسي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لبقية صور التعصب </w:t>
            </w:r>
          </w:p>
          <w:p w:rsidR="00985ADE" w:rsidRPr="000E7040" w:rsidRDefault="00985ADE" w:rsidP="000541B3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التعصب </w:t>
            </w:r>
          </w:p>
          <w:p w:rsidR="00985ADE" w:rsidRPr="008F7537" w:rsidRDefault="00985ADE" w:rsidP="000541B3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طرق التحرر من التعصب</w:t>
            </w:r>
          </w:p>
          <w:p w:rsidR="00985ADE" w:rsidRPr="000A2D1D" w:rsidRDefault="00985ADE" w:rsidP="000541B3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985ADE" w:rsidRPr="000E7040" w:rsidRDefault="00985ADE" w:rsidP="000541B3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موقف الشرائع السماوية من التعصب</w:t>
            </w:r>
          </w:p>
          <w:p w:rsidR="00985ADE" w:rsidRPr="000E7040" w:rsidRDefault="00985ADE" w:rsidP="000541B3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سمات الشخص المتعصب</w:t>
            </w:r>
          </w:p>
          <w:p w:rsidR="00985ADE" w:rsidRPr="000E7040" w:rsidRDefault="00985ADE" w:rsidP="000541B3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آثار التعصب</w:t>
            </w:r>
          </w:p>
          <w:p w:rsidR="00985ADE" w:rsidRPr="000E7040" w:rsidRDefault="00985ADE" w:rsidP="000541B3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التعصب حسب أثرها في المجتمع</w:t>
            </w:r>
          </w:p>
          <w:p w:rsidR="00985ADE" w:rsidRPr="000E7040" w:rsidRDefault="00985ADE" w:rsidP="000541B3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" يعد التعصب الفكري المنطلق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الاساسي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لبقية صور التعصب </w:t>
            </w:r>
          </w:p>
          <w:p w:rsidR="00985ADE" w:rsidRPr="000E7040" w:rsidRDefault="00985ADE" w:rsidP="000541B3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التعصب </w:t>
            </w:r>
          </w:p>
          <w:p w:rsidR="00985ADE" w:rsidRPr="000E7040" w:rsidRDefault="00985ADE" w:rsidP="000541B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طرق التحرر من التعصب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Default="00985ADE" w:rsidP="00985ADE">
      <w:pPr>
        <w:rPr>
          <w:rFonts w:hint="cs"/>
          <w:szCs w:val="28"/>
          <w:rtl/>
        </w:rPr>
      </w:pPr>
    </w:p>
    <w:p w:rsidR="00985ADE" w:rsidRDefault="00985ADE" w:rsidP="00985ADE">
      <w:pPr>
        <w:rPr>
          <w:rFonts w:hint="cs"/>
          <w:szCs w:val="28"/>
          <w:rtl/>
        </w:rPr>
      </w:pPr>
    </w:p>
    <w:p w:rsidR="00985ADE" w:rsidRDefault="00985ADE" w:rsidP="00985A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</w:t>
      </w:r>
    </w:p>
    <w:p w:rsidR="00985ADE" w:rsidRDefault="00985ADE" w:rsidP="00985A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985ADE" w:rsidRPr="00D76D3B" w:rsidRDefault="00985ADE" w:rsidP="00985ADE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                      عنوان الوحدة : العيش المشترك                             عنوان الدرس : التطرف والعنف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0E7040" w:rsidRDefault="00985ADE" w:rsidP="000541B3">
            <w:pPr>
              <w:ind w:left="36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(التعصب , التمييز,العنف..)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آثار العنف في الفرد و المجتمع 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التعصب 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مظاهر التطرف 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كيفية مواجهة التطرف و العنف 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آثار العنف </w:t>
            </w:r>
          </w:p>
          <w:p w:rsidR="00985ADE" w:rsidRPr="00DF0600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العنف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985ADE" w:rsidRDefault="00985ADE" w:rsidP="000541B3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آثار العنف في الفرد و المجتمع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التعصب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-  مظاهر التطرف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- كيفية مواجهة التطرف و العنف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- آثار العنف </w:t>
            </w:r>
          </w:p>
          <w:p w:rsidR="00985ADE" w:rsidRDefault="00985ADE" w:rsidP="000541B3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العنف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Default="00985ADE" w:rsidP="00985ADE">
      <w:pPr>
        <w:rPr>
          <w:rFonts w:hint="cs"/>
          <w:szCs w:val="28"/>
          <w:rtl/>
        </w:rPr>
      </w:pPr>
    </w:p>
    <w:p w:rsidR="00985ADE" w:rsidRDefault="00985ADE" w:rsidP="00985ADE">
      <w:pPr>
        <w:rPr>
          <w:rFonts w:hint="cs"/>
          <w:szCs w:val="28"/>
          <w:rtl/>
        </w:rPr>
      </w:pPr>
    </w:p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                      عنوان الوحدة : العيش المشترك                             عنوان الدرس : نبذ التطرف و العنف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5700E3" w:rsidRDefault="00985ADE" w:rsidP="000541B3">
            <w:pPr>
              <w:numPr>
                <w:ilvl w:val="0"/>
                <w:numId w:val="5"/>
              </w:numPr>
              <w:rPr>
                <w:rFonts w:hint="cs"/>
                <w:sz w:val="20"/>
                <w:szCs w:val="20"/>
              </w:rPr>
            </w:pPr>
            <w:r w:rsidRPr="006E6AC2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التعصب , العنف, العنف السياسي,..)</w:t>
            </w:r>
          </w:p>
          <w:p w:rsidR="00985ADE" w:rsidRPr="00C13BD3" w:rsidRDefault="00985ADE" w:rsidP="000541B3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مظاهر التطرف </w:t>
            </w:r>
          </w:p>
          <w:p w:rsidR="00985ADE" w:rsidRPr="00C13BD3" w:rsidRDefault="00985ADE" w:rsidP="000541B3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ن يذكر </w:t>
            </w: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العنف و طرائق ممارسته</w:t>
            </w:r>
          </w:p>
          <w:p w:rsidR="00985ADE" w:rsidRPr="00C13BD3" w:rsidRDefault="00985ADE" w:rsidP="000541B3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كيفية مواجهة التطرف و العنف داخل المجتمع </w:t>
            </w:r>
          </w:p>
          <w:p w:rsidR="00985ADE" w:rsidRPr="00C13BD3" w:rsidRDefault="00985ADE" w:rsidP="000541B3">
            <w:pPr>
              <w:numPr>
                <w:ilvl w:val="0"/>
                <w:numId w:val="5"/>
              </w:numPr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يفسر ما يلي </w:t>
            </w:r>
          </w:p>
          <w:p w:rsidR="00985ADE" w:rsidRPr="00C13BD3" w:rsidRDefault="00985ADE" w:rsidP="000541B3">
            <w:pPr>
              <w:spacing w:line="360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- يعد العنف السياسي اخطر </w:t>
            </w: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العنف</w:t>
            </w:r>
          </w:p>
          <w:p w:rsidR="00985ADE" w:rsidRPr="00C13BD3" w:rsidRDefault="00985ADE" w:rsidP="000541B3">
            <w:pPr>
              <w:spacing w:line="360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- الاعتراف بحقوق </w:t>
            </w: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وقبول </w:t>
            </w: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طرائق مواجهة التطرف </w:t>
            </w:r>
          </w:p>
          <w:p w:rsidR="00985ADE" w:rsidRPr="00B640E7" w:rsidRDefault="00985ADE" w:rsidP="000541B3">
            <w:pPr>
              <w:spacing w:line="360" w:lineRule="auto"/>
              <w:ind w:left="720"/>
              <w:rPr>
                <w:rFonts w:hint="cs"/>
                <w:sz w:val="20"/>
                <w:szCs w:val="20"/>
              </w:rPr>
            </w:pPr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6-</w:t>
            </w: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C13BD3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الخلاف القائم على الاحترام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985ADE" w:rsidRPr="00192327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يمتاز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الراي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العام بعدم الثبات و التغير من مدة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أخرى</w:t>
            </w:r>
          </w:p>
          <w:p w:rsidR="00985ADE" w:rsidRPr="00192327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لوسائل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التواصل الاجتماعي القدرة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الاكبر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الأثير في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الراي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العام</w:t>
            </w:r>
          </w:p>
          <w:p w:rsidR="00985ADE" w:rsidRPr="00192327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يفرض الرأي العام على الحكومات آراء و أفكار </w:t>
            </w:r>
          </w:p>
          <w:p w:rsidR="00985ADE" w:rsidRPr="00192327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دور كل من المؤسسات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الاتيه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التاثير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الرأي العام</w:t>
            </w:r>
          </w:p>
          <w:p w:rsidR="00985ADE" w:rsidRPr="00192327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- وسائل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2327">
              <w:rPr>
                <w:b/>
                <w:bCs/>
                <w:sz w:val="20"/>
                <w:szCs w:val="20"/>
                <w:rtl/>
              </w:rPr>
              <w:t>–</w:t>
            </w: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الجامعات </w:t>
            </w:r>
            <w:r w:rsidRPr="00192327">
              <w:rPr>
                <w:b/>
                <w:bCs/>
                <w:sz w:val="20"/>
                <w:szCs w:val="20"/>
                <w:rtl/>
              </w:rPr>
              <w:t>–</w:t>
            </w: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مؤسسات المجتمع المدني</w:t>
            </w:r>
          </w:p>
          <w:p w:rsidR="00985ADE" w:rsidRDefault="00985ADE" w:rsidP="000541B3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الحاجة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معرفة الرأي العام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Pr="0036756F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توقيع مدير المدرسة :     </w:t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توقيع المشرف التربوي </w:t>
      </w:r>
    </w:p>
    <w:p w:rsidR="00985ADE" w:rsidRDefault="00985ADE" w:rsidP="00985A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عنوان الوحدة : الرأي العام و التواصل الاجتماعي                            عنوان الدرس : الرأي العام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trHeight w:val="334"/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D90D18" w:rsidRDefault="00985ADE" w:rsidP="000541B3">
            <w:pPr>
              <w:numPr>
                <w:ilvl w:val="0"/>
                <w:numId w:val="11"/>
              </w:numPr>
              <w:spacing w:line="276" w:lineRule="auto"/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الرأي العام , مؤسسات المجتمع الدولي ...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  <w:p w:rsidR="00985ADE" w:rsidRDefault="00985ADE" w:rsidP="000541B3">
            <w:pPr>
              <w:numPr>
                <w:ilvl w:val="0"/>
                <w:numId w:val="1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يفسر ما يلي</w:t>
            </w:r>
          </w:p>
          <w:p w:rsidR="00985ADE" w:rsidRPr="00192327" w:rsidRDefault="00985ADE" w:rsidP="000541B3">
            <w:pPr>
              <w:numPr>
                <w:ilvl w:val="0"/>
                <w:numId w:val="1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يتسم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الراي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العام بعدم الثبات و التغير من مدة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أخرى</w:t>
            </w:r>
          </w:p>
          <w:p w:rsidR="00985ADE" w:rsidRPr="00192327" w:rsidRDefault="00985ADE" w:rsidP="000541B3">
            <w:pPr>
              <w:numPr>
                <w:ilvl w:val="0"/>
                <w:numId w:val="1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لوسائل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التواصل الاجتماعي القدرة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الاكبر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الأثير في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الراي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العام</w:t>
            </w:r>
          </w:p>
          <w:p w:rsidR="00985ADE" w:rsidRPr="00192327" w:rsidRDefault="00985ADE" w:rsidP="000541B3">
            <w:pPr>
              <w:numPr>
                <w:ilvl w:val="0"/>
                <w:numId w:val="1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يفرض الرأي العام على الحكومات آراء و أفكار </w:t>
            </w:r>
          </w:p>
          <w:p w:rsidR="00985ADE" w:rsidRPr="00192327" w:rsidRDefault="00985ADE" w:rsidP="000541B3">
            <w:pPr>
              <w:numPr>
                <w:ilvl w:val="0"/>
                <w:numId w:val="1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دور كل من المؤسسات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الاتيه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التاثير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الرأي العام</w:t>
            </w:r>
          </w:p>
          <w:p w:rsidR="00985ADE" w:rsidRPr="00192327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- وسائل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2327">
              <w:rPr>
                <w:b/>
                <w:bCs/>
                <w:sz w:val="20"/>
                <w:szCs w:val="20"/>
                <w:rtl/>
              </w:rPr>
              <w:t>–</w:t>
            </w: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الجامعات </w:t>
            </w:r>
            <w:r w:rsidRPr="00192327">
              <w:rPr>
                <w:b/>
                <w:bCs/>
                <w:sz w:val="20"/>
                <w:szCs w:val="20"/>
                <w:rtl/>
              </w:rPr>
              <w:t>–</w:t>
            </w: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مؤسسات المجتمع المدني</w:t>
            </w:r>
          </w:p>
          <w:p w:rsidR="00985ADE" w:rsidRPr="002D357A" w:rsidRDefault="00985ADE" w:rsidP="000541B3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الحاجة </w:t>
            </w:r>
            <w:proofErr w:type="spellStart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192327">
              <w:rPr>
                <w:rFonts w:hint="cs"/>
                <w:b/>
                <w:bCs/>
                <w:sz w:val="20"/>
                <w:szCs w:val="20"/>
                <w:rtl/>
              </w:rPr>
              <w:t xml:space="preserve"> معرفة الرأي العام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985ADE" w:rsidRPr="00D90D18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مقومات العدالة</w:t>
            </w:r>
          </w:p>
          <w:p w:rsidR="00985ADE" w:rsidRPr="00D90D18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المساواة بين الناس في القانون </w:t>
            </w:r>
          </w:p>
          <w:p w:rsidR="00985ADE" w:rsidRPr="00D90D18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التوازن الاجتماعي </w:t>
            </w:r>
          </w:p>
          <w:p w:rsidR="00985ADE" w:rsidRPr="00D90D18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احترام حقوق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Pr="007F0E73" w:rsidRDefault="00985ADE" w:rsidP="00985ADE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عنوان الوحدة : الرأي العام و التواصل الاجتماعي                            عنوان الدرس : </w:t>
      </w:r>
      <w:proofErr w:type="spellStart"/>
      <w:r>
        <w:rPr>
          <w:rFonts w:hint="cs"/>
          <w:b/>
          <w:bCs/>
          <w:rtl/>
        </w:rPr>
        <w:t>الاعلام</w:t>
      </w:r>
      <w:proofErr w:type="spellEnd"/>
      <w:r>
        <w:rPr>
          <w:rFonts w:hint="cs"/>
          <w:b/>
          <w:bCs/>
          <w:rtl/>
        </w:rPr>
        <w:t xml:space="preserve"> و الاتصال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985ADE" w:rsidRPr="00C64C22" w:rsidRDefault="00985ADE" w:rsidP="000541B3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(الوسطية ,وسائل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السلطة الرابعة..)</w:t>
            </w:r>
          </w:p>
          <w:p w:rsidR="00985ADE" w:rsidRPr="007F0E73" w:rsidRDefault="00985ADE" w:rsidP="000541B3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يقارن بين وسائل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القديمة و الحديثة </w:t>
            </w:r>
          </w:p>
          <w:p w:rsidR="00985ADE" w:rsidRPr="007F0E73" w:rsidRDefault="00985ADE" w:rsidP="000541B3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يفسر كل مما يلي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اصبح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الحديث دافعا نحو التعلم و التطوير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اطلق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السلطة الرابعة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الآثار السلبية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الجديد (الحديث)</w:t>
            </w:r>
          </w:p>
          <w:p w:rsidR="00985ADE" w:rsidRPr="003E63D2" w:rsidRDefault="00985ADE" w:rsidP="000541B3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يستخلص آثار وسائل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الاتصال الحديثة في سكان العالم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985ADE" w:rsidRPr="007F0E73" w:rsidRDefault="00985ADE" w:rsidP="000541B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الفرق بين  وسائل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القديمة و الحديثة 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اصبح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الحديث دافعا نحو التعلم و التطوير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اطلق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السلطة الرابعة</w:t>
            </w:r>
          </w:p>
          <w:p w:rsidR="00985ADE" w:rsidRDefault="00985ADE" w:rsidP="000541B3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الآثار السلبية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الجديد (الحديث)</w:t>
            </w:r>
          </w:p>
          <w:p w:rsidR="00985ADE" w:rsidRDefault="00985ADE" w:rsidP="000541B3">
            <w:pPr>
              <w:spacing w:line="360" w:lineRule="auto"/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آثار وسائل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الاتصال الحديثة في سكان العالم </w:t>
            </w:r>
          </w:p>
          <w:p w:rsidR="00985ADE" w:rsidRPr="00B11BC0" w:rsidRDefault="00985ADE" w:rsidP="000541B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85ADE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</w:p>
    <w:p w:rsidR="00985ADE" w:rsidRPr="00D76D3B" w:rsidRDefault="00985ADE" w:rsidP="00985A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ثامن    المبحث :وطنية</w:t>
      </w:r>
      <w:r>
        <w:rPr>
          <w:rFonts w:hint="cs"/>
          <w:b/>
          <w:bCs/>
          <w:rtl/>
        </w:rPr>
        <w:tab/>
        <w:t xml:space="preserve">                               عنوان الوحدة : الرأي العام و التواصل الاجتماعي                            عنوان الدرس :  التواصل الاجتماعي 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: من :      /          /                              إلى :         /    /                      التعلم القبلي : ورد الموضوع في  مبحث الاجتماعيات للصف الرابع</w:t>
      </w:r>
    </w:p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985ADE" w:rsidRPr="00B11BC0" w:rsidTr="000541B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Default="00985ADE" w:rsidP="000541B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85ADE" w:rsidRPr="00B11BC0" w:rsidTr="000541B3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ADE" w:rsidRPr="00B11BC0" w:rsidRDefault="00985ADE" w:rsidP="000541B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85ADE" w:rsidRPr="00B11BC0" w:rsidTr="000541B3">
        <w:trPr>
          <w:trHeight w:val="3817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Default="00985ADE" w:rsidP="000541B3">
            <w:pPr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5ADE" w:rsidRDefault="00985ADE" w:rsidP="000541B3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(شبكات التواصل الاجتماعي ,الشائعات ..)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مفهوم شبكات التواصل الاجتماعي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الاجتماعية و الثقافية لشبكات التواصل الاجتماعي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الاجتماعية و الثقافية السلبية لشبكات التواصل الاجتماعي </w:t>
            </w:r>
          </w:p>
          <w:p w:rsidR="00985ADE" w:rsidRDefault="00985ADE" w:rsidP="000541B3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الحاجات التي يحققها الشباب من شبكات التواصل الاجتماعي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الاستخدام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لشبكات التواصل الاجتماعي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985ADE" w:rsidRPr="004D3120" w:rsidRDefault="00985ADE" w:rsidP="000541B3">
            <w:pPr>
              <w:ind w:left="360"/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985ADE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985ADE" w:rsidRPr="00B11BC0" w:rsidRDefault="00985ADE" w:rsidP="000541B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985ADE" w:rsidRPr="00B11BC0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985ADE" w:rsidRDefault="00985ADE" w:rsidP="000541B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مفهوم شبكات التواصل الاجتماعي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الاجتماعية و الثقافية لشبكات التواصل الاجتماعي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الاجتماعية و الثقافية السلبية لشبكات التواصل الاجتماعي </w:t>
            </w:r>
          </w:p>
          <w:p w:rsidR="00985ADE" w:rsidRDefault="00985ADE" w:rsidP="000541B3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الحاجات التي يحققها الشباب من شبكات التواصل الاجتماعي </w:t>
            </w:r>
          </w:p>
          <w:p w:rsidR="00985ADE" w:rsidRDefault="00985ADE" w:rsidP="000541B3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الاستخدام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لشبكات التواصل الاجتماعي </w:t>
            </w:r>
          </w:p>
          <w:p w:rsidR="00985ADE" w:rsidRPr="00B11BC0" w:rsidRDefault="00985ADE" w:rsidP="000541B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985ADE" w:rsidRPr="00B11BC0" w:rsidRDefault="00985ADE" w:rsidP="000541B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985ADE" w:rsidRPr="00B11BC0" w:rsidRDefault="00985ADE" w:rsidP="000541B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85ADE" w:rsidRDefault="00985ADE" w:rsidP="00985A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985ADE" w:rsidRPr="00B11BC0" w:rsidTr="000541B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85ADE" w:rsidRPr="00B11BC0" w:rsidRDefault="00985ADE" w:rsidP="000541B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ADE" w:rsidRPr="00B11BC0" w:rsidRDefault="00985ADE" w:rsidP="000541B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985ADE" w:rsidRPr="00B11BC0" w:rsidTr="000541B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ADE" w:rsidRPr="00B11BC0" w:rsidRDefault="00985ADE" w:rsidP="000541B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985ADE" w:rsidRPr="00B11BC0" w:rsidRDefault="00985ADE" w:rsidP="000541B3">
            <w:pPr>
              <w:jc w:val="lowKashida"/>
              <w:rPr>
                <w:b/>
                <w:bCs/>
              </w:rPr>
            </w:pPr>
          </w:p>
        </w:tc>
      </w:tr>
    </w:tbl>
    <w:p w:rsidR="00985ADE" w:rsidRDefault="00985ADE" w:rsidP="00985A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985ADE" w:rsidRPr="00D706F6" w:rsidRDefault="00985ADE" w:rsidP="00985A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E20A7" w:rsidRDefault="00BE20A7"/>
    <w:sectPr w:rsidR="00BE20A7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12D62"/>
    <w:multiLevelType w:val="hybridMultilevel"/>
    <w:tmpl w:val="AC46AA1E"/>
    <w:lvl w:ilvl="0" w:tplc="2686380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420A2"/>
    <w:multiLevelType w:val="hybridMultilevel"/>
    <w:tmpl w:val="19B23BCA"/>
    <w:lvl w:ilvl="0" w:tplc="8256989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F350E"/>
    <w:multiLevelType w:val="hybridMultilevel"/>
    <w:tmpl w:val="589E3F8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5ADE"/>
    <w:rsid w:val="005B2D62"/>
    <w:rsid w:val="00985ADE"/>
    <w:rsid w:val="00BE2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D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985AD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985ADE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985ADE"/>
    <w:rPr>
      <w:rFonts w:ascii="Times New Roman" w:eastAsia="Batang" w:hAnsi="Times New Roman" w:cs="Times New Roman"/>
      <w:sz w:val="28"/>
      <w:szCs w:val="28"/>
      <w:lang w:eastAsia="ko-KR"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3981</Words>
  <Characters>22698</Characters>
  <Application>Microsoft Office Word</Application>
  <DocSecurity>0</DocSecurity>
  <Lines>189</Lines>
  <Paragraphs>53</Paragraphs>
  <ScaleCrop>false</ScaleCrop>
  <Company/>
  <LinksUpToDate>false</LinksUpToDate>
  <CharactersWithSpaces>26626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2022-09-05T08:50:00Z</dcterms:created>
  <dcterms:modified xsi:type="dcterms:W3CDTF">2022-09-05T08:51:00Z</dcterms:modified>
</cp:coreProperties>
</file>