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9" w:rsidRDefault="00C06C79" w:rsidP="00C06C79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تحليل المحتوى</w:t>
      </w:r>
    </w:p>
    <w:p w:rsidR="00C06C79" w:rsidRDefault="00C06C79" w:rsidP="00C06C79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المبحث : علوم الأرض والبيئة                                                                                             الصف : العاشر الأساسي </w:t>
      </w:r>
    </w:p>
    <w:p w:rsidR="00C06C79" w:rsidRDefault="00C06C79" w:rsidP="00C06C79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عنوان الوحدة : الصخور                                                                                                    الصفحات : من 5- 35 </w:t>
      </w:r>
    </w:p>
    <w:tbl>
      <w:tblPr>
        <w:tblStyle w:val="a3"/>
        <w:bidiVisual/>
        <w:tblW w:w="0" w:type="auto"/>
        <w:tblInd w:w="-251" w:type="dxa"/>
        <w:tblLook w:val="04A0"/>
      </w:tblPr>
      <w:tblGrid>
        <w:gridCol w:w="3537"/>
        <w:gridCol w:w="5759"/>
        <w:gridCol w:w="2384"/>
        <w:gridCol w:w="1747"/>
      </w:tblGrid>
      <w:tr w:rsidR="00C06C79" w:rsidTr="00DF2C69">
        <w:tc>
          <w:tcPr>
            <w:tcW w:w="3794" w:type="dxa"/>
          </w:tcPr>
          <w:p w:rsidR="00C06C79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المفاهيم والمصطلحات </w:t>
            </w:r>
          </w:p>
        </w:tc>
        <w:tc>
          <w:tcPr>
            <w:tcW w:w="6270" w:type="dxa"/>
          </w:tcPr>
          <w:p w:rsidR="00C06C79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الحقائق والتعميمات </w:t>
            </w:r>
          </w:p>
        </w:tc>
        <w:tc>
          <w:tcPr>
            <w:tcW w:w="2552" w:type="dxa"/>
          </w:tcPr>
          <w:p w:rsidR="00C06C79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1809" w:type="dxa"/>
          </w:tcPr>
          <w:p w:rsidR="00C06C79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القيم والاتجاهات </w:t>
            </w:r>
          </w:p>
        </w:tc>
      </w:tr>
      <w:tr w:rsidR="00C06C79" w:rsidTr="00DF2C69">
        <w:tc>
          <w:tcPr>
            <w:tcW w:w="3794" w:type="dxa"/>
          </w:tcPr>
          <w:p w:rsidR="00C06C79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دورة الصخور ،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الماغما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،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اللابة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، الصخور النارية الجوفية ، الصخور النارية السطحية ، النسيج ، نسيج خشن الحبيبات ، نسيج ناعم الحبيبات ، النسيج الزجاجي ، النسيج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السماقي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، النسيج الفقاعي ، الرسوبيات ، التراص ، الالتحام ،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التصخر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، الصخور الرسوبية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الفتاتية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، الصخور الرسوبية الكيميائية ، الطبقية المتدرجة ، علامات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النيم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، محاليل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حرمائية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، تورق ، التحول ، التحول التماسي ، التحول بالدفن ، التحول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الاقليمي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، غير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متورق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  </w:t>
            </w:r>
          </w:p>
        </w:tc>
        <w:tc>
          <w:tcPr>
            <w:tcW w:w="6270" w:type="dxa"/>
          </w:tcPr>
          <w:p w:rsidR="00C06C79" w:rsidRPr="009D36ED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D36E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- أصــل الـصـخــور الـنـاريــة هــي الـبـراكــيـــن .</w:t>
            </w:r>
          </w:p>
          <w:p w:rsidR="00C06C79" w:rsidRPr="009D36ED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D36E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- تـنــقــســم الــصـخـور الـمـتـحـولــة </w:t>
            </w:r>
            <w:proofErr w:type="spellStart"/>
            <w:r w:rsidRPr="009D36E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الــى</w:t>
            </w:r>
            <w:proofErr w:type="spellEnd"/>
            <w:r w:rsidRPr="009D36E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مــتـحـولـة عـن صـخـور رســوبـيـة أو مـتـحـولـة عـن صـخـور نـاريــة أو مـتـحـولــة عـــن صــخـــور مـتـحـولــــــــــة .</w:t>
            </w:r>
          </w:p>
          <w:p w:rsidR="00C06C79" w:rsidRPr="009D36ED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D36E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- تــنـتـج الـصـخـور الــرسـوبـيــة نـتـيـجـة </w:t>
            </w:r>
            <w:proofErr w:type="spellStart"/>
            <w:r w:rsidRPr="009D36E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لـتـجـويــة</w:t>
            </w:r>
            <w:proofErr w:type="spellEnd"/>
            <w:r w:rsidRPr="009D36E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الـصـخــور الــقـديــمــة الـمـتـكـونـة ثــم تــتــعــرض لـنـقـل وتـرسـيــــب .</w:t>
            </w:r>
          </w:p>
          <w:p w:rsidR="00C06C79" w:rsidRPr="009D36ED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D36E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- تـتـكـون الـصـخـور مــن تـجـمـع لـنــوع واحــد مـن الـمـعـادن أو تـجـمـع لأكـثــر مــن نـــوع مـــن الــمــعـــادن .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9D36E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- اخــتـــلاف مـعــدل </w:t>
            </w:r>
            <w:proofErr w:type="spellStart"/>
            <w:r w:rsidRPr="009D36E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الـتـجــويــة</w:t>
            </w:r>
            <w:proofErr w:type="spellEnd"/>
            <w:r w:rsidRPr="009D36E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نـتــيـجـة لاخـتــلاف الأســبــــاب الــمــؤثـــرة فــيــهــــ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</w:t>
            </w:r>
            <w:r w:rsidRPr="009D36ED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.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- تتكون الصخور الرسوبية نتيجة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تصخر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الرسوبيات على شكل طبقات متتالية 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- تتكون الصخور المتحولة من صخور نارية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متحولة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او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رسوبية  تعرضت لعوامل الضغط و الحرارة و المحاليل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الحرمائية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C06C79" w:rsidRPr="009D36ED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C06C79" w:rsidRPr="00BC7D93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2552" w:type="dxa"/>
          </w:tcPr>
          <w:p w:rsidR="00C06C79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- الدقة في الرسم 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- الرسم البياني 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- استخدام الأجهزة 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-العمل الجماعي </w:t>
            </w:r>
          </w:p>
        </w:tc>
        <w:tc>
          <w:tcPr>
            <w:tcW w:w="1809" w:type="dxa"/>
          </w:tcPr>
          <w:p w:rsidR="00C06C79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- تقدر الطالبة عظمة الخالق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- تثمين دور العلماء 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- التعاون 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- الموضوعية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 w:rsidR="00C06C79" w:rsidRDefault="00C06C79" w:rsidP="00C06C79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إعداد المعلمة :           </w:t>
      </w:r>
    </w:p>
    <w:p w:rsidR="00C06C79" w:rsidRPr="008E33CE" w:rsidRDefault="00C06C79" w:rsidP="00C06C79">
      <w:pPr>
        <w:rPr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</w:t>
      </w:r>
      <w:r w:rsidRPr="00AE46A1">
        <w:rPr>
          <w:b/>
          <w:bCs/>
          <w:sz w:val="28"/>
          <w:szCs w:val="28"/>
        </w:rPr>
        <w:t>F</w:t>
      </w:r>
      <w:r w:rsidRPr="00AE46A1">
        <w:rPr>
          <w:b/>
          <w:bCs/>
          <w:sz w:val="28"/>
          <w:szCs w:val="28"/>
          <w:lang w:bidi="ar-JO"/>
        </w:rPr>
        <w:t xml:space="preserve">orm # </w:t>
      </w:r>
      <w:r>
        <w:rPr>
          <w:b/>
          <w:bCs/>
          <w:sz w:val="28"/>
          <w:szCs w:val="28"/>
          <w:lang w:bidi="ar-JO"/>
        </w:rPr>
        <w:t>QF</w:t>
      </w:r>
      <w:r w:rsidRPr="00AE46A1">
        <w:rPr>
          <w:b/>
          <w:bCs/>
          <w:sz w:val="28"/>
          <w:szCs w:val="28"/>
          <w:lang w:bidi="ar-JO"/>
        </w:rPr>
        <w:t>71-1-47rev. a</w:t>
      </w:r>
    </w:p>
    <w:p w:rsidR="00C06C79" w:rsidRPr="004B4B12" w:rsidRDefault="00C06C79" w:rsidP="00C06C79">
      <w:pPr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D4A47">
        <w:rPr>
          <w:rFonts w:asciiTheme="majorBidi" w:hAnsiTheme="majorBidi" w:cstheme="majorBidi" w:hint="cs"/>
          <w:sz w:val="32"/>
          <w:szCs w:val="32"/>
          <w:rtl/>
          <w:lang w:bidi="ar-JO"/>
        </w:rPr>
        <w:lastRenderedPageBreak/>
        <w:t>تحليل المحتوى</w:t>
      </w:r>
    </w:p>
    <w:p w:rsidR="00C06C79" w:rsidRPr="006D4A47" w:rsidRDefault="00C06C79" w:rsidP="00C06C79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6D4A47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المبحث : علوم الأرض والبيئة                               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                 </w:t>
      </w:r>
      <w:r w:rsidRPr="006D4A47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الصف : العاشر الأساسي </w:t>
      </w:r>
    </w:p>
    <w:p w:rsidR="00C06C79" w:rsidRPr="006D4A47" w:rsidRDefault="00C06C79" w:rsidP="00C06C79">
      <w:pPr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6D4A47">
        <w:rPr>
          <w:rFonts w:asciiTheme="majorBidi" w:hAnsiTheme="majorBidi" w:cstheme="majorBidi" w:hint="cs"/>
          <w:sz w:val="32"/>
          <w:szCs w:val="32"/>
          <w:rtl/>
          <w:lang w:bidi="ar-JO"/>
        </w:rPr>
        <w:t>عنوان الوحدة :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النجوم </w:t>
      </w:r>
      <w:r w:rsidRPr="006D4A47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                                                                 الصفحات :  35- 55</w:t>
      </w:r>
    </w:p>
    <w:tbl>
      <w:tblPr>
        <w:tblStyle w:val="a3"/>
        <w:bidiVisual/>
        <w:tblW w:w="0" w:type="auto"/>
        <w:tblInd w:w="-251" w:type="dxa"/>
        <w:tblLook w:val="04A0"/>
      </w:tblPr>
      <w:tblGrid>
        <w:gridCol w:w="3550"/>
        <w:gridCol w:w="5725"/>
        <w:gridCol w:w="2393"/>
        <w:gridCol w:w="1759"/>
      </w:tblGrid>
      <w:tr w:rsidR="00C06C79" w:rsidRPr="006D4A47" w:rsidTr="00DF2C69">
        <w:tc>
          <w:tcPr>
            <w:tcW w:w="3794" w:type="dxa"/>
          </w:tcPr>
          <w:p w:rsidR="00C06C79" w:rsidRPr="006D4A47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6D4A4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المفاهيم والمصطلحات </w:t>
            </w:r>
          </w:p>
        </w:tc>
        <w:tc>
          <w:tcPr>
            <w:tcW w:w="6270" w:type="dxa"/>
          </w:tcPr>
          <w:p w:rsidR="00C06C79" w:rsidRPr="006D4A47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6D4A4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الحقائق والتعميمات </w:t>
            </w:r>
          </w:p>
        </w:tc>
        <w:tc>
          <w:tcPr>
            <w:tcW w:w="2552" w:type="dxa"/>
          </w:tcPr>
          <w:p w:rsidR="00C06C79" w:rsidRPr="006D4A47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6D4A4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المهارات</w:t>
            </w:r>
          </w:p>
        </w:tc>
        <w:tc>
          <w:tcPr>
            <w:tcW w:w="1809" w:type="dxa"/>
          </w:tcPr>
          <w:p w:rsidR="00C06C79" w:rsidRPr="006D4A47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6D4A4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القيم والاتجاهات </w:t>
            </w:r>
          </w:p>
        </w:tc>
      </w:tr>
      <w:tr w:rsidR="00C06C79" w:rsidRPr="006D4A47" w:rsidTr="00DF2C69">
        <w:tc>
          <w:tcPr>
            <w:tcW w:w="3794" w:type="dxa"/>
          </w:tcPr>
          <w:p w:rsidR="00C06C79" w:rsidRPr="006D4A47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النجم ، الاندماج النووي ، سطوع النجم ، الأنظمة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النجمية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، النجوم الثنائية ، العناقيد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النجمية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،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كوكبات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البروج ، دائرة البروج ،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السديم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، النجم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الاولي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، نجوم التتابع الرئيس ، العملاق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الاحمر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، القزم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الابيض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، الثقب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الاسود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 </w:t>
            </w:r>
            <w:r w:rsidRPr="006D4A4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  </w:t>
            </w:r>
          </w:p>
        </w:tc>
        <w:tc>
          <w:tcPr>
            <w:tcW w:w="6270" w:type="dxa"/>
          </w:tcPr>
          <w:p w:rsidR="00C06C79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- النجوم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اجرام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سماوية مضيئة تختلف عن بعضها البعض في الصفات مثل اللون و الكتلة و الحجم 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- تنشأ الطاقة في النجوم عن الاندماجات النووية 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-</w:t>
            </w:r>
            <w:r w:rsidRPr="006D4A4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يحدث الاندماج النووي تحت ضغوط هائلة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>–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- تختلف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الوان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النجوم بسبب اختلاف درجات الحرارة السطحية 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- يشع النجم عند درجة حرارة معينة حزمة من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الوجات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المتقاربة في طولها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الموجي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- كلما زاد حجم النجم و درجة حرارته زاد السطوع 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- ترتبط المجموعات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النجمية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مع بعضها البعض بقوى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جذبية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- تتكون النجوم الثنائية من نجمين اثنين فقط</w:t>
            </w:r>
          </w:p>
          <w:p w:rsidR="00C06C79" w:rsidRPr="006D4A47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- سبب تسمية العناقيد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النجمية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لان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اشكالها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تشبه عناقيد العنب </w:t>
            </w:r>
          </w:p>
        </w:tc>
        <w:tc>
          <w:tcPr>
            <w:tcW w:w="2552" w:type="dxa"/>
          </w:tcPr>
          <w:p w:rsidR="00C06C79" w:rsidRPr="006D4A47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6D4A4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تحدد العوامل المؤثرة في سطوع النجوم </w:t>
            </w:r>
            <w:r w:rsidRPr="006D4A4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  </w:t>
            </w:r>
          </w:p>
        </w:tc>
        <w:tc>
          <w:tcPr>
            <w:tcW w:w="1809" w:type="dxa"/>
          </w:tcPr>
          <w:p w:rsidR="00C06C79" w:rsidRPr="006D4A47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6D4A4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- تقدر الطالبة عظمة الخالق</w:t>
            </w:r>
          </w:p>
          <w:p w:rsidR="00C06C79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6D4A4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- تثمين دور العلماء </w:t>
            </w:r>
          </w:p>
          <w:p w:rsidR="00C06C79" w:rsidRPr="006D4A47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- تثمين دور العلماء في الاكتشافات العلمية </w:t>
            </w:r>
          </w:p>
          <w:p w:rsidR="00C06C79" w:rsidRPr="006D4A47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</w:p>
          <w:p w:rsidR="00C06C79" w:rsidRPr="006D4A47" w:rsidRDefault="00C06C79" w:rsidP="00DF2C69">
            <w:pPr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6D4A47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</w:tbl>
    <w:p w:rsidR="00C06C79" w:rsidRDefault="00C06C79" w:rsidP="00C06C79">
      <w:pPr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C06C79" w:rsidRPr="00511D8D" w:rsidRDefault="00C06C79" w:rsidP="00C06C79">
      <w:pPr>
        <w:rPr>
          <w:b/>
          <w:bCs/>
          <w:sz w:val="28"/>
          <w:szCs w:val="28"/>
          <w:rtl/>
          <w:lang w:bidi="ar-JO"/>
        </w:rPr>
      </w:pPr>
      <w:r w:rsidRPr="006D4A47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إعداد المعلمة : 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                                                                                                    </w:t>
      </w:r>
      <w:r w:rsidRPr="00AE46A1">
        <w:rPr>
          <w:b/>
          <w:bCs/>
          <w:sz w:val="28"/>
          <w:szCs w:val="28"/>
        </w:rPr>
        <w:t>F</w:t>
      </w:r>
      <w:r w:rsidRPr="00AE46A1">
        <w:rPr>
          <w:b/>
          <w:bCs/>
          <w:sz w:val="28"/>
          <w:szCs w:val="28"/>
          <w:lang w:bidi="ar-JO"/>
        </w:rPr>
        <w:t xml:space="preserve">orm # </w:t>
      </w:r>
      <w:r>
        <w:rPr>
          <w:b/>
          <w:bCs/>
          <w:sz w:val="28"/>
          <w:szCs w:val="28"/>
          <w:lang w:bidi="ar-JO"/>
        </w:rPr>
        <w:t>QF</w:t>
      </w:r>
      <w:r w:rsidRPr="00AE46A1">
        <w:rPr>
          <w:b/>
          <w:bCs/>
          <w:sz w:val="28"/>
          <w:szCs w:val="28"/>
          <w:lang w:bidi="ar-JO"/>
        </w:rPr>
        <w:t>71-1-47rev. a</w:t>
      </w:r>
    </w:p>
    <w:p w:rsidR="00AE521B" w:rsidRDefault="00AE521B"/>
    <w:sectPr w:rsidR="00AE521B" w:rsidSect="00C06C79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6C79"/>
    <w:rsid w:val="00AE521B"/>
    <w:rsid w:val="00C06C79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9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C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89FFF-79E6-4D00-877A-4681C2B4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2022-09-01T09:29:00Z</dcterms:created>
  <dcterms:modified xsi:type="dcterms:W3CDTF">2022-09-01T09:29:00Z</dcterms:modified>
</cp:coreProperties>
</file>