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04DE" w:rsidRPr="00A87989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2"/>
          <w:szCs w:val="34"/>
          <w:rtl/>
        </w:rPr>
      </w:pPr>
      <w:r w:rsidRPr="00A87989">
        <w:rPr>
          <w:rFonts w:cs="Traditional Arabic" w:hint="cs"/>
          <w:b/>
          <w:bCs/>
          <w:sz w:val="32"/>
          <w:szCs w:val="34"/>
          <w:rtl/>
        </w:rPr>
        <w:t xml:space="preserve">                                                                           خطة درس                                       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:تاريخ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الحضارتان اليونانية و الرومانية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</w:t>
      </w:r>
      <w:proofErr w:type="spellStart"/>
      <w:r>
        <w:rPr>
          <w:rFonts w:hint="cs"/>
          <w:b/>
          <w:bCs/>
          <w:rtl/>
        </w:rPr>
        <w:t>الامبرطورية</w:t>
      </w:r>
      <w:proofErr w:type="spellEnd"/>
      <w:r>
        <w:rPr>
          <w:rFonts w:hint="cs"/>
          <w:b/>
          <w:bCs/>
          <w:rtl/>
        </w:rPr>
        <w:t xml:space="preserve"> اليونانية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9      / 2016               إلى :         /    9      / 2016              التعلم القبلي : ورد الموضوع في الصف التاسع و الثامن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604DE" w:rsidRPr="00B11BC0" w:rsidTr="00FF56E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604DE" w:rsidRPr="00B11BC0" w:rsidTr="00FF56E7">
        <w:trPr>
          <w:trHeight w:val="523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604DE" w:rsidRPr="00B11BC0" w:rsidTr="00FF56E7">
        <w:trPr>
          <w:trHeight w:val="3250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F8348D" w:rsidRDefault="001604DE" w:rsidP="00FF56E7">
            <w:pPr>
              <w:numPr>
                <w:ilvl w:val="0"/>
                <w:numId w:val="2"/>
              </w:numPr>
              <w:ind w:left="360"/>
              <w:rPr>
                <w:b/>
                <w:bCs/>
                <w:sz w:val="22"/>
                <w:szCs w:val="22"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الدرس(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هيردوت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ارسطو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, كتاب الجمهورية , حرب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البلوبنيز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,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قرطاجة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,..)</w:t>
            </w:r>
          </w:p>
          <w:p w:rsidR="001604DE" w:rsidRPr="00F8348D" w:rsidRDefault="001604DE" w:rsidP="00FF56E7">
            <w:pPr>
              <w:numPr>
                <w:ilvl w:val="0"/>
                <w:numId w:val="2"/>
              </w:numPr>
              <w:ind w:left="360"/>
              <w:rPr>
                <w:rFonts w:hint="cs"/>
                <w:b/>
                <w:bCs/>
                <w:sz w:val="22"/>
                <w:szCs w:val="22"/>
              </w:rPr>
            </w:pP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كل مما يلي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- البحار التي تشرف عليها اليونان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- الهدف الرئيس للحروب اليونانية الخارجية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الاله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عند اليونان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اسمائهم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يوضح سبب انتهاء سيادة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اسبارطة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المدن اليونانية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 4-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صناعة الفخار في تحديد الفترات التاريخية عند المؤرخين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5-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يقارن بين الحروب اليونانية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القرطاجية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الحروب اليونانية الفارسية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6-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يفرق بين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الاوكسترا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الجوقة الموسيقية عند اليونان 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7-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منجزات اليونان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الحضاريةو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الفكرية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الادبية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العمارة و الفنون</w:t>
            </w:r>
            <w:r w:rsidRPr="00F8348D">
              <w:rPr>
                <w:rFonts w:hint="cs"/>
                <w:b/>
                <w:bCs/>
                <w:rtl/>
              </w:rPr>
              <w:t xml:space="preserve">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السبورة</w:t>
            </w: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sz w:val="20"/>
                <w:szCs w:val="20"/>
              </w:rPr>
            </w:pPr>
            <w:r w:rsidRPr="0036756F">
              <w:rPr>
                <w:rFonts w:hint="cs"/>
                <w:sz w:val="20"/>
                <w:szCs w:val="20"/>
                <w:rtl/>
              </w:rPr>
              <w:t>الخريطة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التدريس المباشر </w:t>
            </w: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الاسئلة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والاجوبة</w:t>
            </w:r>
            <w:proofErr w:type="spellEnd"/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العمل الجماعي </w:t>
            </w: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التقويم المعتمد على الأداء</w:t>
            </w: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الملاحظة</w:t>
            </w: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36756F" w:rsidRDefault="001604DE" w:rsidP="00FF56E7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سلم التقدير</w:t>
            </w:r>
          </w:p>
          <w:p w:rsidR="001604DE" w:rsidRPr="0036756F" w:rsidRDefault="001604DE" w:rsidP="00FF56E7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+ قائمة الرصد</w:t>
            </w:r>
          </w:p>
          <w:p w:rsidR="001604DE" w:rsidRPr="0036756F" w:rsidRDefault="001604DE" w:rsidP="00FF56E7">
            <w:pPr>
              <w:rPr>
                <w:rFonts w:hint="cs"/>
                <w:b/>
                <w:bCs/>
                <w:sz w:val="20"/>
                <w:szCs w:val="20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36756F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36756F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التمهيد للدرس بكتابة العنوان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ونتاجاته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على السبورة .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النقاط التالية من خلال مجموعات 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- البحار التي تشرف عليها اليونان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- الهدف الرئيس للحروب اليونانية الخارجية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الاله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عند اليونان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اسمائهم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سبب انتهاء سيادة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اسبارطة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المدن اليونانية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-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اهمية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صناعة الفخار في تحديد الفترات التاريخية عند المؤرخين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حروب اليونانية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القرطاجية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الحروب اليونانية الفارسية</w:t>
            </w:r>
          </w:p>
          <w:p w:rsidR="001604DE" w:rsidRPr="00F8348D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- ال</w:t>
            </w:r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فرق بين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الاوكسترا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الجوقة الموسيقية عند اليونان </w:t>
            </w:r>
          </w:p>
          <w:p w:rsidR="001604DE" w:rsidRPr="0036756F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اهم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منجزات اليونان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الحضاريةو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الفكرية </w:t>
            </w:r>
            <w:proofErr w:type="spellStart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>الادبية</w:t>
            </w:r>
            <w:proofErr w:type="spellEnd"/>
            <w:r w:rsidRPr="00F8348D">
              <w:rPr>
                <w:rFonts w:hint="cs"/>
                <w:b/>
                <w:bCs/>
                <w:sz w:val="22"/>
                <w:szCs w:val="22"/>
                <w:rtl/>
              </w:rPr>
              <w:t xml:space="preserve"> و العمارة و الفنون</w:t>
            </w:r>
          </w:p>
          <w:p w:rsidR="001604DE" w:rsidRPr="0036756F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604DE" w:rsidRPr="0036756F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36756F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36756F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604DE" w:rsidRDefault="001604DE" w:rsidP="001604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6"/>
        <w:gridCol w:w="8944"/>
      </w:tblGrid>
      <w:tr w:rsidR="001604DE" w:rsidRPr="00B11BC0" w:rsidTr="00FF56E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2119"/>
              <w:gridCol w:w="1250"/>
              <w:gridCol w:w="1585"/>
              <w:gridCol w:w="1325"/>
              <w:gridCol w:w="2439"/>
            </w:tblGrid>
            <w:tr w:rsidR="001604DE" w:rsidRPr="00B11BC0" w:rsidTr="00FF56E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604DE" w:rsidRPr="00B11BC0" w:rsidTr="00FF56E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21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90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76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399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604DE" w:rsidRPr="00B11BC0" w:rsidRDefault="001604DE" w:rsidP="00FF56E7">
            <w:pPr>
              <w:jc w:val="lowKashida"/>
              <w:rPr>
                <w:b/>
                <w:bCs/>
              </w:rPr>
            </w:pPr>
          </w:p>
        </w:tc>
      </w:tr>
    </w:tbl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1604DE" w:rsidRPr="00965774" w:rsidRDefault="001604DE" w:rsidP="001604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604DE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</w:t>
      </w:r>
    </w:p>
    <w:p w:rsidR="001604DE" w:rsidRDefault="001604DE" w:rsidP="001604DE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</w:p>
    <w:p w:rsidR="001604DE" w:rsidRPr="00D76D3B" w:rsidRDefault="001604DE" w:rsidP="001604DE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:تاريخ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الحضارتان اليونانية و الرومانية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</w:t>
      </w:r>
      <w:proofErr w:type="spellStart"/>
      <w:r>
        <w:rPr>
          <w:rFonts w:hint="cs"/>
          <w:b/>
          <w:bCs/>
          <w:rtl/>
        </w:rPr>
        <w:t>الامبرطورية</w:t>
      </w:r>
      <w:proofErr w:type="spellEnd"/>
      <w:r>
        <w:rPr>
          <w:rFonts w:hint="cs"/>
          <w:b/>
          <w:bCs/>
          <w:rtl/>
        </w:rPr>
        <w:t xml:space="preserve"> الرومانية 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التاريخ : من :      /    9      / 2016               إلى :         /    9      / 2016              التعلم القبلي : ورد الموضوع في الصف التاسع و الثامن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4196"/>
        <w:gridCol w:w="810"/>
        <w:gridCol w:w="934"/>
        <w:gridCol w:w="1260"/>
        <w:gridCol w:w="1440"/>
        <w:gridCol w:w="6271"/>
        <w:gridCol w:w="540"/>
      </w:tblGrid>
      <w:tr w:rsidR="001604DE" w:rsidRPr="00B11BC0" w:rsidTr="00FF56E7">
        <w:trPr>
          <w:jc w:val="center"/>
        </w:trPr>
        <w:tc>
          <w:tcPr>
            <w:tcW w:w="419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8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9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604DE" w:rsidRPr="00B11BC0" w:rsidTr="00FF56E7">
        <w:trPr>
          <w:trHeight w:val="379"/>
          <w:jc w:val="center"/>
        </w:trPr>
        <w:tc>
          <w:tcPr>
            <w:tcW w:w="419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604DE" w:rsidRPr="00B11BC0" w:rsidTr="00FF56E7">
        <w:trPr>
          <w:trHeight w:val="3671"/>
          <w:jc w:val="center"/>
        </w:trPr>
        <w:tc>
          <w:tcPr>
            <w:tcW w:w="41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604E50" w:rsidRDefault="001604DE" w:rsidP="00FF56E7">
            <w:pPr>
              <w:rPr>
                <w:rFonts w:hint="cs"/>
                <w:sz w:val="20"/>
                <w:szCs w:val="20"/>
              </w:rPr>
            </w:pPr>
            <w:r w:rsidRPr="00604E50">
              <w:rPr>
                <w:rFonts w:hint="cs"/>
                <w:sz w:val="22"/>
                <w:szCs w:val="22"/>
                <w:rtl/>
              </w:rPr>
              <w:t>1- يفسر المفاهيم والمصطلحات الواردة في الدرس (</w:t>
            </w: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الديانة الوثنية ,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الالواح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الاثنى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عشر, التصوير, المجلس المئوي, مجلس الشيوخ,...)</w:t>
            </w:r>
          </w:p>
          <w:p w:rsidR="001604DE" w:rsidRPr="00604E50" w:rsidRDefault="001604DE" w:rsidP="00FF56E7">
            <w:pPr>
              <w:rPr>
                <w:rFonts w:hint="cs"/>
                <w:sz w:val="20"/>
                <w:szCs w:val="20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2-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يبين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اسباب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ما يلي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ازدهار الزراعة في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تطور الصناعة و الحرف في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ازدهار التجارة عند الرومان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- ظهور القوانين المكتوبة عند  الرومان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3-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يبين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الاسباب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التي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ادت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ضعف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4-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يوضح ما يلي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سبب تسمية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بهذا الاسم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لقب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اكتافيوس</w:t>
            </w:r>
            <w:proofErr w:type="spellEnd"/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تقسيم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قسمين شرق ة غربي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على يد من سقطت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الشرقية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5-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يشرح مكانة المرأة و حقوقها عند  الرومان</w:t>
            </w:r>
          </w:p>
          <w:p w:rsidR="001604DE" w:rsidRPr="00604E50" w:rsidRDefault="001604DE" w:rsidP="00FF56E7">
            <w:pPr>
              <w:rPr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6-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يتتبع مراحل تطور الديانة عند الرومان ودور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قسطنطين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في نشر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الديانه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المسيحية </w:t>
            </w:r>
          </w:p>
          <w:p w:rsidR="001604DE" w:rsidRPr="0080472F" w:rsidRDefault="001604DE" w:rsidP="00FF56E7">
            <w:pPr>
              <w:rPr>
                <w:rFonts w:hint="cs"/>
                <w:b/>
                <w:bCs/>
                <w:sz w:val="22"/>
                <w:szCs w:val="22"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7-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يذكر صادرات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وو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اردات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الدولة الرومانية</w:t>
            </w:r>
            <w:r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 </w:t>
            </w:r>
          </w:p>
        </w:tc>
        <w:tc>
          <w:tcPr>
            <w:tcW w:w="81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9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يبين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الافكار</w:t>
            </w:r>
            <w:proofErr w:type="spellEnd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الاتية</w:t>
            </w:r>
            <w:proofErr w:type="spellEnd"/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ازدهار الزراعة في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تطور الصناعة و الحرف في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ازدهار التجارة عند الرومان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- ظهور القوانين المكتوبة عند  الرومان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-</w:t>
            </w: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ادت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ضعف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سبب تسمية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بهذا الاسم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لقب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اكتافيوس</w:t>
            </w:r>
            <w:proofErr w:type="spellEnd"/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تقسيم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الامبراطورية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الى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قسمين شرق ة غربي 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- على يد من سقطت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الامبرطورية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الرومانية الشرقية</w:t>
            </w:r>
          </w:p>
          <w:p w:rsidR="001604DE" w:rsidRPr="00604E50" w:rsidRDefault="001604DE" w:rsidP="00FF56E7">
            <w:pPr>
              <w:rPr>
                <w:rFonts w:hint="cs"/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>-</w:t>
            </w: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مكانة المرأة و حقوقها عند  الرومان</w:t>
            </w:r>
          </w:p>
          <w:p w:rsidR="001604DE" w:rsidRPr="00604E50" w:rsidRDefault="001604DE" w:rsidP="00FF56E7">
            <w:pPr>
              <w:rPr>
                <w:sz w:val="22"/>
                <w:szCs w:val="22"/>
                <w:rtl/>
                <w:lang w:bidi="ar-JO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- </w:t>
            </w: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مراحل تطور الديانة عند الرومان ودور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قسطنطين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في نشر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الديانه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المسيحية </w:t>
            </w:r>
          </w:p>
          <w:p w:rsidR="001604DE" w:rsidRPr="00186DC5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2"/>
                <w:szCs w:val="22"/>
                <w:rtl/>
                <w:lang w:bidi="ar-JO"/>
              </w:rPr>
              <w:t xml:space="preserve">- </w:t>
            </w:r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صادرات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وو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</w:t>
            </w:r>
            <w:proofErr w:type="spellStart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>اردات</w:t>
            </w:r>
            <w:proofErr w:type="spellEnd"/>
            <w:r w:rsidRPr="00604E50">
              <w:rPr>
                <w:rFonts w:hint="cs"/>
                <w:sz w:val="22"/>
                <w:szCs w:val="22"/>
                <w:rtl/>
                <w:lang w:bidi="ar-JO"/>
              </w:rPr>
              <w:t xml:space="preserve"> الدولة الرومانية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604DE" w:rsidRDefault="001604DE" w:rsidP="001604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604DE" w:rsidRPr="00B11BC0" w:rsidTr="00FF56E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604DE" w:rsidRPr="00B11BC0" w:rsidRDefault="001604DE" w:rsidP="00FF56E7">
            <w:pPr>
              <w:jc w:val="lowKashida"/>
              <w:rPr>
                <w:b/>
                <w:bCs/>
              </w:rPr>
            </w:pPr>
          </w:p>
        </w:tc>
      </w:tr>
    </w:tbl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1604DE" w:rsidRDefault="001604DE" w:rsidP="001604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604DE" w:rsidRPr="00D76D3B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:تاريخ              </w:t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الحضارتان اليونانية و الرومانية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</w:t>
      </w:r>
      <w:proofErr w:type="spellStart"/>
      <w:r>
        <w:rPr>
          <w:rFonts w:hint="cs"/>
          <w:b/>
          <w:bCs/>
          <w:rtl/>
        </w:rPr>
        <w:t>الارث</w:t>
      </w:r>
      <w:proofErr w:type="spellEnd"/>
      <w:r>
        <w:rPr>
          <w:rFonts w:hint="cs"/>
          <w:b/>
          <w:bCs/>
          <w:rtl/>
        </w:rPr>
        <w:t xml:space="preserve"> الحضاري لليونان و الرومان في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2016               إلى :         /   / 2016              التعلم القبلي : ورد الموضوع في الصف التاسع و الثامن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604DE" w:rsidRPr="00B11BC0" w:rsidTr="00FF56E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604DE" w:rsidRPr="00B11BC0" w:rsidTr="00FF56E7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604DE" w:rsidRPr="00B11BC0" w:rsidTr="00FF56E7">
        <w:trPr>
          <w:trHeight w:val="2945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(فيلادلفيا ,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طريق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تراجان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نفق اليرموك, الفسيفساء)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2-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يبين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اسباب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ما يلي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منذ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اقدم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العصور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قيام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طريق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تراجان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انتشار الكنائس بشكل كبير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الفترة البيزنطية 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3-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قديما و حديثا </w:t>
            </w:r>
          </w:p>
          <w:p w:rsidR="001604DE" w:rsidRPr="00B11BC0" w:rsidRDefault="001604DE" w:rsidP="00FF56E7">
            <w:pPr>
              <w:rPr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4-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يذكر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من الحضارتين اليونانية و الرومانية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604DE" w:rsidRPr="00B11BC0" w:rsidRDefault="001604DE" w:rsidP="00FF56E7">
            <w:pPr>
              <w:ind w:left="36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استقرار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الانسان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منذ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اقدم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العصور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قيام حلف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انشاء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طريق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تراجان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انتشار الكنائس بشكل كبير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في الفترة البيزنطية </w:t>
            </w:r>
          </w:p>
          <w:p w:rsidR="001604DE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اسماء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مدن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الديكابولس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قديما و حديثا </w:t>
            </w:r>
          </w:p>
          <w:p w:rsidR="001604DE" w:rsidRPr="0093521C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- 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اشهر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المعالم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الاثرية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لكل من الحضارتين اليونانية و الرومانية في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الاردن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604DE" w:rsidRDefault="001604DE" w:rsidP="001604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604DE" w:rsidRPr="00B11BC0" w:rsidTr="00FF56E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604DE" w:rsidRPr="00B11BC0" w:rsidRDefault="001604DE" w:rsidP="00FF56E7">
            <w:pPr>
              <w:jc w:val="lowKashida"/>
              <w:rPr>
                <w:b/>
                <w:bCs/>
              </w:rPr>
            </w:pPr>
          </w:p>
        </w:tc>
      </w:tr>
    </w:tbl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1604DE" w:rsidRDefault="001604DE" w:rsidP="001604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604DE" w:rsidRDefault="001604DE" w:rsidP="001604DE">
      <w:pPr>
        <w:rPr>
          <w:szCs w:val="28"/>
        </w:rPr>
      </w:pPr>
    </w:p>
    <w:p w:rsidR="001604DE" w:rsidRDefault="001604DE" w:rsidP="001604DE">
      <w:pPr>
        <w:rPr>
          <w:szCs w:val="28"/>
        </w:rPr>
      </w:pPr>
    </w:p>
    <w:p w:rsidR="001604DE" w:rsidRDefault="001604DE" w:rsidP="001604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</w:t>
      </w:r>
    </w:p>
    <w:p w:rsidR="001604DE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</w:t>
      </w:r>
    </w:p>
    <w:p w:rsidR="001604DE" w:rsidRPr="00D76D3B" w:rsidRDefault="001604DE" w:rsidP="001604DE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:تاريخ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الدولة العثمانية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الدولة العثمانية نشأتها و توسعها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3 حصص                    التاريخ : من :      /          / 2016               إلى :         /          / 2016              التعلم القبلي : ورد الموضوع في الصف التاسع و الثامن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836"/>
        <w:gridCol w:w="1024"/>
        <w:gridCol w:w="1080"/>
        <w:gridCol w:w="1260"/>
        <w:gridCol w:w="1440"/>
        <w:gridCol w:w="6271"/>
        <w:gridCol w:w="540"/>
      </w:tblGrid>
      <w:tr w:rsidR="001604DE" w:rsidRPr="00B11BC0" w:rsidTr="00FF56E7">
        <w:trPr>
          <w:jc w:val="center"/>
        </w:trPr>
        <w:tc>
          <w:tcPr>
            <w:tcW w:w="383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2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604DE" w:rsidRPr="00B11BC0" w:rsidTr="00FF56E7">
        <w:trPr>
          <w:trHeight w:val="676"/>
          <w:jc w:val="center"/>
        </w:trPr>
        <w:tc>
          <w:tcPr>
            <w:tcW w:w="383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604DE" w:rsidRPr="00B11BC0" w:rsidTr="00FF56E7">
        <w:trPr>
          <w:trHeight w:val="2990"/>
          <w:jc w:val="center"/>
        </w:trPr>
        <w:tc>
          <w:tcPr>
            <w:tcW w:w="383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E823C2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r w:rsidRPr="00E823C2">
              <w:rPr>
                <w:rFonts w:hint="cs"/>
                <w:sz w:val="22"/>
                <w:szCs w:val="22"/>
                <w:rtl/>
              </w:rPr>
              <w:t>يفسر المفاهيم والمصطلحات الواردة في الدرس (</w:t>
            </w:r>
            <w:proofErr w:type="spellStart"/>
            <w:r w:rsidRPr="00E823C2">
              <w:rPr>
                <w:rFonts w:hint="cs"/>
                <w:sz w:val="22"/>
                <w:szCs w:val="22"/>
                <w:rtl/>
              </w:rPr>
              <w:t>السباهة</w:t>
            </w:r>
            <w:proofErr w:type="spellEnd"/>
            <w:r w:rsidRPr="00E823C2">
              <w:rPr>
                <w:rFonts w:hint="cs"/>
                <w:sz w:val="22"/>
                <w:szCs w:val="22"/>
                <w:rtl/>
              </w:rPr>
              <w:t xml:space="preserve">, </w:t>
            </w:r>
            <w:proofErr w:type="spellStart"/>
            <w:r w:rsidRPr="00E823C2">
              <w:rPr>
                <w:rFonts w:hint="cs"/>
                <w:sz w:val="22"/>
                <w:szCs w:val="22"/>
                <w:rtl/>
              </w:rPr>
              <w:t>الاقطاع</w:t>
            </w:r>
            <w:proofErr w:type="spellEnd"/>
            <w:r w:rsidRPr="00E823C2">
              <w:rPr>
                <w:rFonts w:hint="cs"/>
                <w:sz w:val="22"/>
                <w:szCs w:val="22"/>
                <w:rtl/>
              </w:rPr>
              <w:t xml:space="preserve"> الحربي, الانكشارية, </w:t>
            </w:r>
            <w:proofErr w:type="spellStart"/>
            <w:r w:rsidRPr="00E823C2">
              <w:rPr>
                <w:rFonts w:hint="cs"/>
                <w:sz w:val="22"/>
                <w:szCs w:val="22"/>
                <w:rtl/>
              </w:rPr>
              <w:t>اوجاق</w:t>
            </w:r>
            <w:proofErr w:type="spellEnd"/>
            <w:r w:rsidRPr="00E823C2">
              <w:rPr>
                <w:rFonts w:hint="cs"/>
                <w:sz w:val="22"/>
                <w:szCs w:val="22"/>
                <w:rtl/>
              </w:rPr>
              <w:t xml:space="preserve">, معركة مرج </w:t>
            </w:r>
            <w:proofErr w:type="spellStart"/>
            <w:r w:rsidRPr="00E823C2">
              <w:rPr>
                <w:rFonts w:hint="cs"/>
                <w:sz w:val="22"/>
                <w:szCs w:val="22"/>
                <w:rtl/>
              </w:rPr>
              <w:t>داب</w:t>
            </w:r>
            <w:r>
              <w:rPr>
                <w:rFonts w:hint="cs"/>
                <w:sz w:val="22"/>
                <w:szCs w:val="22"/>
                <w:rtl/>
              </w:rPr>
              <w:t>ق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,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الريدانية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, الدولة </w:t>
            </w:r>
            <w:proofErr w:type="spellStart"/>
            <w:r>
              <w:rPr>
                <w:rFonts w:hint="cs"/>
                <w:sz w:val="22"/>
                <w:szCs w:val="22"/>
                <w:rtl/>
              </w:rPr>
              <w:t>الصفوية</w:t>
            </w:r>
            <w:proofErr w:type="spellEnd"/>
            <w:r>
              <w:rPr>
                <w:rFonts w:hint="cs"/>
                <w:sz w:val="22"/>
                <w:szCs w:val="22"/>
                <w:rtl/>
              </w:rPr>
              <w:t xml:space="preserve"> ,.</w:t>
            </w:r>
            <w:r w:rsidRPr="00E823C2">
              <w:rPr>
                <w:rFonts w:hint="cs"/>
                <w:sz w:val="22"/>
                <w:szCs w:val="22"/>
                <w:rtl/>
              </w:rPr>
              <w:t>)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كل مما يلي 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اقطاع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السلطان علاء الدين السلجوقي العثماني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امارة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الصغرى 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اتخاذ السلطان مراد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ادرنة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عاصمة للدولة العثمانية 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تنافس الدولة العثمانية مع القوى المحلية للسيطرة على البلاد العربية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انتصار الدولة العثمانية على المماليك في بلاد الشام و مصر 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نتائج كل من المعارك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الاتية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(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نيقوبولس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انقرة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فارنا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>, فتح القسطنطينية)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كيف استطاعت الدولة العثمانية ضم العراق 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يقارن بين معركتي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الريدانية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مرجدابق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من حيث تاريخ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قوعها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اطراف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المعركة</w:t>
            </w:r>
          </w:p>
          <w:p w:rsidR="001604DE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اسم قائد الانكشارية </w:t>
            </w:r>
          </w:p>
          <w:p w:rsidR="001604DE" w:rsidRPr="00B11BC0" w:rsidRDefault="001604DE" w:rsidP="001604DE">
            <w:pPr>
              <w:numPr>
                <w:ilvl w:val="0"/>
                <w:numId w:val="3"/>
              </w:numPr>
              <w:ind w:left="36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يذكر متى تأسست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قاعدة بحرية </w:t>
            </w:r>
          </w:p>
        </w:tc>
        <w:tc>
          <w:tcPr>
            <w:tcW w:w="102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A1BD4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604DE" w:rsidRPr="00E823C2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اقطاع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السلطان علاء الدين السلجوقي العثماني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امارة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اسيا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الصغرى 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اتخاذ السلطان مراد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ادرنة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عاصمة للدولة العثمانية 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تنافس الدولة العثمانية مع القوى المحلية للسيطرة على البلاد العربية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انتصار الدولة العثمانية على المماليك في بلاد الشام و مصر 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نتائج كل من المعارك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الاتية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(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نيقوبولس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انقرة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,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فارنا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>, فتح القسطنطينية)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كيف استطاعت الدولة العثمانية ضم العراق 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مقارنة بين معركتي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الريدانية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مرجدابق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من حيث تاريخ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قوعها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اطراف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المعركة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اسم قائد الانكشارية 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متى تأسست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اول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قاعدة بحرية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604DE" w:rsidRDefault="001604DE" w:rsidP="001604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604DE" w:rsidRPr="00B11BC0" w:rsidTr="00FF56E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604DE" w:rsidRPr="00B11BC0" w:rsidRDefault="001604DE" w:rsidP="00FF56E7">
            <w:pPr>
              <w:jc w:val="lowKashida"/>
              <w:rPr>
                <w:b/>
                <w:bCs/>
              </w:rPr>
            </w:pPr>
          </w:p>
        </w:tc>
      </w:tr>
    </w:tbl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1604DE" w:rsidRPr="008D5C0B" w:rsidRDefault="001604DE" w:rsidP="001604DE">
      <w:pPr>
        <w:rPr>
          <w:rFonts w:cs="Traditional Arabic"/>
          <w:b/>
          <w:bCs/>
          <w:sz w:val="28"/>
          <w:szCs w:val="28"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604DE" w:rsidRDefault="001604DE" w:rsidP="001604DE">
      <w:pPr>
        <w:rPr>
          <w:rFonts w:hint="cs"/>
          <w:szCs w:val="28"/>
          <w:rtl/>
        </w:rPr>
      </w:pPr>
    </w:p>
    <w:p w:rsidR="001604DE" w:rsidRPr="00D76D3B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 xml:space="preserve">                                                                           خطة درس                                       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:تاريخ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الدولة العثمانية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</w:t>
      </w:r>
      <w:proofErr w:type="spellStart"/>
      <w:r>
        <w:rPr>
          <w:rFonts w:hint="cs"/>
          <w:b/>
          <w:bCs/>
          <w:rtl/>
        </w:rPr>
        <w:t>اوضاع</w:t>
      </w:r>
      <w:proofErr w:type="spellEnd"/>
      <w:r>
        <w:rPr>
          <w:rFonts w:hint="cs"/>
          <w:b/>
          <w:bCs/>
          <w:rtl/>
        </w:rPr>
        <w:t xml:space="preserve"> البلاد العربية في ظل الحكم العثماني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  / 2016               إلى :         /          / 2016              التعلم القبلي : ورد الموضوع في الصف التاسع و الثامن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604DE" w:rsidRPr="00B11BC0" w:rsidTr="00FF56E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604DE" w:rsidRPr="00B11BC0" w:rsidTr="00FF56E7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604DE" w:rsidRPr="00B11BC0" w:rsidTr="00FF56E7">
        <w:trPr>
          <w:trHeight w:val="3349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8D5C0B" w:rsidRDefault="001604DE" w:rsidP="001604DE">
            <w:pPr>
              <w:numPr>
                <w:ilvl w:val="0"/>
                <w:numId w:val="5"/>
              </w:numPr>
              <w:ind w:left="360"/>
              <w:rPr>
                <w:rFonts w:hint="cs"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الاوسطى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, طبقة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الامراء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و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الاشراف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>, الحجاز, ..)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2-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طبقات المجتمع العربي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حكم الدولة العثمانية ومكونات كل طبقة </w:t>
            </w:r>
          </w:p>
          <w:p w:rsidR="001604DE" w:rsidRPr="008D5C0B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3-</w:t>
            </w:r>
            <w:proofErr w:type="spellStart"/>
            <w:r w:rsidRPr="008D5C0B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8D5C0B">
              <w:rPr>
                <w:rFonts w:hint="cs"/>
                <w:sz w:val="20"/>
                <w:szCs w:val="20"/>
                <w:rtl/>
              </w:rPr>
              <w:t xml:space="preserve"> يوضح </w:t>
            </w:r>
            <w:proofErr w:type="spellStart"/>
            <w:r w:rsidRPr="008D5C0B">
              <w:rPr>
                <w:rFonts w:hint="cs"/>
                <w:sz w:val="20"/>
                <w:szCs w:val="20"/>
                <w:rtl/>
              </w:rPr>
              <w:t>الوضاع</w:t>
            </w:r>
            <w:proofErr w:type="spellEnd"/>
            <w:r w:rsidRPr="008D5C0B">
              <w:rPr>
                <w:rFonts w:hint="cs"/>
                <w:sz w:val="20"/>
                <w:szCs w:val="20"/>
                <w:rtl/>
              </w:rPr>
              <w:t xml:space="preserve"> الفكرية في البلاد العربية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و المراكز التي كانت تنتشر و الهدف منها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5-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الاوضاع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الاقتصادية للدول العربية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الحكم العثماني من خلال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قطاع الزراعة و سبب تخلف الزراعة في تلك الفترة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القطاع التجاري و كيف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اثرت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الضرائب في تأخر التجارة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دور قوافل الحج في تنشيط التجارة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سبب انتشار صناعات المنسوجات و الصابون في البلاد العربية</w:t>
            </w:r>
          </w:p>
          <w:p w:rsidR="001604DE" w:rsidRPr="00B11BC0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6-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درجات التنظيم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لاعضاء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الحرفة الواحدة في العهد العثماني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1604DE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-طبقات المجتمع العربي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حكم الدولة العثمانية ومكونات كل طبقة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r w:rsidRPr="008D5C0B"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 w:rsidRPr="008D5C0B">
              <w:rPr>
                <w:rFonts w:hint="cs"/>
                <w:sz w:val="20"/>
                <w:szCs w:val="20"/>
                <w:rtl/>
              </w:rPr>
              <w:t>الوضاع</w:t>
            </w:r>
            <w:proofErr w:type="spellEnd"/>
            <w:r w:rsidRPr="008D5C0B">
              <w:rPr>
                <w:rFonts w:hint="cs"/>
                <w:sz w:val="20"/>
                <w:szCs w:val="20"/>
                <w:rtl/>
              </w:rPr>
              <w:t xml:space="preserve"> الفكرية في البلاد العربية</w:t>
            </w:r>
            <w:r>
              <w:rPr>
                <w:rFonts w:hint="cs"/>
                <w:sz w:val="20"/>
                <w:szCs w:val="20"/>
                <w:rtl/>
              </w:rPr>
              <w:t xml:space="preserve"> و المراكز التي كانت تنتشر و الهدف منها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الاوضاع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الاقتصادية للدول العربية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الحكم العثماني من خلال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قطاع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الزراعه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و سبب تخلف الزراعة في تلك الفترة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القطاع التجاري و كيف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اثرت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الضرائب في تأخر التجارة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دور قوافل الحج في تنشيط التجارة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>- انتشار صناعات المنسوجات و الصابون في البلاد العربية</w:t>
            </w:r>
          </w:p>
          <w:p w:rsidR="001604DE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درجات التنظيم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لاعضاء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الحرفة الواحدة في العهد العثماني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604DE" w:rsidRDefault="001604DE" w:rsidP="001604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604DE" w:rsidRPr="00B11BC0" w:rsidTr="00FF56E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604DE" w:rsidRPr="00B11BC0" w:rsidRDefault="001604DE" w:rsidP="00FF56E7">
            <w:pPr>
              <w:jc w:val="lowKashida"/>
              <w:rPr>
                <w:b/>
                <w:bCs/>
              </w:rPr>
            </w:pPr>
          </w:p>
        </w:tc>
      </w:tr>
    </w:tbl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1604DE" w:rsidRPr="005555CA" w:rsidRDefault="001604DE" w:rsidP="001604DE">
      <w:pPr>
        <w:rPr>
          <w:rFonts w:cs="Traditional Arabic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604DE" w:rsidRDefault="001604DE" w:rsidP="001604DE">
      <w:pPr>
        <w:rPr>
          <w:rFonts w:hint="cs"/>
          <w:szCs w:val="28"/>
          <w:rtl/>
        </w:rPr>
      </w:pPr>
    </w:p>
    <w:p w:rsidR="001604DE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1604DE" w:rsidRPr="00D76D3B" w:rsidRDefault="001604DE" w:rsidP="001604DE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:تاريخ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الدولة العثمانية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ضعف الدولة العثمانية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     / 2016               إلى :         /   / 2016              التعلم القبلي : ورد الموضوع في الصف التاسع و الثامن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604DE" w:rsidRPr="00B11BC0" w:rsidTr="00FF56E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604DE" w:rsidRPr="00B11BC0" w:rsidTr="00FF56E7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604DE" w:rsidRPr="00B11BC0" w:rsidTr="00FF56E7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5555CA" w:rsidRDefault="001604DE" w:rsidP="001604DE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r w:rsidRPr="006E6AC2">
              <w:rPr>
                <w:rFonts w:hint="cs"/>
                <w:b/>
                <w:bCs/>
                <w:sz w:val="22"/>
                <w:szCs w:val="22"/>
                <w:rtl/>
              </w:rPr>
              <w:t>يفسر المفاهيم والمصطلحات الواردة في الدرس (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الانكشارية ,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نابيلون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بونبرت, حرب </w:t>
            </w:r>
            <w:proofErr w:type="spellStart"/>
            <w:r>
              <w:rPr>
                <w:rFonts w:hint="cs"/>
                <w:b/>
                <w:bCs/>
                <w:sz w:val="22"/>
                <w:szCs w:val="22"/>
                <w:rtl/>
              </w:rPr>
              <w:t>القرم</w:t>
            </w:r>
            <w:proofErr w:type="spellEnd"/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 ,...)</w:t>
            </w:r>
          </w:p>
          <w:p w:rsidR="001604DE" w:rsidRPr="00C2051E" w:rsidRDefault="001604DE" w:rsidP="001604DE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2051E">
              <w:rPr>
                <w:rFonts w:hint="cs"/>
                <w:sz w:val="22"/>
                <w:szCs w:val="22"/>
                <w:rtl/>
              </w:rPr>
              <w:t>ان</w:t>
            </w:r>
            <w:proofErr w:type="spellEnd"/>
            <w:r w:rsidRPr="00C2051E">
              <w:rPr>
                <w:rFonts w:hint="cs"/>
                <w:sz w:val="22"/>
                <w:szCs w:val="22"/>
                <w:rtl/>
              </w:rPr>
              <w:t xml:space="preserve"> يبين سبب كل مما يلي </w:t>
            </w:r>
          </w:p>
          <w:p w:rsidR="001604DE" w:rsidRPr="00C2051E" w:rsidRDefault="001604DE" w:rsidP="00FF56E7">
            <w:pPr>
              <w:ind w:left="720"/>
              <w:rPr>
                <w:rFonts w:hint="cs"/>
                <w:sz w:val="22"/>
                <w:szCs w:val="22"/>
                <w:rtl/>
              </w:rPr>
            </w:pPr>
            <w:r w:rsidRPr="00C2051E">
              <w:rPr>
                <w:rFonts w:hint="cs"/>
                <w:sz w:val="22"/>
                <w:szCs w:val="22"/>
                <w:rtl/>
              </w:rPr>
              <w:t>- ضعف الانكشارية</w:t>
            </w:r>
          </w:p>
          <w:p w:rsidR="001604DE" w:rsidRPr="00C2051E" w:rsidRDefault="001604DE" w:rsidP="00FF56E7">
            <w:pPr>
              <w:ind w:left="720"/>
              <w:rPr>
                <w:sz w:val="20"/>
                <w:szCs w:val="20"/>
              </w:rPr>
            </w:pPr>
            <w:r w:rsidRPr="00C2051E">
              <w:rPr>
                <w:rFonts w:hint="cs"/>
                <w:sz w:val="22"/>
                <w:szCs w:val="22"/>
                <w:rtl/>
              </w:rPr>
              <w:t xml:space="preserve">- فشل حملة </w:t>
            </w:r>
            <w:proofErr w:type="spellStart"/>
            <w:r w:rsidRPr="00C2051E">
              <w:rPr>
                <w:rFonts w:hint="cs"/>
                <w:sz w:val="22"/>
                <w:szCs w:val="22"/>
                <w:rtl/>
              </w:rPr>
              <w:t>نابيلون</w:t>
            </w:r>
            <w:proofErr w:type="spellEnd"/>
            <w:r w:rsidRPr="00C2051E">
              <w:rPr>
                <w:rFonts w:hint="cs"/>
                <w:sz w:val="22"/>
                <w:szCs w:val="22"/>
                <w:rtl/>
              </w:rPr>
              <w:t xml:space="preserve"> بونبرت على مصر وبلاد الشام</w:t>
            </w:r>
          </w:p>
          <w:p w:rsidR="001604DE" w:rsidRPr="00C2051E" w:rsidRDefault="001604DE" w:rsidP="001604DE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 w:rsidRPr="00C2051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2051E">
              <w:rPr>
                <w:rFonts w:hint="cs"/>
                <w:sz w:val="20"/>
                <w:szCs w:val="20"/>
                <w:rtl/>
              </w:rPr>
              <w:t xml:space="preserve"> يوضح </w:t>
            </w:r>
            <w:proofErr w:type="spellStart"/>
            <w:r w:rsidRPr="00C2051E"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 w:rsidRPr="00C2051E">
              <w:rPr>
                <w:rFonts w:hint="cs"/>
                <w:sz w:val="20"/>
                <w:szCs w:val="20"/>
                <w:rtl/>
              </w:rPr>
              <w:t xml:space="preserve"> ظهور المسألة الشرقية </w:t>
            </w:r>
          </w:p>
          <w:p w:rsidR="001604DE" w:rsidRDefault="001604DE" w:rsidP="001604DE">
            <w:pPr>
              <w:numPr>
                <w:ilvl w:val="0"/>
                <w:numId w:val="4"/>
              </w:numPr>
              <w:rPr>
                <w:rFonts w:hint="cs"/>
                <w:sz w:val="20"/>
                <w:szCs w:val="20"/>
              </w:rPr>
            </w:pP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يبين كل مما يلي</w:t>
            </w:r>
          </w:p>
          <w:p w:rsidR="001604DE" w:rsidRDefault="001604DE" w:rsidP="00FF56E7">
            <w:pPr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السلطان العثماني الذي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اصلح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الجيش</w:t>
            </w:r>
          </w:p>
          <w:p w:rsidR="001604DE" w:rsidRDefault="001604DE" w:rsidP="00FF56E7">
            <w:pPr>
              <w:ind w:left="720"/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توسع محمد علي باشا والي مصر في بلاد الشام </w:t>
            </w:r>
          </w:p>
          <w:p w:rsidR="001604DE" w:rsidRPr="00B11BC0" w:rsidRDefault="001604DE" w:rsidP="00FF56E7">
            <w:pPr>
              <w:ind w:left="720"/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كيف سقطت الدولة العثمانية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ذلك </w:t>
            </w: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604DE" w:rsidRPr="00C2051E" w:rsidRDefault="001604DE" w:rsidP="00FF56E7">
            <w:pPr>
              <w:ind w:left="360"/>
              <w:rPr>
                <w:rFonts w:hint="cs"/>
                <w:sz w:val="22"/>
                <w:szCs w:val="22"/>
                <w:rtl/>
              </w:rPr>
            </w:pPr>
            <w:r w:rsidRPr="00C2051E">
              <w:rPr>
                <w:rFonts w:hint="cs"/>
                <w:sz w:val="22"/>
                <w:szCs w:val="22"/>
                <w:rtl/>
              </w:rPr>
              <w:t>- ضعف الانكشارية</w:t>
            </w:r>
          </w:p>
          <w:p w:rsidR="001604DE" w:rsidRPr="00C2051E" w:rsidRDefault="001604DE" w:rsidP="00FF56E7">
            <w:pPr>
              <w:rPr>
                <w:sz w:val="20"/>
                <w:szCs w:val="20"/>
              </w:rPr>
            </w:pPr>
            <w:r w:rsidRPr="00C2051E">
              <w:rPr>
                <w:rFonts w:hint="cs"/>
                <w:sz w:val="22"/>
                <w:szCs w:val="22"/>
                <w:rtl/>
              </w:rPr>
              <w:t xml:space="preserve">- فشل حملة </w:t>
            </w:r>
            <w:proofErr w:type="spellStart"/>
            <w:r w:rsidRPr="00C2051E">
              <w:rPr>
                <w:rFonts w:hint="cs"/>
                <w:sz w:val="22"/>
                <w:szCs w:val="22"/>
                <w:rtl/>
              </w:rPr>
              <w:t>نابيلون</w:t>
            </w:r>
            <w:proofErr w:type="spellEnd"/>
            <w:r w:rsidRPr="00C2051E">
              <w:rPr>
                <w:rFonts w:hint="cs"/>
                <w:sz w:val="22"/>
                <w:szCs w:val="22"/>
                <w:rtl/>
              </w:rPr>
              <w:t xml:space="preserve"> بونبرت على مصر وبلاد الشام</w:t>
            </w:r>
          </w:p>
          <w:p w:rsidR="001604DE" w:rsidRPr="00C2051E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>-</w:t>
            </w:r>
            <w:proofErr w:type="spellStart"/>
            <w:r w:rsidRPr="00C2051E"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 w:rsidRPr="00C2051E">
              <w:rPr>
                <w:rFonts w:hint="cs"/>
                <w:sz w:val="20"/>
                <w:szCs w:val="20"/>
                <w:rtl/>
              </w:rPr>
              <w:t xml:space="preserve"> يوضح </w:t>
            </w:r>
            <w:proofErr w:type="spellStart"/>
            <w:r w:rsidRPr="00C2051E"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 w:rsidRPr="00C2051E">
              <w:rPr>
                <w:rFonts w:hint="cs"/>
                <w:sz w:val="20"/>
                <w:szCs w:val="20"/>
                <w:rtl/>
              </w:rPr>
              <w:t xml:space="preserve"> ظهور المسألة الشرقية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السلطان العثماني الذي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اصلح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الجيش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توسع محمد علي باشا والي مصر في بلاد الشام </w:t>
            </w:r>
          </w:p>
          <w:p w:rsidR="001604DE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سقوط  الدولة العثمانية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اسباب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ذلك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604DE" w:rsidRDefault="001604DE" w:rsidP="001604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604DE" w:rsidRPr="00B11BC0" w:rsidTr="00FF56E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604DE" w:rsidRPr="00B11BC0" w:rsidRDefault="001604DE" w:rsidP="00FF56E7">
            <w:pPr>
              <w:jc w:val="lowKashida"/>
              <w:rPr>
                <w:b/>
                <w:bCs/>
              </w:rPr>
            </w:pPr>
          </w:p>
        </w:tc>
      </w:tr>
    </w:tbl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1604DE" w:rsidRPr="0036756F" w:rsidRDefault="001604DE" w:rsidP="001604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604DE" w:rsidRDefault="001604DE" w:rsidP="001604DE">
      <w:pPr>
        <w:tabs>
          <w:tab w:val="right" w:pos="14000"/>
        </w:tabs>
        <w:rPr>
          <w:rFonts w:cs="Traditional Arabic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</w:t>
      </w:r>
    </w:p>
    <w:p w:rsidR="001604DE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t xml:space="preserve">                                                                           </w:t>
      </w:r>
    </w:p>
    <w:p w:rsidR="001604DE" w:rsidRDefault="001604DE" w:rsidP="001604DE">
      <w:pPr>
        <w:tabs>
          <w:tab w:val="right" w:pos="14000"/>
        </w:tabs>
        <w:rPr>
          <w:rFonts w:cs="Traditional Arabic" w:hint="cs"/>
          <w:b/>
          <w:bCs/>
          <w:sz w:val="36"/>
          <w:szCs w:val="36"/>
          <w:rtl/>
        </w:rPr>
      </w:pPr>
    </w:p>
    <w:p w:rsidR="001604DE" w:rsidRPr="00D76D3B" w:rsidRDefault="001604DE" w:rsidP="001604DE">
      <w:pPr>
        <w:tabs>
          <w:tab w:val="right" w:pos="14000"/>
        </w:tabs>
        <w:jc w:val="center"/>
        <w:rPr>
          <w:rFonts w:cs="Traditional Arabic" w:hint="cs"/>
          <w:b/>
          <w:bCs/>
          <w:sz w:val="36"/>
          <w:szCs w:val="36"/>
          <w:rtl/>
        </w:rPr>
      </w:pPr>
      <w:r>
        <w:rPr>
          <w:rFonts w:cs="Traditional Arabic" w:hint="cs"/>
          <w:b/>
          <w:bCs/>
          <w:sz w:val="36"/>
          <w:szCs w:val="36"/>
          <w:rtl/>
        </w:rPr>
        <w:lastRenderedPageBreak/>
        <w:t>خطة درس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الصف / المستوى : العاشر   المبحث :تاريخ          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عنوان الوحدة : </w:t>
      </w:r>
      <w:r>
        <w:rPr>
          <w:rFonts w:hint="cs"/>
          <w:b/>
          <w:bCs/>
          <w:rtl/>
          <w:lang w:bidi="ar-JO"/>
        </w:rPr>
        <w:t xml:space="preserve">الدولة العثمانية  </w:t>
      </w:r>
      <w:r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      عنوان الدرس : شرق </w:t>
      </w:r>
      <w:proofErr w:type="spellStart"/>
      <w:r>
        <w:rPr>
          <w:rFonts w:hint="cs"/>
          <w:b/>
          <w:bCs/>
          <w:rtl/>
        </w:rPr>
        <w:t>الاردن</w:t>
      </w:r>
      <w:proofErr w:type="spellEnd"/>
      <w:r>
        <w:rPr>
          <w:rFonts w:hint="cs"/>
          <w:b/>
          <w:bCs/>
          <w:rtl/>
        </w:rPr>
        <w:t xml:space="preserve"> في العهد العثماني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عدد الحصص : حصتان                   التاريخ : من :      /   / 2016               إلى :         /        / 2016              التعلم القبلي : ورد الموضوع في الصف التاسع و الثامن </w:t>
      </w:r>
    </w:p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>التكامل الرأسي  :    ورد الموضوع في الصف الثامن في مبحث التاريخ و تاريخ العرب للمرحلة الثانوية</w:t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</w:r>
      <w:r>
        <w:rPr>
          <w:rFonts w:hint="cs"/>
          <w:b/>
          <w:bCs/>
          <w:rtl/>
        </w:rPr>
        <w:tab/>
        <w:t xml:space="preserve">التكامل الأفقي :   </w:t>
      </w:r>
    </w:p>
    <w:tbl>
      <w:tblPr>
        <w:bidiVisual/>
        <w:tblW w:w="15451" w:type="dxa"/>
        <w:jc w:val="center"/>
        <w:tblInd w:w="43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3780"/>
        <w:gridCol w:w="1080"/>
        <w:gridCol w:w="1080"/>
        <w:gridCol w:w="1260"/>
        <w:gridCol w:w="1440"/>
        <w:gridCol w:w="6271"/>
        <w:gridCol w:w="540"/>
      </w:tblGrid>
      <w:tr w:rsidR="001604DE" w:rsidRPr="00B11BC0" w:rsidTr="00FF56E7">
        <w:trPr>
          <w:jc w:val="center"/>
        </w:trPr>
        <w:tc>
          <w:tcPr>
            <w:tcW w:w="3780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النتاجات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الخاصـــة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المواد </w:t>
            </w:r>
          </w:p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مصادر التعلم 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استراتيجيات التدريس</w:t>
            </w:r>
          </w:p>
        </w:tc>
        <w:tc>
          <w:tcPr>
            <w:tcW w:w="270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التقويــم</w:t>
            </w:r>
          </w:p>
        </w:tc>
        <w:tc>
          <w:tcPr>
            <w:tcW w:w="681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التنفيــــــــــذ *</w:t>
            </w:r>
          </w:p>
        </w:tc>
      </w:tr>
      <w:tr w:rsidR="001604DE" w:rsidRPr="00B11BC0" w:rsidTr="00FF56E7">
        <w:trPr>
          <w:trHeight w:val="676"/>
          <w:jc w:val="center"/>
        </w:trPr>
        <w:tc>
          <w:tcPr>
            <w:tcW w:w="3780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bidi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الإستراتيجية</w:t>
            </w: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الأداة</w:t>
            </w: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 xml:space="preserve">الإجـــراءات </w:t>
            </w: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604DE" w:rsidRPr="00B11BC0" w:rsidRDefault="001604DE" w:rsidP="00FF56E7">
            <w:pPr>
              <w:jc w:val="center"/>
              <w:rPr>
                <w:rFonts w:cs="Traditional Arabic"/>
                <w:b/>
                <w:bCs/>
                <w:sz w:val="20"/>
                <w:szCs w:val="20"/>
              </w:rPr>
            </w:pPr>
            <w:r w:rsidRPr="00B11BC0">
              <w:rPr>
                <w:rFonts w:cs="Traditional Arabic" w:hint="cs"/>
                <w:b/>
                <w:bCs/>
                <w:sz w:val="20"/>
                <w:szCs w:val="20"/>
                <w:rtl/>
              </w:rPr>
              <w:t>الزمن</w:t>
            </w:r>
          </w:p>
        </w:tc>
      </w:tr>
      <w:tr w:rsidR="001604DE" w:rsidRPr="00B11BC0" w:rsidTr="00FF56E7">
        <w:trPr>
          <w:trHeight w:val="3671"/>
          <w:jc w:val="center"/>
        </w:trPr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0"/>
                <w:szCs w:val="20"/>
              </w:rPr>
            </w:pPr>
          </w:p>
          <w:p w:rsidR="001604DE" w:rsidRPr="00045789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 xml:space="preserve">1- </w:t>
            </w: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يفسر المفاهيم والمصطلحات الواردة في الدرس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(الفلاحون , البدو, التكاليف الحربية ,..)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2-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الحياة السياسية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الادارية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حكم الدولة العثمانية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3-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اهمية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موقع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العهد العثماني حسب ما ورد في النص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4-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يفند طبقات المجتمع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فترة الحكم العثماني (الفلاحون , البدو,)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5-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يوضح النشاطات الاقتصادية التي كانت تمارس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(الزراعة, الصناعة, التجارة )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6-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يستخلص من النص المشكلات الزراعية و التجارية و الصناعية التي كان يعاني منها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الحكم العثماني </w:t>
            </w:r>
          </w:p>
          <w:p w:rsidR="001604DE" w:rsidRPr="00B11BC0" w:rsidRDefault="001604DE" w:rsidP="00FF56E7">
            <w:pPr>
              <w:rPr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7-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يبن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الاجراءات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التعسفية التي اتخذتها الدولة العثمانية في شرق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قبل الحرب العالمية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ind w:left="720"/>
              <w:rPr>
                <w:rFonts w:hint="cs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الكتاب المدرسي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السبورة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الطباشير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التدريس المباشر 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العمل الجماعي 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( التعلم التعاوني )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التقويم المعتمد على الأداء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الملاحظة</w:t>
            </w: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14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سلم التقدير</w:t>
            </w:r>
          </w:p>
          <w:p w:rsidR="001604DE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قائمة شطب</w:t>
            </w:r>
          </w:p>
          <w:p w:rsidR="001604DE" w:rsidRPr="00B11BC0" w:rsidRDefault="001604DE" w:rsidP="00FF56E7">
            <w:pPr>
              <w:rPr>
                <w:rFonts w:hint="cs"/>
                <w:b/>
                <w:bCs/>
                <w:sz w:val="22"/>
                <w:szCs w:val="22"/>
              </w:rPr>
            </w:pPr>
          </w:p>
        </w:tc>
        <w:tc>
          <w:tcPr>
            <w:tcW w:w="627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2"/>
                <w:szCs w:val="22"/>
                <w:rtl/>
              </w:rPr>
            </w:pPr>
          </w:p>
          <w:p w:rsidR="001604DE" w:rsidRPr="00B11BC0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التمهيد للدرس بكتابة العنوان </w:t>
            </w:r>
            <w:proofErr w:type="spellStart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>ونتاجاته</w:t>
            </w:r>
            <w:proofErr w:type="spellEnd"/>
            <w:r w:rsidRPr="00B11BC0">
              <w:rPr>
                <w:rFonts w:hint="cs"/>
                <w:b/>
                <w:bCs/>
                <w:sz w:val="22"/>
                <w:szCs w:val="22"/>
                <w:rtl/>
              </w:rPr>
              <w:t xml:space="preserve"> على السبورة .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>يعرف المفاهيم والمصطلحات الواردة في الدرس</w:t>
            </w:r>
          </w:p>
          <w:p w:rsidR="001604DE" w:rsidRDefault="001604DE" w:rsidP="00FF56E7">
            <w:pPr>
              <w:numPr>
                <w:ilvl w:val="0"/>
                <w:numId w:val="1"/>
              </w:numPr>
              <w:jc w:val="lowKashida"/>
              <w:rPr>
                <w:b/>
                <w:bCs/>
                <w:sz w:val="20"/>
                <w:szCs w:val="20"/>
              </w:rPr>
            </w:pP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يوضح كل من النقاط </w:t>
            </w:r>
            <w:proofErr w:type="spellStart"/>
            <w:r>
              <w:rPr>
                <w:rFonts w:hint="cs"/>
                <w:b/>
                <w:bCs/>
                <w:sz w:val="20"/>
                <w:szCs w:val="20"/>
                <w:rtl/>
              </w:rPr>
              <w:t>الاتية</w:t>
            </w:r>
            <w:proofErr w:type="spellEnd"/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الحياة السياسية و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الادارية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حكم الدولة العثمانية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موقع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العهد العثماني حسب ما ورد في النص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طبقات المجتمع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الاردني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في فترة الحكم العثماني (الفلاحون , البدو,)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 النشاطات الاقتصادية التي كانت تمارس في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(الزراعة, الصناعة, التجارة ) </w:t>
            </w:r>
          </w:p>
          <w:p w:rsidR="001604DE" w:rsidRDefault="001604DE" w:rsidP="00FF56E7">
            <w:pPr>
              <w:rPr>
                <w:rFonts w:hint="cs"/>
                <w:sz w:val="20"/>
                <w:szCs w:val="20"/>
                <w:rtl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المشكلات الزراعية و التجارية و الصناعية التي كان يعاني منها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اثناء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الحكم العثماني </w:t>
            </w:r>
          </w:p>
          <w:p w:rsidR="001604DE" w:rsidRPr="003A69D4" w:rsidRDefault="001604DE" w:rsidP="00FF56E7">
            <w:pPr>
              <w:rPr>
                <w:rFonts w:hint="cs"/>
                <w:sz w:val="20"/>
                <w:szCs w:val="20"/>
              </w:rPr>
            </w:pPr>
            <w:r>
              <w:rPr>
                <w:rFonts w:hint="cs"/>
                <w:sz w:val="20"/>
                <w:szCs w:val="20"/>
                <w:rtl/>
              </w:rPr>
              <w:t xml:space="preserve">-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الاجراءات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التعسفية التي اتخذتها الدولة العثمانية في شرق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الاردن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قبل الحرب العالمية </w:t>
            </w:r>
            <w:proofErr w:type="spellStart"/>
            <w:r>
              <w:rPr>
                <w:rFonts w:hint="cs"/>
                <w:sz w:val="20"/>
                <w:szCs w:val="20"/>
                <w:rtl/>
              </w:rPr>
              <w:t>الاولى</w:t>
            </w:r>
            <w:proofErr w:type="spellEnd"/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- مناقشة كل مجموعة وتدوين </w:t>
            </w:r>
            <w:proofErr w:type="spellStart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الافكار</w:t>
            </w:r>
            <w:proofErr w:type="spellEnd"/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 xml:space="preserve"> الرئيسية على السبورة .</w:t>
            </w:r>
          </w:p>
          <w:p w:rsidR="001604DE" w:rsidRPr="00B11BC0" w:rsidRDefault="001604DE" w:rsidP="00FF56E7">
            <w:pPr>
              <w:ind w:left="360"/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11BC0">
              <w:rPr>
                <w:rFonts w:hint="cs"/>
                <w:b/>
                <w:bCs/>
                <w:sz w:val="20"/>
                <w:szCs w:val="20"/>
                <w:rtl/>
              </w:rPr>
              <w:t>-      تقويم ختامي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 xml:space="preserve">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15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</w:p>
          <w:p w:rsidR="001604DE" w:rsidRPr="00B11BC0" w:rsidRDefault="001604DE" w:rsidP="00FF56E7">
            <w:pPr>
              <w:jc w:val="lowKashida"/>
              <w:rPr>
                <w:rFonts w:hint="cs"/>
                <w:sz w:val="20"/>
                <w:szCs w:val="20"/>
                <w:rtl/>
              </w:rPr>
            </w:pPr>
            <w:r w:rsidRPr="00B11BC0">
              <w:rPr>
                <w:rFonts w:hint="cs"/>
                <w:sz w:val="20"/>
                <w:szCs w:val="20"/>
                <w:rtl/>
              </w:rPr>
              <w:t>5</w:t>
            </w:r>
          </w:p>
        </w:tc>
      </w:tr>
    </w:tbl>
    <w:p w:rsidR="001604DE" w:rsidRDefault="001604DE" w:rsidP="001604DE">
      <w:pPr>
        <w:jc w:val="lowKashida"/>
        <w:rPr>
          <w:rFonts w:cs="Traditional Arabic" w:hint="cs"/>
          <w:b/>
          <w:bCs/>
          <w:sz w:val="16"/>
          <w:szCs w:val="16"/>
          <w:rtl/>
        </w:rPr>
      </w:pPr>
    </w:p>
    <w:tbl>
      <w:tblPr>
        <w:bidiVisual/>
        <w:tblW w:w="15300" w:type="dxa"/>
        <w:tblInd w:w="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6"/>
        <w:gridCol w:w="8944"/>
      </w:tblGrid>
      <w:tr w:rsidR="001604DE" w:rsidRPr="00B11BC0" w:rsidTr="00FF56E7">
        <w:trPr>
          <w:trHeight w:val="1855"/>
        </w:trPr>
        <w:tc>
          <w:tcPr>
            <w:tcW w:w="635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التأمل الذاتي :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أشعر بالرضا عن  :   </w:t>
            </w:r>
            <w:r>
              <w:rPr>
                <w:rFonts w:hint="cs"/>
                <w:rtl/>
              </w:rPr>
              <w:t>.</w:t>
            </w: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...................................................................................................  </w:t>
            </w:r>
            <w:r>
              <w:rPr>
                <w:rFonts w:hint="cs"/>
                <w:rtl/>
              </w:rPr>
              <w:t xml:space="preserve">        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تحديات واجهتني : 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>..................................................................................................</w:t>
            </w:r>
          </w:p>
          <w:p w:rsidR="001604DE" w:rsidRPr="00B11BC0" w:rsidRDefault="001604DE" w:rsidP="00FF56E7">
            <w:pPr>
              <w:jc w:val="lowKashida"/>
              <w:rPr>
                <w:rFonts w:hint="cs"/>
                <w:b/>
                <w:bCs/>
              </w:rPr>
            </w:pPr>
            <w:r w:rsidRPr="00B11BC0">
              <w:rPr>
                <w:rFonts w:hint="cs"/>
                <w:b/>
                <w:bCs/>
                <w:rtl/>
              </w:rPr>
              <w:t>اقتراحات للتحسين : .......................................................................</w:t>
            </w:r>
          </w:p>
        </w:tc>
        <w:tc>
          <w:tcPr>
            <w:tcW w:w="89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604DE" w:rsidRPr="00B11BC0" w:rsidRDefault="001604DE" w:rsidP="00FF56E7">
            <w:pPr>
              <w:jc w:val="lowKashida"/>
              <w:rPr>
                <w:b/>
                <w:bCs/>
                <w:rtl/>
              </w:rPr>
            </w:pPr>
            <w:r w:rsidRPr="00B11BC0">
              <w:rPr>
                <w:rFonts w:hint="cs"/>
                <w:b/>
                <w:bCs/>
                <w:rtl/>
              </w:rPr>
              <w:t xml:space="preserve">                                                   ( جدول المتابعة اليومي )</w:t>
            </w:r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924"/>
              <w:gridCol w:w="1136"/>
              <w:gridCol w:w="1440"/>
              <w:gridCol w:w="1204"/>
              <w:gridCol w:w="2216"/>
            </w:tblGrid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النتاجات</w:t>
                  </w:r>
                  <w:proofErr w:type="spellEnd"/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المتحققة</w:t>
                  </w: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الواجب </w:t>
                  </w:r>
                  <w:proofErr w:type="spellStart"/>
                  <w:r w:rsidRPr="00B11BC0">
                    <w:rPr>
                      <w:rFonts w:hint="cs"/>
                      <w:b/>
                      <w:bCs/>
                      <w:rtl/>
                    </w:rPr>
                    <w:t>البيتي</w:t>
                  </w:r>
                  <w:proofErr w:type="spellEnd"/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  <w:rtl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center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  <w:tr w:rsidR="001604DE" w:rsidRPr="00B11BC0" w:rsidTr="00FF56E7">
              <w:tc>
                <w:tcPr>
                  <w:tcW w:w="19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  <w:tc>
                <w:tcPr>
                  <w:tcW w:w="11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 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  <w:r w:rsidRPr="00B11BC0">
                    <w:rPr>
                      <w:rFonts w:hint="cs"/>
                      <w:b/>
                      <w:bCs/>
                      <w:rtl/>
                    </w:rPr>
                    <w:t xml:space="preserve">     </w:t>
                  </w:r>
                </w:p>
              </w:tc>
              <w:tc>
                <w:tcPr>
                  <w:tcW w:w="12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b/>
                      <w:bCs/>
                    </w:rPr>
                  </w:pPr>
                </w:p>
              </w:tc>
              <w:tc>
                <w:tcPr>
                  <w:tcW w:w="2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1604DE" w:rsidRPr="00B11BC0" w:rsidRDefault="001604DE" w:rsidP="00FF56E7">
                  <w:pPr>
                    <w:jc w:val="lowKashida"/>
                    <w:rPr>
                      <w:rFonts w:hint="cs"/>
                      <w:b/>
                      <w:bCs/>
                    </w:rPr>
                  </w:pPr>
                </w:p>
              </w:tc>
            </w:tr>
          </w:tbl>
          <w:p w:rsidR="001604DE" w:rsidRPr="00B11BC0" w:rsidRDefault="001604DE" w:rsidP="00FF56E7">
            <w:pPr>
              <w:jc w:val="lowKashida"/>
              <w:rPr>
                <w:b/>
                <w:bCs/>
              </w:rPr>
            </w:pPr>
          </w:p>
        </w:tc>
      </w:tr>
    </w:tbl>
    <w:p w:rsidR="001604DE" w:rsidRDefault="001604DE" w:rsidP="001604DE">
      <w:pPr>
        <w:jc w:val="lowKashida"/>
        <w:rPr>
          <w:rFonts w:hint="cs"/>
          <w:b/>
          <w:bCs/>
          <w:rtl/>
        </w:rPr>
      </w:pPr>
      <w:r>
        <w:rPr>
          <w:rFonts w:hint="cs"/>
          <w:sz w:val="22"/>
          <w:szCs w:val="22"/>
          <w:rtl/>
        </w:rPr>
        <w:t>*</w:t>
      </w:r>
      <w:r w:rsidRPr="00643FCA">
        <w:rPr>
          <w:rFonts w:hint="cs"/>
          <w:sz w:val="22"/>
          <w:szCs w:val="22"/>
          <w:rtl/>
        </w:rPr>
        <w:t xml:space="preserve">ملاحظة : احتفظ بملف ( حقيبة ) </w:t>
      </w:r>
      <w:r>
        <w:rPr>
          <w:rFonts w:hint="cs"/>
          <w:sz w:val="22"/>
          <w:szCs w:val="22"/>
          <w:rtl/>
        </w:rPr>
        <w:t>للأنشطة جميعها</w:t>
      </w:r>
      <w:r w:rsidRPr="00643FCA">
        <w:rPr>
          <w:rFonts w:hint="cs"/>
          <w:sz w:val="22"/>
          <w:szCs w:val="22"/>
          <w:rtl/>
        </w:rPr>
        <w:t xml:space="preserve"> وأوراق العمل وأدوات التقويم التي استخدمتها في تنفيذ الدرس.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</w:t>
      </w:r>
      <w:r w:rsidRPr="00643FCA">
        <w:rPr>
          <w:rFonts w:hint="cs"/>
          <w:sz w:val="22"/>
          <w:szCs w:val="22"/>
          <w:rtl/>
        </w:rPr>
        <w:t>.</w:t>
      </w:r>
      <w:r>
        <w:rPr>
          <w:rFonts w:hint="cs"/>
          <w:b/>
          <w:bCs/>
          <w:sz w:val="22"/>
          <w:szCs w:val="22"/>
          <w:rtl/>
        </w:rPr>
        <w:t xml:space="preserve">      </w:t>
      </w:r>
      <w:r w:rsidRPr="00643FCA">
        <w:rPr>
          <w:rFonts w:hint="cs"/>
          <w:b/>
          <w:bCs/>
          <w:sz w:val="22"/>
          <w:szCs w:val="22"/>
          <w:rtl/>
        </w:rPr>
        <w:t xml:space="preserve"> إعداد المعلمين / المعلمات</w:t>
      </w:r>
      <w:r>
        <w:rPr>
          <w:rFonts w:hint="cs"/>
          <w:b/>
          <w:bCs/>
          <w:rtl/>
        </w:rPr>
        <w:t xml:space="preserve"> : سوزان </w:t>
      </w:r>
      <w:proofErr w:type="spellStart"/>
      <w:r>
        <w:rPr>
          <w:rFonts w:hint="cs"/>
          <w:b/>
          <w:bCs/>
          <w:rtl/>
        </w:rPr>
        <w:t>الضلاعين</w:t>
      </w:r>
      <w:proofErr w:type="spellEnd"/>
    </w:p>
    <w:p w:rsidR="001604DE" w:rsidRDefault="001604DE" w:rsidP="001604DE">
      <w:pPr>
        <w:rPr>
          <w:rFonts w:cs="Traditional Arabic" w:hint="cs"/>
          <w:b/>
          <w:bCs/>
          <w:sz w:val="28"/>
          <w:szCs w:val="28"/>
          <w:rtl/>
        </w:rPr>
      </w:pPr>
      <w:r w:rsidRPr="007908FF">
        <w:rPr>
          <w:rFonts w:cs="Traditional Arabic" w:hint="cs"/>
          <w:b/>
          <w:bCs/>
          <w:sz w:val="28"/>
          <w:szCs w:val="28"/>
          <w:rtl/>
        </w:rPr>
        <w:t xml:space="preserve">                توقيع منسق المبحث :                                       توقيع مدير المدرسة :                                       توقيع المشرف التربوي </w:t>
      </w:r>
    </w:p>
    <w:p w:rsidR="001604DE" w:rsidRDefault="001604DE" w:rsidP="001604DE">
      <w:pPr>
        <w:rPr>
          <w:szCs w:val="28"/>
        </w:rPr>
      </w:pPr>
    </w:p>
    <w:p w:rsidR="001604DE" w:rsidRDefault="001604DE" w:rsidP="001604DE">
      <w:pPr>
        <w:rPr>
          <w:szCs w:val="28"/>
        </w:rPr>
      </w:pPr>
    </w:p>
    <w:p w:rsidR="007B0A22" w:rsidRPr="001604DE" w:rsidRDefault="007B0A22"/>
    <w:sectPr w:rsidR="007B0A22" w:rsidRPr="001604DE" w:rsidSect="007C0DD0">
      <w:pgSz w:w="16838" w:h="11906" w:orient="landscape"/>
      <w:pgMar w:top="851" w:right="907" w:bottom="851" w:left="85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2023E0"/>
    <w:multiLevelType w:val="hybridMultilevel"/>
    <w:tmpl w:val="333859C0"/>
    <w:lvl w:ilvl="0" w:tplc="B1B4FA20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67B76"/>
    <w:multiLevelType w:val="hybridMultilevel"/>
    <w:tmpl w:val="C4D4B4BC"/>
    <w:lvl w:ilvl="0" w:tplc="A25C1F6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075BE"/>
    <w:multiLevelType w:val="hybridMultilevel"/>
    <w:tmpl w:val="7234D9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F5554B2"/>
    <w:multiLevelType w:val="hybridMultilevel"/>
    <w:tmpl w:val="C406BA28"/>
    <w:lvl w:ilvl="0" w:tplc="5DB67A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CF6A42"/>
    <w:multiLevelType w:val="hybridMultilevel"/>
    <w:tmpl w:val="3B28F660"/>
    <w:lvl w:ilvl="0" w:tplc="7480DA6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1604DE"/>
    <w:rsid w:val="001604DE"/>
    <w:rsid w:val="007B0A22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4D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3180</Words>
  <Characters>18132</Characters>
  <Application>Microsoft Office Word</Application>
  <DocSecurity>0</DocSecurity>
  <Lines>151</Lines>
  <Paragraphs>42</Paragraphs>
  <ScaleCrop>false</ScaleCrop>
  <Company/>
  <LinksUpToDate>false</LinksUpToDate>
  <CharactersWithSpaces>21270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2022-09-01T07:02:00Z</dcterms:created>
  <dcterms:modified xsi:type="dcterms:W3CDTF">2022-09-01T07:02:00Z</dcterms:modified>
</cp:coreProperties>
</file>