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0A" w:rsidRPr="003F7C0A" w:rsidRDefault="003F7C0A" w:rsidP="003F7C0A">
      <w:pPr>
        <w:spacing w:after="160" w:line="259" w:lineRule="auto"/>
        <w:jc w:val="center"/>
        <w:rPr>
          <w:b/>
          <w:bCs/>
          <w:sz w:val="36"/>
          <w:szCs w:val="36"/>
          <w:rtl/>
        </w:rPr>
      </w:pPr>
      <w:r w:rsidRPr="003F7C0A">
        <w:rPr>
          <w:b/>
          <w:bCs/>
          <w:sz w:val="36"/>
          <w:szCs w:val="36"/>
          <w:rtl/>
        </w:rPr>
        <w:t>تحليل المحتـــوى</w:t>
      </w:r>
    </w:p>
    <w:p w:rsidR="003F7C0A" w:rsidRPr="003F7C0A" w:rsidRDefault="003F7C0A" w:rsidP="003F7C0A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3F7C0A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3F7C0A">
        <w:rPr>
          <w:rFonts w:hint="cs"/>
          <w:b/>
          <w:bCs/>
          <w:sz w:val="28"/>
          <w:szCs w:val="28"/>
          <w:rtl/>
        </w:rPr>
        <w:t>الثالث</w:t>
      </w:r>
      <w:r w:rsidRPr="003F7C0A">
        <w:rPr>
          <w:b/>
          <w:bCs/>
          <w:sz w:val="28"/>
          <w:szCs w:val="28"/>
          <w:rtl/>
        </w:rPr>
        <w:t xml:space="preserve">                   عنوان الوحدة: التعبير الفني بالرسم والتصوير              عدد الدروس:                  الصفحات: </w:t>
      </w:r>
      <w:r w:rsidRPr="003F7C0A">
        <w:rPr>
          <w:rFonts w:hint="cs"/>
          <w:b/>
          <w:bCs/>
          <w:sz w:val="28"/>
          <w:szCs w:val="28"/>
          <w:rtl/>
        </w:rPr>
        <w:t>9-28</w:t>
      </w:r>
    </w:p>
    <w:p w:rsidR="003F7C0A" w:rsidRPr="003F7C0A" w:rsidRDefault="003F7C0A" w:rsidP="003F7C0A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3F7C0A" w:rsidRPr="003F7C0A" w:rsidTr="00114A09">
        <w:trPr>
          <w:trHeight w:val="756"/>
        </w:trPr>
        <w:tc>
          <w:tcPr>
            <w:tcW w:w="1854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 xml:space="preserve">الأنشطة والأسئلة </w:t>
            </w:r>
          </w:p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وقضايا المناقشة</w:t>
            </w:r>
          </w:p>
        </w:tc>
      </w:tr>
      <w:tr w:rsidR="003F7C0A" w:rsidRPr="003F7C0A" w:rsidTr="00114A09">
        <w:trPr>
          <w:trHeight w:val="7063"/>
        </w:trPr>
        <w:tc>
          <w:tcPr>
            <w:tcW w:w="1854" w:type="dxa"/>
          </w:tcPr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الخط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التعبير الفني الحر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اللون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مواد التلوين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المنظر الطبيعي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اللوني الطبيعي</w:t>
            </w:r>
          </w:p>
        </w:tc>
        <w:tc>
          <w:tcPr>
            <w:tcW w:w="3280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استخدام الخطوط في الكتابة والرسم هو الطريقة للتعبير عن الذات الإنسانية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من فوائد التعامل مع الألوان أنها تعطي التدريب الحسي والبصري والتمييز بين الألوان ودرجاتها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المنظر الطبيعي الحقيقي يتغير شكله وألوانه حسب الفصول الأربعة</w:t>
            </w:r>
          </w:p>
        </w:tc>
        <w:tc>
          <w:tcPr>
            <w:tcW w:w="2994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نمو تذوق التعبير الفني الحر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تعزيز الحس الجمالي للطلبة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تقدير جمال ألوان الطبيعة</w:t>
            </w:r>
          </w:p>
        </w:tc>
        <w:tc>
          <w:tcPr>
            <w:tcW w:w="2139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رسم موضوعات بحرية وتلوينها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رسم أشكال ومساحات باستخدام الألوان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رسم نماذج من الحجارة أو الصخور وتلونها بألوانها الطبيعية</w:t>
            </w:r>
          </w:p>
        </w:tc>
        <w:tc>
          <w:tcPr>
            <w:tcW w:w="2566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 xml:space="preserve">كما ورد في </w:t>
            </w:r>
            <w:r w:rsidRPr="003F7C0A">
              <w:rPr>
                <w:rFonts w:hint="cs"/>
                <w:b/>
                <w:bCs/>
                <w:rtl/>
              </w:rPr>
              <w:t>دليل المعلم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صور ورسومات من الجرائد والمجلات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F7C0A" w:rsidRPr="003F7C0A" w:rsidRDefault="003F7C0A" w:rsidP="003F7C0A">
      <w:pPr>
        <w:rPr>
          <w:b/>
          <w:bCs/>
          <w:rtl/>
        </w:rPr>
      </w:pPr>
      <w:r w:rsidRPr="003F7C0A">
        <w:rPr>
          <w:b/>
          <w:bCs/>
          <w:rtl/>
        </w:rPr>
        <w:t xml:space="preserve"> إعداد المعلم :</w:t>
      </w:r>
    </w:p>
    <w:p w:rsidR="003F7C0A" w:rsidRPr="003F7C0A" w:rsidRDefault="003F7C0A" w:rsidP="003F7C0A">
      <w:pPr>
        <w:rPr>
          <w:b/>
          <w:bCs/>
          <w:rtl/>
        </w:rPr>
      </w:pPr>
    </w:p>
    <w:p w:rsidR="003F7C0A" w:rsidRPr="003F7C0A" w:rsidRDefault="003F7C0A" w:rsidP="003F7C0A">
      <w:pPr>
        <w:rPr>
          <w:b/>
          <w:bCs/>
          <w:rtl/>
          <w:lang w:bidi="ar-JO"/>
        </w:rPr>
      </w:pPr>
    </w:p>
    <w:p w:rsidR="003F7C0A" w:rsidRPr="003F7C0A" w:rsidRDefault="003F7C0A" w:rsidP="003F7C0A">
      <w:pPr>
        <w:rPr>
          <w:b/>
          <w:bCs/>
          <w:rtl/>
          <w:lang w:bidi="ar-JO"/>
        </w:rPr>
      </w:pPr>
    </w:p>
    <w:p w:rsidR="003F7C0A" w:rsidRPr="003F7C0A" w:rsidRDefault="003F7C0A" w:rsidP="003F7C0A">
      <w:pPr>
        <w:rPr>
          <w:b/>
          <w:bCs/>
          <w:rtl/>
          <w:lang w:bidi="ar-JO"/>
        </w:rPr>
      </w:pPr>
    </w:p>
    <w:p w:rsidR="003F7C0A" w:rsidRPr="003F7C0A" w:rsidRDefault="003F7C0A" w:rsidP="003F7C0A">
      <w:pPr>
        <w:jc w:val="center"/>
        <w:rPr>
          <w:b/>
          <w:bCs/>
          <w:sz w:val="36"/>
          <w:szCs w:val="36"/>
          <w:rtl/>
        </w:rPr>
      </w:pPr>
      <w:r w:rsidRPr="003F7C0A">
        <w:rPr>
          <w:b/>
          <w:bCs/>
          <w:sz w:val="36"/>
          <w:szCs w:val="36"/>
          <w:rtl/>
        </w:rPr>
        <w:t>تحليل المحتـــوى</w:t>
      </w:r>
    </w:p>
    <w:p w:rsidR="003F7C0A" w:rsidRPr="003F7C0A" w:rsidRDefault="003F7C0A" w:rsidP="003F7C0A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3F7C0A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3F7C0A">
        <w:rPr>
          <w:rFonts w:hint="cs"/>
          <w:b/>
          <w:bCs/>
          <w:sz w:val="28"/>
          <w:szCs w:val="28"/>
          <w:rtl/>
        </w:rPr>
        <w:t>الثالث</w:t>
      </w:r>
      <w:r w:rsidRPr="003F7C0A">
        <w:rPr>
          <w:b/>
          <w:bCs/>
          <w:sz w:val="28"/>
          <w:szCs w:val="28"/>
          <w:rtl/>
        </w:rPr>
        <w:t xml:space="preserve">  عنوان الوحدة: </w:t>
      </w:r>
      <w:r w:rsidRPr="003F7C0A">
        <w:rPr>
          <w:rFonts w:hint="cs"/>
          <w:b/>
          <w:bCs/>
          <w:sz w:val="28"/>
          <w:szCs w:val="28"/>
          <w:rtl/>
        </w:rPr>
        <w:t>التصميم</w:t>
      </w:r>
      <w:r w:rsidRPr="003F7C0A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3F7C0A">
        <w:rPr>
          <w:rFonts w:hint="cs"/>
          <w:b/>
          <w:bCs/>
          <w:sz w:val="28"/>
          <w:szCs w:val="28"/>
          <w:rtl/>
        </w:rPr>
        <w:t>37-68</w:t>
      </w:r>
    </w:p>
    <w:p w:rsidR="003F7C0A" w:rsidRPr="003F7C0A" w:rsidRDefault="003F7C0A" w:rsidP="003F7C0A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3F7C0A" w:rsidRPr="003F7C0A" w:rsidTr="00114A09">
        <w:trPr>
          <w:trHeight w:val="756"/>
        </w:trPr>
        <w:tc>
          <w:tcPr>
            <w:tcW w:w="1854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 xml:space="preserve">الأنشطة والأسئلة </w:t>
            </w:r>
          </w:p>
          <w:p w:rsidR="003F7C0A" w:rsidRPr="003F7C0A" w:rsidRDefault="003F7C0A" w:rsidP="00114A09">
            <w:pPr>
              <w:jc w:val="center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وقضايا المناقشة</w:t>
            </w:r>
          </w:p>
        </w:tc>
      </w:tr>
      <w:tr w:rsidR="003F7C0A" w:rsidRPr="003F7C0A" w:rsidTr="00114A09">
        <w:trPr>
          <w:trHeight w:val="7063"/>
        </w:trPr>
        <w:tc>
          <w:tcPr>
            <w:tcW w:w="1854" w:type="dxa"/>
          </w:tcPr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الأشكال الهندسية البسيطة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الأشكال المنتظمة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الأشكال غير المنتظمة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الدرجات اللونية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الدرجات اللونية</w:t>
            </w:r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 xml:space="preserve">ألوان </w:t>
            </w:r>
            <w:proofErr w:type="spellStart"/>
            <w:r w:rsidRPr="003F7C0A">
              <w:rPr>
                <w:rFonts w:hint="cs"/>
                <w:b/>
                <w:bCs/>
                <w:rtl/>
              </w:rPr>
              <w:t>الغواش</w:t>
            </w:r>
            <w:proofErr w:type="spellEnd"/>
          </w:p>
          <w:p w:rsidR="003F7C0A" w:rsidRPr="003F7C0A" w:rsidRDefault="003F7C0A" w:rsidP="00114A09">
            <w:pPr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الطباعة البسيطة</w:t>
            </w:r>
          </w:p>
        </w:tc>
        <w:tc>
          <w:tcPr>
            <w:tcW w:w="3280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الخط في الأشكال الهندسية البسيطة عنصر أساسي في رسمها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الأشكال الهندسية مجردة لا تحاكي أو تمثل موضوع خارجي في الطبيعة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التدرج اللوني هو الحالة التي يرتبط طرفان متباينان بدرجات متوسطة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ثمة طرق من الطباعة يمكن إجراؤها دون استخدام الآلات تسمى الطباعة اليدوية وذلك باستخدام أدوات ومواد مختلفة</w:t>
            </w:r>
          </w:p>
        </w:tc>
        <w:tc>
          <w:tcPr>
            <w:tcW w:w="2994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المثابرة لتطوير الإنتاج الفني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تقدير أهمية الزخارف المنتظمة وغير المنتظمة من الناحية الجمالية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تقدير عظمة الخالق من خلال الدرجات اللونية في الطبيعة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تقدير العمل اليدوي</w:t>
            </w:r>
          </w:p>
        </w:tc>
        <w:tc>
          <w:tcPr>
            <w:tcW w:w="2139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تصميم أشكال هندسية لاستخدامها في موضوعات فنية متنوعة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تصميم موضوعات فنية باستخدام الزخارف المنتظمة وغير المنتظمة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تطبيق درجات اللون الواحد في تصميمات فنية متنوعة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rFonts w:hint="cs"/>
                <w:b/>
                <w:bCs/>
                <w:rtl/>
              </w:rPr>
              <w:t>تصميم أعمال فنية بدرجات اللون الواحد بأسلوب الطباعة البسيطة</w:t>
            </w:r>
          </w:p>
        </w:tc>
        <w:tc>
          <w:tcPr>
            <w:tcW w:w="2566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 xml:space="preserve">كما ورد في </w:t>
            </w:r>
            <w:r w:rsidRPr="003F7C0A">
              <w:rPr>
                <w:rFonts w:hint="cs"/>
                <w:b/>
                <w:bCs/>
                <w:rtl/>
              </w:rPr>
              <w:t>دليل المعلم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صور ورسومات من الجرائد والمجلات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  <w:r w:rsidRPr="003F7C0A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  <w:p w:rsidR="003F7C0A" w:rsidRPr="003F7C0A" w:rsidRDefault="003F7C0A" w:rsidP="00114A09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F7C0A" w:rsidRPr="003F7C0A" w:rsidRDefault="003F7C0A" w:rsidP="003F7C0A">
      <w:pPr>
        <w:rPr>
          <w:b/>
          <w:bCs/>
          <w:rtl/>
        </w:rPr>
      </w:pPr>
      <w:r w:rsidRPr="003F7C0A">
        <w:rPr>
          <w:b/>
          <w:bCs/>
          <w:rtl/>
        </w:rPr>
        <w:t xml:space="preserve"> إعداد المعلم :</w:t>
      </w:r>
    </w:p>
    <w:p w:rsidR="000C6D5C" w:rsidRPr="003F7C0A" w:rsidRDefault="000C6D5C">
      <w:pPr>
        <w:rPr>
          <w:b/>
          <w:bCs/>
        </w:rPr>
      </w:pPr>
    </w:p>
    <w:sectPr w:rsidR="000C6D5C" w:rsidRPr="003F7C0A" w:rsidSect="00215305">
      <w:footerReference w:type="default" r:id="rId4"/>
      <w:pgSz w:w="16838" w:h="11906" w:orient="landscape"/>
      <w:pgMar w:top="851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3F7C0A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7C0A"/>
    <w:rsid w:val="000C6D5C"/>
    <w:rsid w:val="003F7C0A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7C0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3F7C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3F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F7C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2022-08-30T18:59:00Z</dcterms:created>
  <dcterms:modified xsi:type="dcterms:W3CDTF">2022-08-30T18:59:00Z</dcterms:modified>
</cp:coreProperties>
</file>