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8F" w:rsidRPr="009C298F" w:rsidRDefault="009C298F" w:rsidP="009C298F">
      <w:pPr>
        <w:pStyle w:val="a3"/>
        <w:rPr>
          <w:rtl/>
        </w:rPr>
      </w:pPr>
      <w:r w:rsidRPr="009C298F">
        <w:rPr>
          <w:rFonts w:hint="cs"/>
          <w:rtl/>
        </w:rPr>
        <w:t>الخطة الفصلية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الصف: الخامس الأساسي  الفصل الدراسي الأول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 xml:space="preserve">المبحث: التربية الفنية              عنوان الوحدة :التعبير الفني بالرسم والتصوير       عدد الحصص:الفترة الزمنية من : //إلى ://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9C298F" w:rsidRPr="009C298F" w:rsidTr="007A506D">
        <w:trPr>
          <w:cantSplit/>
          <w:trHeight w:val="278"/>
        </w:trPr>
        <w:tc>
          <w:tcPr>
            <w:tcW w:w="578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proofErr w:type="spellStart"/>
            <w:r w:rsidRPr="009C298F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التأمل الذاتي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C298F" w:rsidRPr="009C298F" w:rsidTr="007A506D">
        <w:trPr>
          <w:cantSplit/>
          <w:trHeight w:val="278"/>
        </w:trPr>
        <w:tc>
          <w:tcPr>
            <w:tcW w:w="57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trHeight w:val="669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تتعرف الألوان الأساسية والثانوية.</w:t>
            </w:r>
          </w:p>
          <w:p w:rsidR="009C298F" w:rsidRPr="009C298F" w:rsidRDefault="009C298F" w:rsidP="007A506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دليل المعلم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اشعر بالرضا عن: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التحديات: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9C298F" w:rsidRPr="009C298F" w:rsidTr="007A506D">
        <w:trPr>
          <w:cantSplit/>
          <w:trHeight w:val="515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تشتق الألوان الثانوية بدمج لونين أساسيين.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ملاحظة تلقائية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C298F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  <w:trHeight w:val="500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pStyle w:val="1"/>
            </w:pPr>
            <w:r w:rsidRPr="009C298F">
              <w:rPr>
                <w:rFonts w:hint="cs"/>
                <w:rtl/>
              </w:rPr>
              <w:t>تصنف الألوان الأساسية والثانوية في أشكال الطبيعة.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  <w:trHeight w:val="766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ترسم </w:t>
            </w:r>
            <w:proofErr w:type="spellStart"/>
            <w:r w:rsidRPr="009C298F">
              <w:rPr>
                <w:rFonts w:hint="cs"/>
                <w:b/>
                <w:bCs/>
                <w:rtl/>
              </w:rPr>
              <w:t>يحرية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موضوعات من الطبيعة والخيال من اهتماماتهم.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spacing w:line="256" w:lineRule="auto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  <w:trHeight w:val="500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تعبر عن ملامس السطوح المختلفة باستخدام خامات لونية.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  <w:trHeight w:val="766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تراعي النظافة والدقة والترتيب.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  <w:trHeight w:val="550"/>
        </w:trPr>
        <w:tc>
          <w:tcPr>
            <w:tcW w:w="57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674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تتعاون مع الزميلات.</w:t>
            </w:r>
          </w:p>
        </w:tc>
        <w:tc>
          <w:tcPr>
            <w:tcW w:w="1843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</w:tbl>
    <w:p w:rsidR="009C298F" w:rsidRPr="009C298F" w:rsidRDefault="009C298F" w:rsidP="009C298F">
      <w:pPr>
        <w:pStyle w:val="a3"/>
        <w:rPr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-</w:t>
      </w: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jc w:val="left"/>
        <w:rPr>
          <w:rtl/>
        </w:rPr>
      </w:pPr>
    </w:p>
    <w:p w:rsidR="009C298F" w:rsidRPr="009C298F" w:rsidRDefault="009C298F" w:rsidP="009C298F">
      <w:pPr>
        <w:pStyle w:val="a3"/>
        <w:rPr>
          <w:rtl/>
        </w:rPr>
      </w:pPr>
    </w:p>
    <w:p w:rsidR="009C298F" w:rsidRPr="009C298F" w:rsidRDefault="009C298F" w:rsidP="009C298F">
      <w:pPr>
        <w:pStyle w:val="a3"/>
        <w:rPr>
          <w:rtl/>
        </w:rPr>
      </w:pPr>
      <w:r w:rsidRPr="009C298F">
        <w:rPr>
          <w:rFonts w:hint="cs"/>
          <w:rtl/>
        </w:rPr>
        <w:t>الخطة الفصلية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الصف: الخامس الأساسي  الفصل الدراسي الأول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المبحث: التربية الفني</w:t>
      </w:r>
      <w:r w:rsidRPr="009C298F">
        <w:rPr>
          <w:rFonts w:hint="eastAsia"/>
          <w:b/>
          <w:bCs/>
          <w:rtl/>
        </w:rPr>
        <w:t>ة</w:t>
      </w:r>
      <w:r w:rsidRPr="009C298F">
        <w:rPr>
          <w:rFonts w:hint="cs"/>
          <w:b/>
          <w:bCs/>
          <w:rtl/>
        </w:rPr>
        <w:t xml:space="preserve">             عنوان الوحدة:التصميم عدد الحصص:الفترة الزمنية من :  //إلى : //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0"/>
        <w:gridCol w:w="1805"/>
        <w:gridCol w:w="2104"/>
        <w:gridCol w:w="1683"/>
        <w:gridCol w:w="1755"/>
        <w:gridCol w:w="1908"/>
        <w:gridCol w:w="2256"/>
      </w:tblGrid>
      <w:tr w:rsidR="009C298F" w:rsidRPr="009C298F" w:rsidTr="007A506D">
        <w:trPr>
          <w:cantSplit/>
          <w:trHeight w:val="300"/>
        </w:trPr>
        <w:tc>
          <w:tcPr>
            <w:tcW w:w="579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10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proofErr w:type="spellStart"/>
            <w:r w:rsidRPr="009C298F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8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7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42" w:type="dxa"/>
            <w:gridSpan w:val="2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11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016" w:type="dxa"/>
            <w:vMerge w:val="restart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التأمل الذاتي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C298F" w:rsidRPr="009C298F" w:rsidTr="007A506D">
        <w:trPr>
          <w:cantSplit/>
          <w:trHeight w:val="300"/>
        </w:trPr>
        <w:tc>
          <w:tcPr>
            <w:tcW w:w="579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107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11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تتعرف ألوان الطيف الشمسي باستخدام المنشور الزجاجي.</w:t>
            </w: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دليل المعلم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016" w:type="dxa"/>
            <w:vMerge w:val="restart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اشعر بالرضا عن: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التحديات: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تكون تصميمات فنية بمراعاة التناسب بين القريب والبعيد.</w:t>
            </w: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  <w:r w:rsidRPr="009C298F">
              <w:rPr>
                <w:rFonts w:hint="cs"/>
                <w:b/>
                <w:bCs/>
                <w:rtl/>
              </w:rPr>
              <w:t>ملاحظة تلقائية</w:t>
            </w: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C298F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10" w:type="dxa"/>
          </w:tcPr>
          <w:p w:rsidR="009C298F" w:rsidRPr="009C298F" w:rsidRDefault="009C298F" w:rsidP="007A506D">
            <w:pPr>
              <w:pStyle w:val="1"/>
            </w:pPr>
            <w:r w:rsidRPr="009C298F">
              <w:rPr>
                <w:rFonts w:hint="cs"/>
                <w:rtl/>
              </w:rPr>
              <w:t xml:space="preserve">تكون تصميمات فنية بسيطة ذات وظيفة باستخدام الألوان أو </w:t>
            </w:r>
            <w:proofErr w:type="spellStart"/>
            <w:r w:rsidRPr="009C298F">
              <w:rPr>
                <w:rFonts w:hint="cs"/>
                <w:rtl/>
              </w:rPr>
              <w:t>الكولاج</w:t>
            </w:r>
            <w:proofErr w:type="spellEnd"/>
            <w:r w:rsidRPr="009C298F">
              <w:rPr>
                <w:rFonts w:hint="cs"/>
                <w:rtl/>
              </w:rPr>
              <w:t>.</w:t>
            </w: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تتعرف خطوات تصميم الوحدة </w:t>
            </w:r>
            <w:proofErr w:type="spellStart"/>
            <w:r w:rsidRPr="009C298F">
              <w:rPr>
                <w:rFonts w:hint="cs"/>
                <w:b/>
                <w:bCs/>
                <w:rtl/>
              </w:rPr>
              <w:t>الزخرفية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 xml:space="preserve">تصمم وحدة </w:t>
            </w:r>
            <w:proofErr w:type="spellStart"/>
            <w:r w:rsidRPr="009C298F">
              <w:rPr>
                <w:rFonts w:hint="cs"/>
                <w:b/>
                <w:bCs/>
                <w:rtl/>
              </w:rPr>
              <w:t>زخرفية</w:t>
            </w:r>
            <w:proofErr w:type="spellEnd"/>
            <w:r w:rsidRPr="009C298F">
              <w:rPr>
                <w:rFonts w:hint="cs"/>
                <w:b/>
                <w:bCs/>
                <w:rtl/>
              </w:rPr>
              <w:t xml:space="preserve"> وتكرارها.</w:t>
            </w: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</w:p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  <w:tr w:rsidR="009C298F" w:rsidRPr="009C298F" w:rsidTr="007A506D">
        <w:trPr>
          <w:cantSplit/>
        </w:trPr>
        <w:tc>
          <w:tcPr>
            <w:tcW w:w="579" w:type="dxa"/>
          </w:tcPr>
          <w:p w:rsidR="009C298F" w:rsidRPr="009C298F" w:rsidRDefault="009C298F" w:rsidP="007A506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10" w:type="dxa"/>
          </w:tcPr>
          <w:p w:rsidR="009C298F" w:rsidRPr="009C298F" w:rsidRDefault="009C298F" w:rsidP="007A506D">
            <w:pPr>
              <w:rPr>
                <w:b/>
                <w:bCs/>
                <w:rtl/>
              </w:rPr>
            </w:pPr>
          </w:p>
        </w:tc>
        <w:tc>
          <w:tcPr>
            <w:tcW w:w="180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  <w:r w:rsidRPr="009C298F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7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1911" w:type="dxa"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vMerge/>
          </w:tcPr>
          <w:p w:rsidR="009C298F" w:rsidRPr="009C298F" w:rsidRDefault="009C298F" w:rsidP="007A506D">
            <w:pPr>
              <w:jc w:val="center"/>
              <w:rPr>
                <w:b/>
                <w:bCs/>
              </w:rPr>
            </w:pPr>
          </w:p>
        </w:tc>
      </w:tr>
    </w:tbl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9C298F" w:rsidRPr="009C298F" w:rsidRDefault="009C298F" w:rsidP="009C298F">
      <w:pPr>
        <w:rPr>
          <w:b/>
          <w:bCs/>
          <w:rtl/>
        </w:rPr>
      </w:pPr>
      <w:r w:rsidRPr="009C298F">
        <w:rPr>
          <w:rFonts w:hint="cs"/>
          <w:b/>
          <w:bCs/>
          <w:rtl/>
        </w:rPr>
        <w:t>-</w:t>
      </w: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9C298F" w:rsidRPr="009C298F" w:rsidRDefault="009C298F" w:rsidP="009C298F">
      <w:pPr>
        <w:rPr>
          <w:b/>
          <w:bCs/>
          <w:rtl/>
        </w:rPr>
      </w:pPr>
    </w:p>
    <w:p w:rsidR="00657A2C" w:rsidRPr="009C298F" w:rsidRDefault="00657A2C">
      <w:pPr>
        <w:rPr>
          <w:b/>
          <w:bCs/>
        </w:rPr>
      </w:pPr>
    </w:p>
    <w:sectPr w:rsidR="00657A2C" w:rsidRPr="009C298F" w:rsidSect="0035134C">
      <w:footerReference w:type="default" r:id="rId4"/>
      <w:pgSz w:w="16838" w:h="11906" w:orient="landscape"/>
      <w:pgMar w:top="851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9C298F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298F"/>
    <w:rsid w:val="00657A2C"/>
    <w:rsid w:val="009C298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C298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C29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9C298F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9C29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9C298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C298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C2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C29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2022-08-30T18:49:00Z</dcterms:created>
  <dcterms:modified xsi:type="dcterms:W3CDTF">2022-08-30T18:50:00Z</dcterms:modified>
</cp:coreProperties>
</file>