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77" w:rsidRDefault="00F33A77" w:rsidP="00F33A77">
      <w:pPr>
        <w:rPr>
          <w:b/>
          <w:bCs/>
          <w:sz w:val="36"/>
          <w:szCs w:val="36"/>
        </w:rPr>
      </w:pPr>
    </w:p>
    <w:p w:rsidR="00F33A77" w:rsidRDefault="00F33A77" w:rsidP="00F33A77">
      <w:pPr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الشهرية</w:t>
      </w:r>
    </w:p>
    <w:p w:rsidR="00F33A77" w:rsidRDefault="00F33A77" w:rsidP="00F33A77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القيمة مقابل النقود </w:t>
      </w:r>
    </w:p>
    <w:p w:rsidR="00F33A77" w:rsidRDefault="00F33A77" w:rsidP="00F33A77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 :3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 : 2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9-28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أيلول</w:t>
      </w:r>
    </w:p>
    <w:p w:rsidR="00F33A77" w:rsidRPr="006C772A" w:rsidRDefault="00F33A77" w:rsidP="00F33A77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 w:rsidR="00F33A77" w:rsidRPr="00753D99" w:rsidTr="00D026E5">
        <w:trPr>
          <w:trHeight w:val="326"/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33A77" w:rsidRPr="00753D99" w:rsidTr="00D026E5">
        <w:trPr>
          <w:trHeight w:val="653"/>
          <w:jc w:val="center"/>
        </w:trPr>
        <w:tc>
          <w:tcPr>
            <w:tcW w:w="764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</w:tr>
      <w:tr w:rsidR="00F33A77" w:rsidRPr="00753D99" w:rsidTr="00D026E5">
        <w:trPr>
          <w:trHeight w:val="4678"/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 w:rsidR="00F33A77" w:rsidRDefault="00F33A77" w:rsidP="00F33A7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تعرف مفهوم كل من  القيمة و السعر 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تمييز مفهوم الدخل من مفهوم القوة الشرائية 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تقدير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السلوك الاستهلاكي الرشيد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تعرف صفات المستهلك الرشيد 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*السبورة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منصة درسك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*الأقلام الملونة </w:t>
            </w:r>
          </w:p>
          <w:p w:rsidR="00F33A77" w:rsidRPr="000D61E2" w:rsidRDefault="00F33A77" w:rsidP="00D026E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proofErr w:type="spellStart"/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التعليم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المدمج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*الملاحظة </w:t>
            </w:r>
          </w:p>
          <w:p w:rsidR="00F33A77" w:rsidRPr="000D61E2" w:rsidRDefault="00F33A77" w:rsidP="00D026E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*سجل سير التعلم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المحوسبة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3A77" w:rsidRDefault="00F33A77" w:rsidP="00D026E5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33A77" w:rsidRPr="00CF0A5F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33A77" w:rsidRDefault="00F33A77" w:rsidP="00F33A77">
      <w:pPr>
        <w:rPr>
          <w:b/>
          <w:bCs/>
          <w:sz w:val="28"/>
          <w:szCs w:val="28"/>
          <w:rtl/>
        </w:rPr>
      </w:pPr>
    </w:p>
    <w:p w:rsidR="00F33A77" w:rsidRDefault="00F33A77" w:rsidP="00F33A77">
      <w:pPr>
        <w:jc w:val="right"/>
        <w:rPr>
          <w:b/>
          <w:bCs/>
          <w:sz w:val="32"/>
          <w:szCs w:val="32"/>
          <w:rtl/>
        </w:rPr>
      </w:pPr>
    </w:p>
    <w:p w:rsidR="00F33A77" w:rsidRDefault="00F33A77" w:rsidP="00F33A77">
      <w:pPr>
        <w:jc w:val="right"/>
        <w:rPr>
          <w:b/>
          <w:bCs/>
          <w:sz w:val="32"/>
          <w:szCs w:val="32"/>
          <w:rtl/>
        </w:rPr>
      </w:pPr>
    </w:p>
    <w:p w:rsidR="00F33A77" w:rsidRDefault="00F33A77" w:rsidP="00F33A77">
      <w:pPr>
        <w:rPr>
          <w:rFonts w:cs="DecoType Thuluth"/>
          <w:b/>
          <w:bCs/>
          <w:sz w:val="28"/>
          <w:szCs w:val="28"/>
          <w:rtl/>
        </w:rPr>
      </w:pPr>
    </w:p>
    <w:p w:rsidR="00F33A77" w:rsidRDefault="00F33A77" w:rsidP="00F33A77">
      <w:pPr>
        <w:rPr>
          <w:rtl/>
        </w:rPr>
      </w:pPr>
    </w:p>
    <w:p w:rsidR="00F33A77" w:rsidRDefault="00F33A77" w:rsidP="00F33A77">
      <w:pPr>
        <w:rPr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Pr="00C45F39" w:rsidRDefault="00F33A77" w:rsidP="00F33A77">
      <w:pPr>
        <w:jc w:val="center"/>
        <w:rPr>
          <w:b/>
          <w:bCs/>
          <w:sz w:val="36"/>
          <w:szCs w:val="36"/>
          <w:rtl/>
        </w:rPr>
      </w:pPr>
      <w:r w:rsidRPr="00C45F39">
        <w:rPr>
          <w:b/>
          <w:bCs/>
          <w:sz w:val="36"/>
          <w:szCs w:val="36"/>
          <w:rtl/>
        </w:rPr>
        <w:t>تحليل محتو</w:t>
      </w:r>
      <w:r>
        <w:rPr>
          <w:rFonts w:hint="cs"/>
          <w:b/>
          <w:bCs/>
          <w:sz w:val="36"/>
          <w:szCs w:val="36"/>
          <w:rtl/>
        </w:rPr>
        <w:t>ى</w:t>
      </w:r>
    </w:p>
    <w:p w:rsidR="00F33A77" w:rsidRDefault="00F33A77" w:rsidP="00F33A77">
      <w:pPr>
        <w:rPr>
          <w:rtl/>
        </w:rPr>
      </w:pPr>
    </w:p>
    <w:p w:rsidR="00F33A77" w:rsidRDefault="00F33A77" w:rsidP="00F33A77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القيمة مقابل النقود </w:t>
      </w:r>
    </w:p>
    <w:p w:rsidR="00F33A77" w:rsidRDefault="00F33A77" w:rsidP="00F33A77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 :3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 : 2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9-28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أيلول</w:t>
      </w:r>
    </w:p>
    <w:p w:rsidR="00F33A77" w:rsidRPr="006C772A" w:rsidRDefault="00F33A77" w:rsidP="00F33A77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908"/>
        <w:gridCol w:w="2410"/>
        <w:gridCol w:w="1843"/>
        <w:gridCol w:w="2423"/>
        <w:gridCol w:w="2669"/>
        <w:gridCol w:w="1712"/>
        <w:gridCol w:w="1134"/>
        <w:gridCol w:w="1253"/>
      </w:tblGrid>
      <w:tr w:rsidR="00F33A77" w:rsidRPr="00753D99" w:rsidTr="00D026E5">
        <w:trPr>
          <w:trHeight w:val="764"/>
          <w:jc w:val="center"/>
        </w:trPr>
        <w:tc>
          <w:tcPr>
            <w:tcW w:w="1908" w:type="dxa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410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و المصطلحات </w:t>
            </w:r>
          </w:p>
        </w:tc>
        <w:tc>
          <w:tcPr>
            <w:tcW w:w="2423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 التعليمات </w:t>
            </w: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12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و الاتجاهات </w:t>
            </w:r>
          </w:p>
        </w:tc>
        <w:tc>
          <w:tcPr>
            <w:tcW w:w="1134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253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F33A77" w:rsidRPr="00753D99" w:rsidTr="00D026E5">
        <w:trPr>
          <w:jc w:val="center"/>
        </w:trPr>
        <w:tc>
          <w:tcPr>
            <w:tcW w:w="1908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الوحدة الأولى : القيمة مقابل النقود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المال و العمل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D44EB6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الأعمال التطوعية </w:t>
            </w:r>
            <w:r w:rsidRPr="00D44EB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قيمة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السعر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الدخل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القوة الشرائية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*الشراء العاطفي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0FD3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*السلع البديلة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3" w:type="dxa"/>
            <w:tcBorders>
              <w:top w:val="thickThinSmallGap" w:sz="36" w:space="0" w:color="auto"/>
            </w:tcBorders>
          </w:tcPr>
          <w:p w:rsidR="00F33A77" w:rsidRPr="004218E6" w:rsidRDefault="00F33A77" w:rsidP="00D026E5">
            <w:pPr>
              <w:rPr>
                <w:b/>
                <w:bCs/>
                <w:color w:val="000000"/>
                <w:rtl/>
              </w:rPr>
            </w:pPr>
            <w:r w:rsidRPr="004218E6">
              <w:rPr>
                <w:rFonts w:hint="cs"/>
                <w:b/>
                <w:bCs/>
                <w:color w:val="000000"/>
                <w:rtl/>
              </w:rPr>
              <w:t>*القيمة هي المنافع الحقيقية التي تحصل عليها عندما تمتلك شيئاً معيناً</w:t>
            </w:r>
          </w:p>
          <w:p w:rsidR="00F33A77" w:rsidRPr="004218E6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4218E6" w:rsidRDefault="00F33A77" w:rsidP="00D026E5">
            <w:pPr>
              <w:rPr>
                <w:b/>
                <w:bCs/>
                <w:color w:val="000000"/>
                <w:rtl/>
              </w:rPr>
            </w:pPr>
            <w:r w:rsidRPr="004218E6">
              <w:rPr>
                <w:b/>
                <w:bCs/>
                <w:color w:val="000000"/>
              </w:rPr>
              <w:t>*</w:t>
            </w:r>
            <w:r w:rsidRPr="004218E6">
              <w:rPr>
                <w:rFonts w:hint="cs"/>
                <w:b/>
                <w:bCs/>
                <w:color w:val="000000"/>
                <w:rtl/>
              </w:rPr>
              <w:t xml:space="preserve">السعر هو الثمن الذي تدفعه لقاء امتلاك شيء ما </w:t>
            </w:r>
          </w:p>
          <w:p w:rsidR="00F33A77" w:rsidRPr="004218E6" w:rsidRDefault="00F33A77" w:rsidP="00D026E5">
            <w:pPr>
              <w:rPr>
                <w:b/>
                <w:bCs/>
                <w:color w:val="000000"/>
              </w:rPr>
            </w:pPr>
          </w:p>
          <w:p w:rsidR="00F33A77" w:rsidRPr="004218E6" w:rsidRDefault="00F33A77" w:rsidP="00D026E5">
            <w:pPr>
              <w:rPr>
                <w:b/>
                <w:bCs/>
                <w:color w:val="000000"/>
                <w:rtl/>
              </w:rPr>
            </w:pPr>
            <w:r w:rsidRPr="004218E6">
              <w:rPr>
                <w:rFonts w:hint="cs"/>
                <w:b/>
                <w:bCs/>
                <w:color w:val="000000"/>
                <w:rtl/>
              </w:rPr>
              <w:t xml:space="preserve">*الدخل هو مبلغ من النقود يحصل عليه الشخص من مزاولة عمل ما </w:t>
            </w:r>
          </w:p>
          <w:p w:rsidR="00F33A77" w:rsidRPr="004218E6" w:rsidRDefault="00F33A77" w:rsidP="00D026E5">
            <w:pPr>
              <w:rPr>
                <w:b/>
                <w:bCs/>
                <w:color w:val="000000"/>
              </w:rPr>
            </w:pPr>
          </w:p>
          <w:p w:rsidR="00F33A77" w:rsidRPr="004218E6" w:rsidRDefault="00F33A77" w:rsidP="00D026E5">
            <w:pPr>
              <w:rPr>
                <w:b/>
                <w:bCs/>
                <w:color w:val="000000"/>
                <w:rtl/>
              </w:rPr>
            </w:pPr>
            <w:r w:rsidRPr="004218E6">
              <w:rPr>
                <w:rFonts w:hint="cs"/>
                <w:b/>
                <w:bCs/>
                <w:color w:val="000000"/>
                <w:rtl/>
              </w:rPr>
              <w:t xml:space="preserve">*القوة الشرائية تعني مقدار السلع و الخدمات التي يستطيع الشخص الحصول عليها مقابل دخله </w:t>
            </w:r>
          </w:p>
          <w:p w:rsidR="00F33A77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*الشراء العاطفي هو الشراء الذي يكون بدافع الرغبة </w:t>
            </w:r>
          </w:p>
          <w:p w:rsidR="00F33A77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4218E6" w:rsidRDefault="00F33A77" w:rsidP="00D026E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*السلع البديلة هي السلع التي يمكن استخدامها بدلاً من السلع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الاصلية</w:t>
            </w:r>
            <w:proofErr w:type="spellEnd"/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تعرف مفهوم كل من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ىالقيمة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 السعر 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تمييز مفهوم الدخل من مفهوم القوة الشرائية 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تقدير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السلوك الاستهلاكي الرشيد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تعرف صفات المستهلك الرشيد 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2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 العمل الجماعي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المشاركة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التعاون </w:t>
            </w:r>
          </w:p>
        </w:tc>
        <w:tc>
          <w:tcPr>
            <w:tcW w:w="1134" w:type="dxa"/>
            <w:tcBorders>
              <w:top w:val="thickThinSmallGap" w:sz="36" w:space="0" w:color="auto"/>
            </w:tcBorders>
          </w:tcPr>
          <w:p w:rsidR="00F33A77" w:rsidRPr="00C452B1" w:rsidRDefault="00F33A77" w:rsidP="00D026E5">
            <w:pPr>
              <w:rPr>
                <w:b/>
                <w:bCs/>
                <w:sz w:val="28"/>
                <w:szCs w:val="28"/>
                <w:rtl/>
              </w:rPr>
            </w:pPr>
            <w:r w:rsidRPr="00C452B1">
              <w:rPr>
                <w:rFonts w:hint="cs"/>
                <w:b/>
                <w:bCs/>
                <w:sz w:val="28"/>
                <w:szCs w:val="28"/>
                <w:rtl/>
              </w:rPr>
              <w:t xml:space="preserve">أيلول </w:t>
            </w:r>
          </w:p>
        </w:tc>
        <w:tc>
          <w:tcPr>
            <w:tcW w:w="1253" w:type="dxa"/>
            <w:tcBorders>
              <w:top w:val="thickThinSmallGap" w:sz="36" w:space="0" w:color="auto"/>
            </w:tcBorders>
          </w:tcPr>
          <w:p w:rsidR="00F33A77" w:rsidRPr="00CF0A5F" w:rsidRDefault="00F33A77" w:rsidP="00D026E5">
            <w:pPr>
              <w:rPr>
                <w:rtl/>
              </w:rPr>
            </w:pPr>
          </w:p>
        </w:tc>
      </w:tr>
    </w:tbl>
    <w:p w:rsidR="00F33A77" w:rsidRDefault="00F33A77" w:rsidP="00F33A77">
      <w:pPr>
        <w:rPr>
          <w:b/>
          <w:bCs/>
          <w:sz w:val="36"/>
          <w:szCs w:val="36"/>
          <w:rtl/>
        </w:rPr>
      </w:pPr>
    </w:p>
    <w:p w:rsidR="00F33A77" w:rsidRDefault="00F33A77" w:rsidP="00F33A77">
      <w:pPr>
        <w:rPr>
          <w:b/>
          <w:bCs/>
          <w:sz w:val="36"/>
          <w:szCs w:val="36"/>
          <w:rtl/>
        </w:rPr>
      </w:pPr>
    </w:p>
    <w:p w:rsidR="00F33A77" w:rsidRDefault="00F33A77" w:rsidP="00F33A77">
      <w:pPr>
        <w:rPr>
          <w:b/>
          <w:bCs/>
          <w:sz w:val="36"/>
          <w:szCs w:val="36"/>
          <w:rtl/>
        </w:rPr>
      </w:pPr>
    </w:p>
    <w:p w:rsidR="00F33A77" w:rsidRDefault="00F33A77" w:rsidP="00F33A77">
      <w:pPr>
        <w:rPr>
          <w:b/>
          <w:bCs/>
          <w:sz w:val="36"/>
          <w:szCs w:val="36"/>
          <w:rtl/>
        </w:rPr>
      </w:pPr>
    </w:p>
    <w:p w:rsidR="00F33A77" w:rsidRDefault="00F33A77" w:rsidP="00F33A77">
      <w:pPr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الشهرية</w:t>
      </w:r>
    </w:p>
    <w:p w:rsidR="00F33A77" w:rsidRDefault="00F33A77" w:rsidP="00F33A77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التاسع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القيمة مقابل النقود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29-48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تشرين الأول </w:t>
      </w:r>
    </w:p>
    <w:p w:rsidR="00F33A77" w:rsidRPr="006C772A" w:rsidRDefault="00F33A77" w:rsidP="00F33A77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 w:rsidR="00F33A77" w:rsidRPr="00753D99" w:rsidTr="00D026E5">
        <w:trPr>
          <w:trHeight w:val="346"/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33A77" w:rsidRPr="00753D99" w:rsidTr="00D026E5">
        <w:trPr>
          <w:trHeight w:val="675"/>
          <w:jc w:val="center"/>
        </w:trPr>
        <w:tc>
          <w:tcPr>
            <w:tcW w:w="764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</w:tr>
      <w:tr w:rsidR="00F33A77" w:rsidRPr="00753D99" w:rsidTr="00D026E5">
        <w:trPr>
          <w:trHeight w:val="4905"/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علاقة العرض و الطلب 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*استنتاج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تحديد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الاسعار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ادراك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التخطيط قبل اتخاذ القرارات 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العوامل المؤثرة في عملية الشراء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*تحديد مراحل عملية الشراء 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*السبورة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منصة درسك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*الأقلام الملونة </w:t>
            </w:r>
          </w:p>
          <w:p w:rsidR="00F33A77" w:rsidRPr="000D61E2" w:rsidRDefault="00F33A77" w:rsidP="00D026E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proofErr w:type="spellStart"/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التعليم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المدمج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*الملاحظة </w:t>
            </w:r>
          </w:p>
          <w:p w:rsidR="00F33A77" w:rsidRPr="000D61E2" w:rsidRDefault="00F33A77" w:rsidP="00D026E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*سجل سير التعلم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المحوسبة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3A77" w:rsidRDefault="00F33A77" w:rsidP="00D026E5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33A77" w:rsidRPr="00CF0A5F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33A77" w:rsidRDefault="00F33A77" w:rsidP="00F33A77">
      <w:pPr>
        <w:rPr>
          <w:rFonts w:cs="DecoType Thuluth"/>
          <w:b/>
          <w:bCs/>
          <w:sz w:val="28"/>
          <w:szCs w:val="28"/>
          <w:rtl/>
        </w:rPr>
      </w:pPr>
    </w:p>
    <w:p w:rsidR="00F33A77" w:rsidRDefault="00F33A77" w:rsidP="00F33A77">
      <w:pPr>
        <w:rPr>
          <w:rtl/>
        </w:rPr>
      </w:pPr>
    </w:p>
    <w:p w:rsidR="00F33A77" w:rsidRDefault="00F33A77" w:rsidP="00F33A77">
      <w:pPr>
        <w:rPr>
          <w:rtl/>
        </w:rPr>
      </w:pPr>
    </w:p>
    <w:p w:rsidR="00F33A77" w:rsidRDefault="00F33A77" w:rsidP="00F33A77">
      <w:pPr>
        <w:rPr>
          <w:rtl/>
        </w:rPr>
      </w:pPr>
    </w:p>
    <w:p w:rsidR="00F33A77" w:rsidRDefault="00F33A77" w:rsidP="00F33A77">
      <w:pPr>
        <w:rPr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</w:t>
      </w:r>
      <w:r w:rsidRPr="00C45F39">
        <w:rPr>
          <w:b/>
          <w:bCs/>
          <w:sz w:val="36"/>
          <w:szCs w:val="36"/>
          <w:rtl/>
        </w:rPr>
        <w:t>حليل محتو</w:t>
      </w:r>
      <w:r>
        <w:rPr>
          <w:rFonts w:hint="cs"/>
          <w:b/>
          <w:bCs/>
          <w:sz w:val="36"/>
          <w:szCs w:val="36"/>
          <w:rtl/>
        </w:rPr>
        <w:t>ى</w:t>
      </w:r>
    </w:p>
    <w:p w:rsidR="00F33A77" w:rsidRDefault="00F33A77" w:rsidP="00F33A77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التاسع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القيمة مقابل النقود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29-48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تشرين الأول</w:t>
      </w:r>
    </w:p>
    <w:p w:rsidR="00F33A77" w:rsidRPr="00C45F39" w:rsidRDefault="00F33A77" w:rsidP="00F33A77">
      <w:pPr>
        <w:jc w:val="center"/>
        <w:rPr>
          <w:b/>
          <w:bCs/>
          <w:sz w:val="36"/>
          <w:szCs w:val="36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908"/>
        <w:gridCol w:w="1843"/>
        <w:gridCol w:w="2126"/>
        <w:gridCol w:w="2707"/>
        <w:gridCol w:w="2669"/>
        <w:gridCol w:w="1428"/>
        <w:gridCol w:w="1418"/>
        <w:gridCol w:w="1253"/>
      </w:tblGrid>
      <w:tr w:rsidR="00F33A77" w:rsidRPr="00753D99" w:rsidTr="00D026E5">
        <w:trPr>
          <w:trHeight w:val="764"/>
          <w:jc w:val="center"/>
        </w:trPr>
        <w:tc>
          <w:tcPr>
            <w:tcW w:w="1908" w:type="dxa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843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126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و المصطلحات </w:t>
            </w:r>
          </w:p>
        </w:tc>
        <w:tc>
          <w:tcPr>
            <w:tcW w:w="2707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 التعليمات </w:t>
            </w: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و الاتجاهات 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253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F33A77" w:rsidRPr="00753D99" w:rsidTr="00D026E5">
        <w:trPr>
          <w:jc w:val="center"/>
        </w:trPr>
        <w:tc>
          <w:tcPr>
            <w:tcW w:w="1908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الوحدة الأولى : القيمة مقابل النقود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thickThinSmallGap" w:sz="36" w:space="0" w:color="auto"/>
            </w:tcBorders>
          </w:tcPr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CA5D01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التخطيط و اتخاذ قرارات الشراء </w:t>
            </w: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العرض و الطلب و تحديد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الاسعار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126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الطلب 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العرض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السوق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السلع المكملة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*عناصر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الانتاج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7" w:type="dxa"/>
            <w:tcBorders>
              <w:top w:val="thickThinSmallGap" w:sz="36" w:space="0" w:color="auto"/>
            </w:tcBorders>
          </w:tcPr>
          <w:p w:rsidR="00F33A77" w:rsidRPr="003F6E21" w:rsidRDefault="00F33A77" w:rsidP="00D026E5">
            <w:pPr>
              <w:rPr>
                <w:b/>
                <w:bCs/>
                <w:color w:val="000000"/>
                <w:rtl/>
              </w:rPr>
            </w:pPr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*الطلب هو الرغبة المعززة بقوة شرائية للحصول على سلعة بسعر محدد </w:t>
            </w:r>
          </w:p>
          <w:p w:rsidR="00F33A77" w:rsidRPr="003F6E21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3F6E21" w:rsidRDefault="00F33A77" w:rsidP="00D026E5">
            <w:pPr>
              <w:rPr>
                <w:b/>
                <w:bCs/>
                <w:color w:val="000000"/>
                <w:rtl/>
              </w:rPr>
            </w:pPr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*العرض هو قدرة المنتج </w:t>
            </w:r>
            <w:proofErr w:type="spellStart"/>
            <w:r w:rsidRPr="003F6E21">
              <w:rPr>
                <w:rFonts w:hint="cs"/>
                <w:b/>
                <w:bCs/>
                <w:color w:val="000000"/>
                <w:rtl/>
              </w:rPr>
              <w:t>او</w:t>
            </w:r>
            <w:proofErr w:type="spellEnd"/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 رغبته في </w:t>
            </w:r>
            <w:proofErr w:type="spellStart"/>
            <w:r w:rsidRPr="003F6E21">
              <w:rPr>
                <w:rFonts w:hint="cs"/>
                <w:b/>
                <w:bCs/>
                <w:color w:val="000000"/>
                <w:rtl/>
              </w:rPr>
              <w:t>انتاج</w:t>
            </w:r>
            <w:proofErr w:type="spellEnd"/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 كمية من </w:t>
            </w:r>
            <w:proofErr w:type="spellStart"/>
            <w:r w:rsidRPr="003F6E21">
              <w:rPr>
                <w:rFonts w:hint="cs"/>
                <w:b/>
                <w:bCs/>
                <w:color w:val="000000"/>
                <w:rtl/>
              </w:rPr>
              <w:t>احدى</w:t>
            </w:r>
            <w:proofErr w:type="spellEnd"/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 السلع </w:t>
            </w:r>
          </w:p>
          <w:p w:rsidR="00F33A77" w:rsidRPr="003F6E21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3F6E21" w:rsidRDefault="00F33A77" w:rsidP="00D026E5">
            <w:pPr>
              <w:rPr>
                <w:b/>
                <w:bCs/>
                <w:color w:val="000000"/>
                <w:rtl/>
              </w:rPr>
            </w:pPr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*السوق هو مجموعه من المشترين و البائعين الذين يرغبون في شراء سلعة ما </w:t>
            </w:r>
            <w:proofErr w:type="spellStart"/>
            <w:r w:rsidRPr="003F6E21">
              <w:rPr>
                <w:rFonts w:hint="cs"/>
                <w:b/>
                <w:bCs/>
                <w:color w:val="000000"/>
                <w:rtl/>
              </w:rPr>
              <w:t>او</w:t>
            </w:r>
            <w:proofErr w:type="spellEnd"/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 بيعها </w:t>
            </w:r>
          </w:p>
          <w:p w:rsidR="00F33A77" w:rsidRPr="003F6E21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3F6E21" w:rsidRDefault="00F33A77" w:rsidP="00D026E5">
            <w:pPr>
              <w:rPr>
                <w:b/>
                <w:bCs/>
                <w:color w:val="000000"/>
                <w:rtl/>
              </w:rPr>
            </w:pPr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*السلع المكملة هي السلع التي لا تتحقق منها </w:t>
            </w:r>
            <w:proofErr w:type="spellStart"/>
            <w:r w:rsidRPr="003F6E21">
              <w:rPr>
                <w:rFonts w:hint="cs"/>
                <w:b/>
                <w:bCs/>
                <w:color w:val="000000"/>
                <w:rtl/>
              </w:rPr>
              <w:t>المنفعه</w:t>
            </w:r>
            <w:proofErr w:type="spellEnd"/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3F6E21">
              <w:rPr>
                <w:rFonts w:hint="cs"/>
                <w:b/>
                <w:bCs/>
                <w:color w:val="000000"/>
                <w:rtl/>
              </w:rPr>
              <w:t>الا</w:t>
            </w:r>
            <w:proofErr w:type="spellEnd"/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 بوجود طرفيها معاً </w:t>
            </w:r>
          </w:p>
          <w:p w:rsidR="00F33A77" w:rsidRPr="003F6E21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*عناصر </w:t>
            </w:r>
            <w:proofErr w:type="spellStart"/>
            <w:r w:rsidRPr="003F6E21">
              <w:rPr>
                <w:rFonts w:hint="cs"/>
                <w:b/>
                <w:bCs/>
                <w:color w:val="000000"/>
                <w:rtl/>
              </w:rPr>
              <w:t>الانتاج</w:t>
            </w:r>
            <w:proofErr w:type="spellEnd"/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 هي مجموعة </w:t>
            </w:r>
            <w:proofErr w:type="spellStart"/>
            <w:r w:rsidRPr="003F6E21">
              <w:rPr>
                <w:rFonts w:hint="cs"/>
                <w:b/>
                <w:bCs/>
                <w:color w:val="000000"/>
                <w:rtl/>
              </w:rPr>
              <w:t>مدخلات</w:t>
            </w:r>
            <w:proofErr w:type="spellEnd"/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3F6E21">
              <w:rPr>
                <w:rFonts w:hint="cs"/>
                <w:b/>
                <w:bCs/>
                <w:color w:val="000000"/>
                <w:rtl/>
              </w:rPr>
              <w:t>الانتاج</w:t>
            </w:r>
            <w:proofErr w:type="spellEnd"/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 ممثلة في المواد </w:t>
            </w:r>
            <w:proofErr w:type="spellStart"/>
            <w:r w:rsidRPr="003F6E21">
              <w:rPr>
                <w:rFonts w:hint="cs"/>
                <w:b/>
                <w:bCs/>
                <w:color w:val="000000"/>
                <w:rtl/>
              </w:rPr>
              <w:t>الاولية</w:t>
            </w:r>
            <w:proofErr w:type="spellEnd"/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 و العمال و رأس المال و </w:t>
            </w:r>
            <w:proofErr w:type="spellStart"/>
            <w:r w:rsidRPr="003F6E21">
              <w:rPr>
                <w:rFonts w:hint="cs"/>
                <w:b/>
                <w:bCs/>
                <w:color w:val="000000"/>
                <w:rtl/>
              </w:rPr>
              <w:t>الادراة</w:t>
            </w:r>
            <w:proofErr w:type="spellEnd"/>
            <w:r w:rsidRPr="003F6E2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669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علاقة العرض و الطلب 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*استنتاج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تحديد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الاسعار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ادراك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التخطيط قبل اتخاذ القرارات 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العوامل المؤثرة في عملية الشراء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*تحديد مراحل عملية الشراء 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8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 العمل الجماعي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المشاركة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التعاون </w:t>
            </w:r>
          </w:p>
        </w:tc>
        <w:tc>
          <w:tcPr>
            <w:tcW w:w="1418" w:type="dxa"/>
            <w:tcBorders>
              <w:top w:val="thickThinSmallGap" w:sz="36" w:space="0" w:color="auto"/>
            </w:tcBorders>
          </w:tcPr>
          <w:p w:rsidR="00F33A77" w:rsidRPr="00C452B1" w:rsidRDefault="00F33A77" w:rsidP="00D026E5">
            <w:pPr>
              <w:rPr>
                <w:b/>
                <w:bCs/>
                <w:sz w:val="28"/>
                <w:szCs w:val="28"/>
                <w:rtl/>
              </w:rPr>
            </w:pPr>
            <w:r w:rsidRPr="00C452B1">
              <w:rPr>
                <w:rFonts w:hint="cs"/>
                <w:b/>
                <w:bCs/>
                <w:sz w:val="28"/>
                <w:szCs w:val="28"/>
                <w:rtl/>
              </w:rPr>
              <w:t>تشرين الأول</w:t>
            </w:r>
          </w:p>
        </w:tc>
        <w:tc>
          <w:tcPr>
            <w:tcW w:w="1253" w:type="dxa"/>
            <w:tcBorders>
              <w:top w:val="thickThinSmallGap" w:sz="36" w:space="0" w:color="auto"/>
            </w:tcBorders>
          </w:tcPr>
          <w:p w:rsidR="00F33A77" w:rsidRPr="00CF0A5F" w:rsidRDefault="00F33A77" w:rsidP="00D026E5">
            <w:pPr>
              <w:rPr>
                <w:rtl/>
              </w:rPr>
            </w:pPr>
          </w:p>
        </w:tc>
      </w:tr>
    </w:tbl>
    <w:p w:rsidR="00F33A77" w:rsidRDefault="00F33A77" w:rsidP="00F33A77">
      <w:pPr>
        <w:rPr>
          <w:b/>
          <w:bCs/>
          <w:sz w:val="36"/>
          <w:szCs w:val="36"/>
          <w:rtl/>
        </w:rPr>
      </w:pPr>
    </w:p>
    <w:p w:rsidR="00F33A77" w:rsidRDefault="00F33A77" w:rsidP="00F33A77">
      <w:pPr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الشهرية</w:t>
      </w:r>
    </w:p>
    <w:p w:rsidR="00F33A77" w:rsidRDefault="00F33A77" w:rsidP="00F33A77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التاسع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الاقراض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الاقتراض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3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51-73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تشرين الثاني</w:t>
      </w:r>
    </w:p>
    <w:p w:rsidR="00F33A77" w:rsidRPr="006C772A" w:rsidRDefault="00F33A77" w:rsidP="00F33A77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 w:rsidR="00F33A77" w:rsidRPr="00753D99" w:rsidTr="00D026E5">
        <w:trPr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33A77" w:rsidRPr="00753D99" w:rsidTr="00D026E5">
        <w:trPr>
          <w:jc w:val="center"/>
        </w:trPr>
        <w:tc>
          <w:tcPr>
            <w:tcW w:w="764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</w:tr>
      <w:tr w:rsidR="00F33A77" w:rsidRPr="00753D99" w:rsidTr="00D026E5">
        <w:trPr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التعرف على مفهومي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الاقراض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 الاقتراض 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*تمييز أهمية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الاقراض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 الاقتراض 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*تحديد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الاقتراض 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ادراك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اثر القروض في مجالات التنمية المجتمعية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*فهم حقيقة العامل النفسي للمقترض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*استنتاج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الالتزام و الجدية في السداد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*استقصاء القيم الايجابية في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الاقراض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 الاقتراض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*تحديد أنواع مؤسسات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الاقراض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*السبورة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منصة درسك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*الأقلام الملونة </w:t>
            </w:r>
          </w:p>
          <w:p w:rsidR="00F33A77" w:rsidRPr="000D61E2" w:rsidRDefault="00F33A77" w:rsidP="00D026E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proofErr w:type="spellStart"/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التعليم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المدمج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*الملاحظة </w:t>
            </w:r>
          </w:p>
          <w:p w:rsidR="00F33A77" w:rsidRPr="000D61E2" w:rsidRDefault="00F33A77" w:rsidP="00D026E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سجل سير التعلم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المحوسبة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3A77" w:rsidRDefault="00F33A77" w:rsidP="00D026E5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33A77" w:rsidRPr="00CF0A5F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  <w:r w:rsidRPr="00C45F39">
        <w:rPr>
          <w:b/>
          <w:bCs/>
          <w:sz w:val="36"/>
          <w:szCs w:val="36"/>
          <w:rtl/>
        </w:rPr>
        <w:t>تحليل محتو</w:t>
      </w:r>
      <w:r>
        <w:rPr>
          <w:rFonts w:hint="cs"/>
          <w:b/>
          <w:bCs/>
          <w:sz w:val="36"/>
          <w:szCs w:val="36"/>
          <w:rtl/>
        </w:rPr>
        <w:t>ى</w:t>
      </w:r>
    </w:p>
    <w:p w:rsidR="00F33A77" w:rsidRDefault="00F33A77" w:rsidP="00F33A77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1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التاسع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الاقراض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الاقتراض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3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51-73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تشرين الثاني</w:t>
      </w: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765"/>
        <w:gridCol w:w="1840"/>
        <w:gridCol w:w="2266"/>
        <w:gridCol w:w="2704"/>
        <w:gridCol w:w="2666"/>
        <w:gridCol w:w="1427"/>
        <w:gridCol w:w="1417"/>
        <w:gridCol w:w="1252"/>
      </w:tblGrid>
      <w:tr w:rsidR="00F33A77" w:rsidRPr="00753D99" w:rsidTr="00D026E5">
        <w:trPr>
          <w:trHeight w:val="811"/>
          <w:jc w:val="center"/>
        </w:trPr>
        <w:tc>
          <w:tcPr>
            <w:tcW w:w="1765" w:type="dxa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840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266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و المصطلحات </w:t>
            </w:r>
          </w:p>
        </w:tc>
        <w:tc>
          <w:tcPr>
            <w:tcW w:w="2704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 التعليمات </w:t>
            </w: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7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و الاتجاهات </w:t>
            </w:r>
          </w:p>
        </w:tc>
        <w:tc>
          <w:tcPr>
            <w:tcW w:w="1417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252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F33A77" w:rsidRPr="00753D99" w:rsidTr="00D026E5">
        <w:trPr>
          <w:trHeight w:val="7237"/>
          <w:jc w:val="center"/>
        </w:trPr>
        <w:tc>
          <w:tcPr>
            <w:tcW w:w="1765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الوحدة الثانية :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الاقراض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 الاقتراض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0" w:type="dxa"/>
            <w:tcBorders>
              <w:top w:val="thickThinSmallGap" w:sz="36" w:space="0" w:color="auto"/>
            </w:tcBorders>
          </w:tcPr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CA5D01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مفهوما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الاقراض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 الاقتراض </w:t>
            </w: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الاقراض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 الاقتراض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حجم الاقتراض  المناسب </w:t>
            </w:r>
          </w:p>
        </w:tc>
        <w:tc>
          <w:tcPr>
            <w:tcW w:w="2266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الاقراض</w:t>
            </w:r>
            <w:proofErr w:type="spellEnd"/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*الاقتراض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tabs>
                <w:tab w:val="right" w:pos="2052"/>
              </w:tabs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*الائتمان</w:t>
            </w:r>
            <w:r>
              <w:rPr>
                <w:b/>
                <w:bCs/>
                <w:color w:val="000000"/>
                <w:sz w:val="28"/>
                <w:szCs w:val="28"/>
                <w:rtl/>
              </w:rPr>
              <w:tab/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*السهم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*دوافع الاقتراض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*نسبة التمويل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*الضمانات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*مدة التحصيل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*سعر الفائدة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4" w:type="dxa"/>
            <w:tcBorders>
              <w:top w:val="thickThinSmallGap" w:sz="36" w:space="0" w:color="auto"/>
            </w:tcBorders>
          </w:tcPr>
          <w:p w:rsidR="00F33A77" w:rsidRPr="00785EF7" w:rsidRDefault="00F33A77" w:rsidP="00D026E5">
            <w:pPr>
              <w:rPr>
                <w:b/>
                <w:bCs/>
                <w:color w:val="000000"/>
                <w:rtl/>
              </w:rPr>
            </w:pPr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*السهم هو نصيب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او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حصة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او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شيء يمثل ملكية في شركة ما </w:t>
            </w:r>
          </w:p>
          <w:p w:rsidR="00F33A77" w:rsidRPr="00785EF7" w:rsidRDefault="00F33A77" w:rsidP="00D026E5">
            <w:pPr>
              <w:rPr>
                <w:b/>
                <w:bCs/>
                <w:color w:val="000000"/>
                <w:rtl/>
              </w:rPr>
            </w:pPr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* الاقتراض هو مبلغ من النقود يقدمه الجهاز المصرفي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للافراد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بهدف تمويل نشاط اقتصادي خلال مدة زمنية محددة </w:t>
            </w:r>
          </w:p>
          <w:p w:rsidR="00F33A77" w:rsidRPr="00785EF7" w:rsidRDefault="00F33A77" w:rsidP="00D026E5">
            <w:pPr>
              <w:rPr>
                <w:b/>
                <w:bCs/>
                <w:color w:val="000000"/>
                <w:rtl/>
              </w:rPr>
            </w:pPr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*الاقتراض اخذ مبلغ نقدي من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احدى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المؤسسات شريطة التعهد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بإعادتهخلال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مدة معينه ودفع فائدة عليه</w:t>
            </w:r>
          </w:p>
          <w:p w:rsidR="00F33A77" w:rsidRPr="00785EF7" w:rsidRDefault="00F33A77" w:rsidP="00D026E5">
            <w:pPr>
              <w:rPr>
                <w:b/>
                <w:bCs/>
                <w:color w:val="000000"/>
                <w:rtl/>
              </w:rPr>
            </w:pPr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*الائتمان هو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الثقه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التي يوليها البنك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او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المؤسسة المالية لشخص ما </w:t>
            </w:r>
          </w:p>
          <w:p w:rsidR="00F33A77" w:rsidRPr="00785EF7" w:rsidRDefault="00F33A77" w:rsidP="00D026E5">
            <w:pPr>
              <w:rPr>
                <w:b/>
                <w:bCs/>
                <w:color w:val="000000"/>
                <w:rtl/>
              </w:rPr>
            </w:pPr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* دوافع الاقتراض هي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الاسباب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التي تدفع الفرد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او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المؤسسه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او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الحكومه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الى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طلب النقود من البنوك</w:t>
            </w:r>
          </w:p>
          <w:p w:rsidR="00F33A77" w:rsidRPr="00785EF7" w:rsidRDefault="00F33A77" w:rsidP="00D026E5">
            <w:pPr>
              <w:rPr>
                <w:b/>
                <w:bCs/>
                <w:color w:val="000000"/>
                <w:rtl/>
              </w:rPr>
            </w:pPr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*نسبة التمويل هي مقدار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اسهام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كل من المقترض و المقرض في توفير المال اللازم للغرض من الاقتراض</w:t>
            </w:r>
          </w:p>
          <w:p w:rsidR="00F33A77" w:rsidRPr="00785EF7" w:rsidRDefault="00F33A77" w:rsidP="00D026E5">
            <w:pPr>
              <w:rPr>
                <w:b/>
                <w:bCs/>
                <w:color w:val="000000"/>
                <w:rtl/>
              </w:rPr>
            </w:pPr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*الضمانات هي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التطمينات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المادية و المعنية التي يطلبها المقرض من المقترض للتحقق من جديته </w:t>
            </w:r>
          </w:p>
          <w:p w:rsidR="00F33A77" w:rsidRPr="00785EF7" w:rsidRDefault="00F33A77" w:rsidP="00D026E5">
            <w:pPr>
              <w:rPr>
                <w:b/>
                <w:bCs/>
                <w:color w:val="000000"/>
                <w:rtl/>
              </w:rPr>
            </w:pPr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*مدة التحصيل هي مدة الزمن الذي يحدده البائع للمشتري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لنسديد</w:t>
            </w:r>
            <w:proofErr w:type="spellEnd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قيمة مشترياته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*سعر الفائدة هو نسبة الزيادة التي يستوفيها المقرض من المقترض على مبلغ القرض </w:t>
            </w:r>
            <w:proofErr w:type="spellStart"/>
            <w:r w:rsidRPr="00785EF7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الاصلي</w:t>
            </w:r>
            <w:proofErr w:type="spellEnd"/>
          </w:p>
        </w:tc>
        <w:tc>
          <w:tcPr>
            <w:tcW w:w="2666" w:type="dxa"/>
            <w:tcBorders>
              <w:top w:val="thickThinSmallGap" w:sz="36" w:space="0" w:color="auto"/>
            </w:tcBorders>
          </w:tcPr>
          <w:p w:rsidR="00F33A77" w:rsidRPr="00D37953" w:rsidRDefault="00F33A77" w:rsidP="00D026E5">
            <w:pPr>
              <w:rPr>
                <w:b/>
                <w:bCs/>
                <w:color w:val="000000"/>
                <w:rtl/>
              </w:rPr>
            </w:pPr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التعرف على مفهومي </w:t>
            </w:r>
            <w:proofErr w:type="spellStart"/>
            <w:r w:rsidRPr="00D37953">
              <w:rPr>
                <w:rFonts w:hint="cs"/>
                <w:b/>
                <w:bCs/>
                <w:color w:val="000000"/>
                <w:rtl/>
              </w:rPr>
              <w:t>الاقراض</w:t>
            </w:r>
            <w:proofErr w:type="spellEnd"/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 و الاقتراض  </w:t>
            </w:r>
          </w:p>
          <w:p w:rsidR="00F33A77" w:rsidRPr="00D37953" w:rsidRDefault="00F33A77" w:rsidP="00D026E5">
            <w:pPr>
              <w:rPr>
                <w:b/>
                <w:bCs/>
                <w:color w:val="000000"/>
              </w:rPr>
            </w:pPr>
          </w:p>
          <w:p w:rsidR="00F33A77" w:rsidRPr="00D37953" w:rsidRDefault="00F33A77" w:rsidP="00D026E5">
            <w:pPr>
              <w:rPr>
                <w:b/>
                <w:bCs/>
                <w:color w:val="000000"/>
                <w:rtl/>
              </w:rPr>
            </w:pPr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*تمييز أهمية </w:t>
            </w:r>
            <w:proofErr w:type="spellStart"/>
            <w:r w:rsidRPr="00D37953">
              <w:rPr>
                <w:rFonts w:hint="cs"/>
                <w:b/>
                <w:bCs/>
                <w:color w:val="000000"/>
                <w:rtl/>
              </w:rPr>
              <w:t>الاقراض</w:t>
            </w:r>
            <w:proofErr w:type="spellEnd"/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 و الاقتراض  </w:t>
            </w:r>
          </w:p>
          <w:p w:rsidR="00F33A77" w:rsidRPr="00D37953" w:rsidRDefault="00F33A77" w:rsidP="00D026E5">
            <w:pPr>
              <w:rPr>
                <w:b/>
                <w:bCs/>
                <w:color w:val="000000"/>
              </w:rPr>
            </w:pPr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F33A77" w:rsidRPr="00D37953" w:rsidRDefault="00F33A77" w:rsidP="00D026E5">
            <w:pPr>
              <w:rPr>
                <w:b/>
                <w:bCs/>
                <w:color w:val="000000"/>
                <w:rtl/>
              </w:rPr>
            </w:pPr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*تحديد </w:t>
            </w:r>
            <w:proofErr w:type="spellStart"/>
            <w:r w:rsidRPr="00D37953">
              <w:rPr>
                <w:rFonts w:hint="cs"/>
                <w:b/>
                <w:bCs/>
                <w:color w:val="000000"/>
                <w:rtl/>
              </w:rPr>
              <w:t>اسباب</w:t>
            </w:r>
            <w:proofErr w:type="spellEnd"/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 الاقتراض   </w:t>
            </w:r>
          </w:p>
          <w:p w:rsidR="00F33A77" w:rsidRPr="00D37953" w:rsidRDefault="00F33A77" w:rsidP="00D026E5">
            <w:pPr>
              <w:rPr>
                <w:b/>
                <w:bCs/>
                <w:color w:val="000000"/>
              </w:rPr>
            </w:pPr>
          </w:p>
          <w:p w:rsidR="00F33A77" w:rsidRPr="00D37953" w:rsidRDefault="00F33A77" w:rsidP="00D026E5">
            <w:pPr>
              <w:rPr>
                <w:b/>
                <w:bCs/>
                <w:color w:val="000000"/>
                <w:rtl/>
              </w:rPr>
            </w:pPr>
            <w:r w:rsidRPr="00D37953">
              <w:rPr>
                <w:b/>
                <w:bCs/>
                <w:color w:val="000000"/>
              </w:rPr>
              <w:t>*</w:t>
            </w:r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D37953">
              <w:rPr>
                <w:rFonts w:hint="cs"/>
                <w:b/>
                <w:bCs/>
                <w:color w:val="000000"/>
                <w:rtl/>
              </w:rPr>
              <w:t>ادراك</w:t>
            </w:r>
            <w:proofErr w:type="spellEnd"/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 اثر القروض في مجالات التنمية المجتمعية </w:t>
            </w:r>
          </w:p>
          <w:p w:rsidR="00F33A77" w:rsidRPr="00D37953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D37953" w:rsidRDefault="00F33A77" w:rsidP="00D026E5">
            <w:pPr>
              <w:rPr>
                <w:b/>
                <w:bCs/>
                <w:color w:val="000000"/>
                <w:rtl/>
              </w:rPr>
            </w:pPr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*فهم حقيقة العامل النفسي للمقترض </w:t>
            </w:r>
          </w:p>
          <w:p w:rsidR="00F33A77" w:rsidRPr="00D37953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D37953" w:rsidRDefault="00F33A77" w:rsidP="00D026E5">
            <w:pPr>
              <w:rPr>
                <w:b/>
                <w:bCs/>
                <w:color w:val="000000"/>
                <w:rtl/>
              </w:rPr>
            </w:pPr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*استنتاج </w:t>
            </w:r>
            <w:proofErr w:type="spellStart"/>
            <w:r w:rsidRPr="00D37953">
              <w:rPr>
                <w:rFonts w:hint="cs"/>
                <w:b/>
                <w:bCs/>
                <w:color w:val="000000"/>
                <w:rtl/>
              </w:rPr>
              <w:t>اهمية</w:t>
            </w:r>
            <w:proofErr w:type="spellEnd"/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 الالتزام و الجدية في السداد</w:t>
            </w:r>
          </w:p>
          <w:p w:rsidR="00F33A77" w:rsidRPr="00D37953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D37953" w:rsidRDefault="00F33A77" w:rsidP="00D026E5">
            <w:pPr>
              <w:rPr>
                <w:b/>
                <w:bCs/>
                <w:color w:val="000000"/>
                <w:rtl/>
              </w:rPr>
            </w:pPr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*استقصاء القيم الايجابية في </w:t>
            </w:r>
            <w:proofErr w:type="spellStart"/>
            <w:r w:rsidRPr="00D37953">
              <w:rPr>
                <w:rFonts w:hint="cs"/>
                <w:b/>
                <w:bCs/>
                <w:color w:val="000000"/>
                <w:rtl/>
              </w:rPr>
              <w:t>الاقراض</w:t>
            </w:r>
            <w:proofErr w:type="spellEnd"/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 و الاقتراض</w:t>
            </w:r>
          </w:p>
          <w:p w:rsidR="00F33A77" w:rsidRPr="00D37953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D37953" w:rsidRDefault="00F33A77" w:rsidP="00D026E5">
            <w:pPr>
              <w:rPr>
                <w:b/>
                <w:bCs/>
                <w:color w:val="000000"/>
                <w:rtl/>
              </w:rPr>
            </w:pPr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*تحديد أنواع مؤسسات </w:t>
            </w:r>
            <w:proofErr w:type="spellStart"/>
            <w:r w:rsidRPr="00D37953">
              <w:rPr>
                <w:rFonts w:hint="cs"/>
                <w:b/>
                <w:bCs/>
                <w:color w:val="000000"/>
                <w:rtl/>
              </w:rPr>
              <w:t>الاقراض</w:t>
            </w:r>
            <w:proofErr w:type="spellEnd"/>
            <w:r w:rsidRPr="00D37953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7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 العمل الجماعي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المشاركة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التعاون </w:t>
            </w:r>
          </w:p>
        </w:tc>
        <w:tc>
          <w:tcPr>
            <w:tcW w:w="1417" w:type="dxa"/>
            <w:tcBorders>
              <w:top w:val="thickThinSmallGap" w:sz="36" w:space="0" w:color="auto"/>
            </w:tcBorders>
          </w:tcPr>
          <w:p w:rsidR="00F33A77" w:rsidRPr="00072D0E" w:rsidRDefault="00F33A77" w:rsidP="00D026E5">
            <w:pPr>
              <w:rPr>
                <w:b/>
                <w:bCs/>
                <w:rtl/>
              </w:rPr>
            </w:pPr>
            <w:r w:rsidRPr="00C452B1">
              <w:rPr>
                <w:rFonts w:hint="cs"/>
                <w:b/>
                <w:bCs/>
                <w:sz w:val="28"/>
                <w:szCs w:val="28"/>
                <w:rtl/>
              </w:rPr>
              <w:t xml:space="preserve">تشرين الثاني </w:t>
            </w:r>
          </w:p>
        </w:tc>
        <w:tc>
          <w:tcPr>
            <w:tcW w:w="1252" w:type="dxa"/>
            <w:tcBorders>
              <w:top w:val="thickThinSmallGap" w:sz="36" w:space="0" w:color="auto"/>
            </w:tcBorders>
          </w:tcPr>
          <w:p w:rsidR="00F33A77" w:rsidRPr="00CF0A5F" w:rsidRDefault="00F33A77" w:rsidP="00D026E5">
            <w:pPr>
              <w:rPr>
                <w:rtl/>
              </w:rPr>
            </w:pPr>
          </w:p>
        </w:tc>
      </w:tr>
    </w:tbl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الخطة الشهرية </w:t>
      </w:r>
    </w:p>
    <w:p w:rsidR="00F33A77" w:rsidRDefault="00F33A77" w:rsidP="00F33A77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الاقراض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الاقتراض                              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74-88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كانون أول </w:t>
      </w:r>
    </w:p>
    <w:p w:rsidR="00F33A77" w:rsidRPr="006C772A" w:rsidRDefault="00F33A77" w:rsidP="00F33A77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 w:rsidR="00F33A77" w:rsidRPr="00753D99" w:rsidTr="00D026E5">
        <w:trPr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33A77" w:rsidRPr="00753D99" w:rsidTr="00D026E5">
        <w:trPr>
          <w:jc w:val="center"/>
        </w:trPr>
        <w:tc>
          <w:tcPr>
            <w:tcW w:w="764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rtl/>
              </w:rPr>
            </w:pPr>
          </w:p>
        </w:tc>
      </w:tr>
      <w:tr w:rsidR="00F33A77" w:rsidRPr="00753D99" w:rsidTr="00D026E5">
        <w:trPr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5.</w:t>
            </w: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تمييز معايير المفاضلة بين عروض التمويل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المختلفه</w:t>
            </w:r>
            <w:proofErr w:type="spellEnd"/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*تعرف شروط منح القرض 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تعرف العوامل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المؤثؤة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حجم الاقتراض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*اكتشاف المخاطر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الناجمه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عن الاقتراض  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*استنتاج دور البنك المركزي في الحرص على مصالح المتعاملين مع البنوك ولا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سيما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المقترضين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*السبورة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منصة درسك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*الأقلام الملونة </w:t>
            </w:r>
          </w:p>
          <w:p w:rsidR="00F33A77" w:rsidRPr="000D61E2" w:rsidRDefault="00F33A77" w:rsidP="00D026E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proofErr w:type="spellStart"/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التعليم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المدمج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*الملاحظة </w:t>
            </w:r>
          </w:p>
          <w:p w:rsidR="00F33A77" w:rsidRPr="000D61E2" w:rsidRDefault="00F33A77" w:rsidP="00D026E5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سجل سير التعلم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4C54AD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المحوسبة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3A77" w:rsidRDefault="00F33A77" w:rsidP="00D026E5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3A77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33A77" w:rsidRPr="00CF0A5F" w:rsidRDefault="00F33A77" w:rsidP="00D026E5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33A77" w:rsidRDefault="00F33A77" w:rsidP="00F33A77">
      <w:pPr>
        <w:rPr>
          <w:b/>
          <w:bCs/>
          <w:sz w:val="28"/>
          <w:szCs w:val="28"/>
          <w:rtl/>
        </w:rPr>
      </w:pPr>
    </w:p>
    <w:p w:rsidR="00F33A77" w:rsidRDefault="00F33A77" w:rsidP="00F33A77">
      <w:pPr>
        <w:jc w:val="right"/>
        <w:rPr>
          <w:b/>
          <w:bCs/>
          <w:sz w:val="32"/>
          <w:szCs w:val="32"/>
          <w:rtl/>
        </w:rPr>
      </w:pPr>
    </w:p>
    <w:p w:rsidR="00F33A77" w:rsidRDefault="00F33A77" w:rsidP="00F33A77">
      <w:pPr>
        <w:jc w:val="right"/>
        <w:rPr>
          <w:b/>
          <w:bCs/>
          <w:sz w:val="32"/>
          <w:szCs w:val="32"/>
          <w:rtl/>
        </w:rPr>
      </w:pPr>
    </w:p>
    <w:p w:rsidR="00F33A77" w:rsidRDefault="00F33A77" w:rsidP="00F33A77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F33A77" w:rsidRDefault="00F33A77" w:rsidP="00F33A77">
      <w:pPr>
        <w:rPr>
          <w:rtl/>
        </w:rPr>
      </w:pPr>
    </w:p>
    <w:p w:rsidR="00F33A77" w:rsidRDefault="00F33A77" w:rsidP="00F33A77">
      <w:pPr>
        <w:rPr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Default="00F33A77" w:rsidP="00F33A77">
      <w:pPr>
        <w:jc w:val="center"/>
        <w:rPr>
          <w:b/>
          <w:bCs/>
          <w:sz w:val="36"/>
          <w:szCs w:val="36"/>
          <w:rtl/>
        </w:rPr>
      </w:pPr>
    </w:p>
    <w:p w:rsidR="00F33A77" w:rsidRPr="00C45F39" w:rsidRDefault="00F33A77" w:rsidP="00F33A77">
      <w:pPr>
        <w:jc w:val="center"/>
        <w:rPr>
          <w:b/>
          <w:bCs/>
          <w:sz w:val="36"/>
          <w:szCs w:val="36"/>
          <w:rtl/>
        </w:rPr>
      </w:pPr>
      <w:r w:rsidRPr="00C45F39">
        <w:rPr>
          <w:b/>
          <w:bCs/>
          <w:sz w:val="36"/>
          <w:szCs w:val="36"/>
          <w:rtl/>
        </w:rPr>
        <w:t>تحليل محتو</w:t>
      </w:r>
      <w:r>
        <w:rPr>
          <w:rFonts w:hint="cs"/>
          <w:b/>
          <w:bCs/>
          <w:sz w:val="36"/>
          <w:szCs w:val="36"/>
          <w:rtl/>
        </w:rPr>
        <w:t>ى</w:t>
      </w:r>
    </w:p>
    <w:p w:rsidR="00F33A77" w:rsidRDefault="00F33A77" w:rsidP="00F33A77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التاسع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الاقراض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الاقتراض                              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74-88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كانون أول</w:t>
      </w: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767"/>
        <w:gridCol w:w="1842"/>
        <w:gridCol w:w="2268"/>
        <w:gridCol w:w="2707"/>
        <w:gridCol w:w="2669"/>
        <w:gridCol w:w="1428"/>
        <w:gridCol w:w="1418"/>
        <w:gridCol w:w="1253"/>
      </w:tblGrid>
      <w:tr w:rsidR="00F33A77" w:rsidRPr="00753D99" w:rsidTr="00D026E5">
        <w:trPr>
          <w:trHeight w:val="764"/>
          <w:jc w:val="center"/>
        </w:trPr>
        <w:tc>
          <w:tcPr>
            <w:tcW w:w="1767" w:type="dxa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842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26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و المصطلحات </w:t>
            </w:r>
          </w:p>
        </w:tc>
        <w:tc>
          <w:tcPr>
            <w:tcW w:w="2707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 التعليمات </w:t>
            </w:r>
          </w:p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و الاتجاهات 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253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F33A77" w:rsidRPr="00753D99" w:rsidRDefault="00F33A77" w:rsidP="00D026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F33A77" w:rsidRPr="00753D99" w:rsidTr="00D026E5">
        <w:trPr>
          <w:jc w:val="center"/>
        </w:trPr>
        <w:tc>
          <w:tcPr>
            <w:tcW w:w="1767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الوحدة الثانية: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الاقراض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 الاقتراض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sz w:val="28"/>
                <w:szCs w:val="28"/>
                <w:rtl/>
              </w:rPr>
            </w:pPr>
          </w:p>
          <w:p w:rsidR="00F33A77" w:rsidRPr="00021E0F" w:rsidRDefault="00F33A77" w:rsidP="00D026E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CA5D01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التمويل و مؤسساته</w:t>
            </w: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مزايا الاقتراض و التعامل مع مؤسسات التمويل و مخاطره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عروض التمويل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المبلغ القرض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الافراط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الاقتراض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*الفائدة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الثابته</w:t>
            </w:r>
            <w:proofErr w:type="spellEnd"/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*الفائدة المتغيرة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تعليمات العدالة و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الشفافيه</w:t>
            </w:r>
            <w:proofErr w:type="spellEnd"/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7" w:type="dxa"/>
            <w:tcBorders>
              <w:top w:val="thickThinSmallGap" w:sz="36" w:space="0" w:color="auto"/>
            </w:tcBorders>
          </w:tcPr>
          <w:p w:rsidR="00F33A77" w:rsidRPr="00C452B1" w:rsidRDefault="00F33A77" w:rsidP="00D026E5">
            <w:pPr>
              <w:rPr>
                <w:b/>
                <w:bCs/>
                <w:color w:val="000000"/>
                <w:rtl/>
              </w:rPr>
            </w:pPr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* عروض التمويل هي </w:t>
            </w:r>
            <w:proofErr w:type="spellStart"/>
            <w:r w:rsidRPr="00C452B1">
              <w:rPr>
                <w:rFonts w:hint="cs"/>
                <w:b/>
                <w:bCs/>
                <w:color w:val="000000"/>
                <w:rtl/>
              </w:rPr>
              <w:t>رساله</w:t>
            </w:r>
            <w:proofErr w:type="spellEnd"/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C452B1">
              <w:rPr>
                <w:rFonts w:hint="cs"/>
                <w:b/>
                <w:bCs/>
                <w:color w:val="000000"/>
                <w:rtl/>
              </w:rPr>
              <w:t>او</w:t>
            </w:r>
            <w:proofErr w:type="spellEnd"/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C452B1">
              <w:rPr>
                <w:rFonts w:hint="cs"/>
                <w:b/>
                <w:bCs/>
                <w:color w:val="000000"/>
                <w:rtl/>
              </w:rPr>
              <w:t>اعلان</w:t>
            </w:r>
            <w:proofErr w:type="spellEnd"/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 يصدر عن البنك </w:t>
            </w:r>
            <w:proofErr w:type="spellStart"/>
            <w:r w:rsidRPr="00C452B1">
              <w:rPr>
                <w:rFonts w:hint="cs"/>
                <w:b/>
                <w:bCs/>
                <w:color w:val="000000"/>
                <w:rtl/>
              </w:rPr>
              <w:t>او</w:t>
            </w:r>
            <w:proofErr w:type="spellEnd"/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 المؤسسة </w:t>
            </w:r>
            <w:proofErr w:type="spellStart"/>
            <w:r w:rsidRPr="00C452B1">
              <w:rPr>
                <w:rFonts w:hint="cs"/>
                <w:b/>
                <w:bCs/>
                <w:color w:val="000000"/>
                <w:rtl/>
              </w:rPr>
              <w:t>الماليهيبين</w:t>
            </w:r>
            <w:proofErr w:type="spellEnd"/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 شروط منح القروض</w:t>
            </w:r>
          </w:p>
          <w:p w:rsidR="00F33A77" w:rsidRPr="00C452B1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C452B1" w:rsidRDefault="00F33A77" w:rsidP="00D026E5">
            <w:pPr>
              <w:rPr>
                <w:b/>
                <w:bCs/>
                <w:color w:val="000000"/>
                <w:rtl/>
              </w:rPr>
            </w:pPr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*مبلغ القرض هو المبلغ </w:t>
            </w:r>
            <w:proofErr w:type="spellStart"/>
            <w:r w:rsidRPr="00C452B1">
              <w:rPr>
                <w:rFonts w:hint="cs"/>
                <w:b/>
                <w:bCs/>
                <w:color w:val="000000"/>
                <w:rtl/>
              </w:rPr>
              <w:t>الدي</w:t>
            </w:r>
            <w:proofErr w:type="spellEnd"/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 يوافق البنك على منحه للعميل </w:t>
            </w:r>
          </w:p>
          <w:p w:rsidR="00F33A77" w:rsidRPr="00C452B1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C452B1" w:rsidRDefault="00F33A77" w:rsidP="00D026E5">
            <w:pPr>
              <w:rPr>
                <w:b/>
                <w:bCs/>
                <w:color w:val="000000"/>
                <w:rtl/>
              </w:rPr>
            </w:pPr>
            <w:r w:rsidRPr="00C452B1">
              <w:rPr>
                <w:rFonts w:hint="cs"/>
                <w:b/>
                <w:bCs/>
                <w:color w:val="000000"/>
                <w:rtl/>
              </w:rPr>
              <w:t>*</w:t>
            </w:r>
            <w:proofErr w:type="spellStart"/>
            <w:r w:rsidRPr="00C452B1">
              <w:rPr>
                <w:rFonts w:hint="cs"/>
                <w:b/>
                <w:bCs/>
                <w:color w:val="000000"/>
                <w:rtl/>
              </w:rPr>
              <w:t>الافراط</w:t>
            </w:r>
            <w:proofErr w:type="spellEnd"/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 في الاقتراض هو اقتراض </w:t>
            </w:r>
            <w:proofErr w:type="spellStart"/>
            <w:r w:rsidRPr="00C452B1">
              <w:rPr>
                <w:rFonts w:hint="cs"/>
                <w:b/>
                <w:bCs/>
                <w:color w:val="000000"/>
                <w:rtl/>
              </w:rPr>
              <w:t>الاموال</w:t>
            </w:r>
            <w:proofErr w:type="spellEnd"/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 من مصادر عظة في آنٍ واحد </w:t>
            </w:r>
          </w:p>
          <w:p w:rsidR="00F33A77" w:rsidRPr="00C452B1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C452B1" w:rsidRDefault="00F33A77" w:rsidP="00D026E5">
            <w:pPr>
              <w:rPr>
                <w:b/>
                <w:bCs/>
                <w:color w:val="000000"/>
                <w:rtl/>
              </w:rPr>
            </w:pPr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*الفائدة </w:t>
            </w:r>
            <w:proofErr w:type="spellStart"/>
            <w:r w:rsidRPr="00C452B1">
              <w:rPr>
                <w:rFonts w:hint="cs"/>
                <w:b/>
                <w:bCs/>
                <w:color w:val="000000"/>
                <w:rtl/>
              </w:rPr>
              <w:t>الثابته</w:t>
            </w:r>
            <w:proofErr w:type="spellEnd"/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 هي الزيادة التي تترتب على القرض ولا تتغير طوال مدة سداده</w:t>
            </w:r>
          </w:p>
          <w:p w:rsidR="00F33A77" w:rsidRPr="00C452B1" w:rsidRDefault="00F33A77" w:rsidP="00D026E5">
            <w:pPr>
              <w:rPr>
                <w:b/>
                <w:bCs/>
                <w:color w:val="000000"/>
                <w:rtl/>
              </w:rPr>
            </w:pPr>
          </w:p>
          <w:p w:rsidR="00F33A77" w:rsidRPr="002E0369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*الفائدة </w:t>
            </w:r>
            <w:proofErr w:type="spellStart"/>
            <w:r w:rsidRPr="00C452B1">
              <w:rPr>
                <w:rFonts w:hint="cs"/>
                <w:b/>
                <w:bCs/>
                <w:color w:val="000000"/>
                <w:rtl/>
              </w:rPr>
              <w:t>المتغيره</w:t>
            </w:r>
            <w:proofErr w:type="spellEnd"/>
            <w:r w:rsidRPr="00C452B1">
              <w:rPr>
                <w:rFonts w:hint="cs"/>
                <w:b/>
                <w:bCs/>
                <w:color w:val="000000"/>
                <w:rtl/>
              </w:rPr>
              <w:t xml:space="preserve"> هي الزيادة التي تترتب على القرض و تكون قابلة للتعديل خلال مدة سداده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69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تمييز معايير المفاضلة بين عروض التمويل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المختلفه</w:t>
            </w:r>
            <w:proofErr w:type="spellEnd"/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*تعرف شروط منح القرض  </w:t>
            </w: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تعرف العوامل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المؤثؤة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في حجم الاقتراض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*اكتشاف المخاطر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الناجمه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عن الاقتراض  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0D61E2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*استنتاج دور البنك المركزي في الحرص على مصالح المتعاملين مع البنوك ولا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سيما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المقترضين</w:t>
            </w:r>
          </w:p>
        </w:tc>
        <w:tc>
          <w:tcPr>
            <w:tcW w:w="1428" w:type="dxa"/>
            <w:tcBorders>
              <w:top w:val="thickThinSmallGap" w:sz="36" w:space="0" w:color="auto"/>
            </w:tcBorders>
          </w:tcPr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 العمل الجماعي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المشاركة </w:t>
            </w: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3A77" w:rsidRPr="00753D99" w:rsidRDefault="00F33A77" w:rsidP="00D026E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التعاون </w:t>
            </w:r>
          </w:p>
        </w:tc>
        <w:tc>
          <w:tcPr>
            <w:tcW w:w="1418" w:type="dxa"/>
            <w:tcBorders>
              <w:top w:val="thickThinSmallGap" w:sz="36" w:space="0" w:color="auto"/>
            </w:tcBorders>
          </w:tcPr>
          <w:p w:rsidR="00F33A77" w:rsidRPr="00C452B1" w:rsidRDefault="00F33A77" w:rsidP="00D026E5">
            <w:pPr>
              <w:rPr>
                <w:b/>
                <w:bCs/>
                <w:sz w:val="28"/>
                <w:szCs w:val="28"/>
                <w:rtl/>
              </w:rPr>
            </w:pPr>
            <w:r w:rsidRPr="00C452B1">
              <w:rPr>
                <w:rFonts w:hint="cs"/>
                <w:b/>
                <w:bCs/>
                <w:sz w:val="28"/>
                <w:szCs w:val="28"/>
                <w:rtl/>
              </w:rPr>
              <w:t xml:space="preserve">كانون </w:t>
            </w:r>
            <w:proofErr w:type="spellStart"/>
            <w:r w:rsidRPr="00C452B1"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  <w:proofErr w:type="spellEnd"/>
          </w:p>
        </w:tc>
        <w:tc>
          <w:tcPr>
            <w:tcW w:w="1253" w:type="dxa"/>
            <w:tcBorders>
              <w:top w:val="thickThinSmallGap" w:sz="36" w:space="0" w:color="auto"/>
            </w:tcBorders>
          </w:tcPr>
          <w:p w:rsidR="00F33A77" w:rsidRPr="00CF0A5F" w:rsidRDefault="00F33A77" w:rsidP="00D026E5">
            <w:pPr>
              <w:rPr>
                <w:rtl/>
              </w:rPr>
            </w:pPr>
          </w:p>
        </w:tc>
      </w:tr>
    </w:tbl>
    <w:p w:rsidR="00F33A77" w:rsidRDefault="00F33A77" w:rsidP="00F33A77">
      <w:pPr>
        <w:rPr>
          <w:b/>
          <w:bCs/>
          <w:sz w:val="28"/>
          <w:szCs w:val="28"/>
          <w:rtl/>
        </w:rPr>
      </w:pPr>
    </w:p>
    <w:p w:rsidR="00F33A77" w:rsidRDefault="00F33A77" w:rsidP="00F33A77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F33A77" w:rsidRDefault="00F33A77" w:rsidP="00F33A77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F33A77" w:rsidRDefault="00F33A77" w:rsidP="00F33A77"/>
    <w:p w:rsidR="00D51CB7" w:rsidRDefault="00D51CB7"/>
    <w:sectPr w:rsidR="00D51CB7" w:rsidSect="00F33A77">
      <w:pgSz w:w="16838" w:h="11906" w:orient="landscape"/>
      <w:pgMar w:top="0" w:right="720" w:bottom="142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33A77"/>
    <w:rsid w:val="00C618BD"/>
    <w:rsid w:val="00D51CB7"/>
    <w:rsid w:val="00F3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7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1674</Words>
  <Characters>9544</Characters>
  <Application>Microsoft Office Word</Application>
  <DocSecurity>0</DocSecurity>
  <Lines>79</Lines>
  <Paragraphs>22</Paragraphs>
  <ScaleCrop>false</ScaleCrop>
  <Company/>
  <LinksUpToDate>false</LinksUpToDate>
  <CharactersWithSpaces>11196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2022-08-30T18:13:00Z</dcterms:created>
  <dcterms:modified xsi:type="dcterms:W3CDTF">2022-08-30T18:14:00Z</dcterms:modified>
</cp:coreProperties>
</file>