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628" w:rsidRDefault="00304628" w:rsidP="00304628">
      <w:pPr>
        <w:bidi/>
        <w:rPr>
          <w:rFonts w:hint="cs"/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rFonts w:hint="cs"/>
          <w:sz w:val="2"/>
          <w:szCs w:val="2"/>
          <w:rtl/>
        </w:rPr>
      </w:pPr>
    </w:p>
    <w:p w:rsidR="00304628" w:rsidRPr="00D62B9D" w:rsidRDefault="00304628" w:rsidP="00304628">
      <w:pPr>
        <w:bidi/>
        <w:rPr>
          <w:rFonts w:hint="cs"/>
          <w:sz w:val="2"/>
          <w:szCs w:val="2"/>
          <w:rtl/>
        </w:rPr>
      </w:pPr>
    </w:p>
    <w:p w:rsidR="00304628" w:rsidRDefault="00304628" w:rsidP="00304628">
      <w:pPr>
        <w:bidi/>
        <w:rPr>
          <w:rFonts w:hint="cs"/>
          <w:sz w:val="2"/>
          <w:szCs w:val="2"/>
          <w:rtl/>
        </w:rPr>
      </w:pPr>
    </w:p>
    <w:p w:rsidR="00304628" w:rsidRDefault="00304628" w:rsidP="00304628">
      <w:pPr>
        <w:bidi/>
        <w:rPr>
          <w:rFonts w:hint="cs"/>
          <w:sz w:val="2"/>
          <w:szCs w:val="2"/>
          <w:rtl/>
        </w:rPr>
      </w:pPr>
    </w:p>
    <w:p w:rsidR="00304628" w:rsidRDefault="00304628" w:rsidP="00304628">
      <w:pPr>
        <w:bidi/>
        <w:rPr>
          <w:rFonts w:hint="cs"/>
          <w:sz w:val="2"/>
          <w:szCs w:val="2"/>
          <w:rtl/>
        </w:rPr>
      </w:pPr>
    </w:p>
    <w:p w:rsidR="00304628" w:rsidRDefault="00304628" w:rsidP="00304628">
      <w:pPr>
        <w:bidi/>
        <w:rPr>
          <w:rFonts w:hint="cs"/>
          <w:sz w:val="2"/>
          <w:szCs w:val="2"/>
          <w:rtl/>
        </w:rPr>
      </w:pPr>
    </w:p>
    <w:p w:rsidR="00304628" w:rsidRDefault="00304628" w:rsidP="00304628">
      <w:pPr>
        <w:bidi/>
        <w:rPr>
          <w:rFonts w:hint="cs"/>
          <w:sz w:val="2"/>
          <w:szCs w:val="2"/>
          <w:rtl/>
        </w:rPr>
      </w:pPr>
    </w:p>
    <w:p w:rsidR="00304628" w:rsidRDefault="00304628" w:rsidP="00304628">
      <w:pPr>
        <w:bidi/>
        <w:rPr>
          <w:rFonts w:hint="cs"/>
          <w:sz w:val="2"/>
          <w:szCs w:val="2"/>
          <w:rtl/>
        </w:rPr>
      </w:pPr>
    </w:p>
    <w:p w:rsidR="00304628" w:rsidRDefault="00304628" w:rsidP="00304628">
      <w:pPr>
        <w:bidi/>
        <w:rPr>
          <w:rFonts w:hint="cs"/>
          <w:sz w:val="2"/>
          <w:szCs w:val="2"/>
          <w:rtl/>
        </w:rPr>
      </w:pPr>
    </w:p>
    <w:p w:rsidR="00304628" w:rsidRDefault="00304628" w:rsidP="00304628">
      <w:pPr>
        <w:bidi/>
        <w:rPr>
          <w:rFonts w:hint="cs"/>
          <w:sz w:val="2"/>
          <w:szCs w:val="2"/>
          <w:rtl/>
        </w:rPr>
      </w:pPr>
    </w:p>
    <w:p w:rsidR="00304628" w:rsidRDefault="00304628" w:rsidP="00304628">
      <w:pPr>
        <w:bidi/>
        <w:rPr>
          <w:rFonts w:hint="cs"/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42"/>
        <w:gridCol w:w="139"/>
        <w:gridCol w:w="1703"/>
        <w:gridCol w:w="4413"/>
        <w:gridCol w:w="73"/>
      </w:tblGrid>
      <w:tr w:rsidR="00304628" w:rsidRPr="000606E1" w:rsidTr="00A07669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304628" w:rsidRPr="00B816F4" w:rsidRDefault="00304628" w:rsidP="00A07669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7 </w:t>
            </w:r>
            <w:r>
              <w:rPr>
                <w:b/>
                <w:bCs/>
                <w:color w:val="C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40 </w:t>
            </w:r>
          </w:p>
        </w:tc>
        <w:tc>
          <w:tcPr>
            <w:tcW w:w="5535" w:type="dxa"/>
            <w:gridSpan w:val="4"/>
            <w:vAlign w:val="center"/>
          </w:tcPr>
          <w:p w:rsidR="00304628" w:rsidRPr="00B816F4" w:rsidRDefault="00304628" w:rsidP="00A07669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(10 حصص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  <w:tc>
          <w:tcPr>
            <w:tcW w:w="6189" w:type="dxa"/>
            <w:gridSpan w:val="3"/>
            <w:vAlign w:val="center"/>
          </w:tcPr>
          <w:p w:rsidR="00304628" w:rsidRPr="00B816F4" w:rsidRDefault="00304628" w:rsidP="00A07669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الأولى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بنية الذرة</w:t>
            </w: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</w:tr>
      <w:tr w:rsidR="00304628" w:rsidRPr="000606E1" w:rsidTr="00A07669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304628" w:rsidRPr="000606E1" w:rsidRDefault="00304628" w:rsidP="00A07669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304628" w:rsidRPr="000606E1" w:rsidRDefault="00304628" w:rsidP="00A07669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04628" w:rsidRPr="000606E1" w:rsidRDefault="00304628" w:rsidP="00A07669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42" w:type="dxa"/>
            <w:vMerge w:val="restart"/>
            <w:shd w:val="clear" w:color="auto" w:fill="BFBFBF"/>
            <w:vAlign w:val="center"/>
          </w:tcPr>
          <w:p w:rsidR="00304628" w:rsidRPr="000606E1" w:rsidRDefault="00304628" w:rsidP="00A07669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42" w:type="dxa"/>
            <w:gridSpan w:val="2"/>
            <w:vMerge w:val="restart"/>
            <w:shd w:val="clear" w:color="auto" w:fill="BFBFBF"/>
            <w:vAlign w:val="center"/>
          </w:tcPr>
          <w:p w:rsidR="00304628" w:rsidRPr="000606E1" w:rsidRDefault="00304628" w:rsidP="00A07669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413" w:type="dxa"/>
            <w:vMerge w:val="restart"/>
            <w:shd w:val="clear" w:color="auto" w:fill="BFBFBF"/>
            <w:vAlign w:val="center"/>
          </w:tcPr>
          <w:p w:rsidR="00304628" w:rsidRPr="000606E1" w:rsidRDefault="00304628" w:rsidP="00A07669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304628" w:rsidRPr="000606E1" w:rsidTr="00A07669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304628" w:rsidRPr="000606E1" w:rsidRDefault="00304628" w:rsidP="00A07669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304628" w:rsidRPr="000606E1" w:rsidRDefault="00304628" w:rsidP="00A07669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04628" w:rsidRPr="000606E1" w:rsidRDefault="00304628" w:rsidP="00A07669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4628" w:rsidRPr="000606E1" w:rsidRDefault="00304628" w:rsidP="00A07669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42" w:type="dxa"/>
            <w:vMerge/>
          </w:tcPr>
          <w:p w:rsidR="00304628" w:rsidRPr="000606E1" w:rsidRDefault="00304628" w:rsidP="00A07669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842" w:type="dxa"/>
            <w:gridSpan w:val="2"/>
            <w:vMerge/>
          </w:tcPr>
          <w:p w:rsidR="00304628" w:rsidRPr="000606E1" w:rsidRDefault="00304628" w:rsidP="00A07669">
            <w:pPr>
              <w:bidi/>
              <w:jc w:val="center"/>
              <w:rPr>
                <w:rtl/>
              </w:rPr>
            </w:pPr>
          </w:p>
        </w:tc>
        <w:tc>
          <w:tcPr>
            <w:tcW w:w="4413" w:type="dxa"/>
            <w:vMerge/>
          </w:tcPr>
          <w:p w:rsidR="00304628" w:rsidRPr="000606E1" w:rsidRDefault="00304628" w:rsidP="00A07669">
            <w:pPr>
              <w:bidi/>
              <w:jc w:val="center"/>
              <w:rPr>
                <w:rtl/>
              </w:rPr>
            </w:pPr>
          </w:p>
        </w:tc>
      </w:tr>
      <w:tr w:rsidR="00304628" w:rsidRPr="00166366" w:rsidTr="00A07669">
        <w:tblPrEx>
          <w:jc w:val="center"/>
        </w:tblPrEx>
        <w:trPr>
          <w:gridAfter w:val="1"/>
          <w:wAfter w:w="73" w:type="dxa"/>
          <w:trHeight w:val="6762"/>
          <w:jc w:val="center"/>
        </w:trPr>
        <w:tc>
          <w:tcPr>
            <w:tcW w:w="1987" w:type="dxa"/>
            <w:gridSpan w:val="2"/>
          </w:tcPr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04628" w:rsidRPr="00166366" w:rsidRDefault="00304628" w:rsidP="00A07669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Pr="00166366" w:rsidRDefault="00304628" w:rsidP="00A07669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04628" w:rsidRPr="00166366" w:rsidRDefault="00304628" w:rsidP="00A07669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Pr="00166366" w:rsidRDefault="00304628" w:rsidP="00A07669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42" w:type="dxa"/>
          </w:tcPr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Pr="00CD6F03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1842" w:type="dxa"/>
            <w:gridSpan w:val="2"/>
          </w:tcPr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رسومات</w:t>
            </w: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304628" w:rsidRDefault="00304628" w:rsidP="00A07669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304628" w:rsidRPr="00166366" w:rsidRDefault="00304628" w:rsidP="00A07669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413" w:type="dxa"/>
          </w:tcPr>
          <w:p w:rsidR="00304628" w:rsidRPr="00BF0153" w:rsidRDefault="00304628" w:rsidP="00A07669">
            <w:pPr>
              <w:bidi/>
              <w:ind w:left="360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BF015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يتوقع من الطالب أن:</w:t>
            </w:r>
          </w:p>
          <w:p w:rsidR="00304628" w:rsidRDefault="00304628" w:rsidP="00A07669">
            <w:pPr>
              <w:bidi/>
              <w:ind w:left="360"/>
              <w:rPr>
                <w:color w:val="000000"/>
                <w:sz w:val="32"/>
                <w:szCs w:val="32"/>
                <w:rtl/>
              </w:rPr>
            </w:pPr>
          </w:p>
          <w:p w:rsidR="00304628" w:rsidRDefault="00304628" w:rsidP="00304628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  <w:lang w:bidi="ar-JO"/>
              </w:rPr>
              <w:t>يتتبع تطور النماذج الذرية المختلفة</w:t>
            </w:r>
          </w:p>
          <w:p w:rsidR="00304628" w:rsidRDefault="00304628" w:rsidP="00304628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يستقصي مكونات الذرة</w:t>
            </w:r>
          </w:p>
          <w:p w:rsidR="00304628" w:rsidRDefault="00304628" w:rsidP="00304628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يحدد أماكن وجود مكونات الذرة داخلها</w:t>
            </w:r>
          </w:p>
          <w:p w:rsidR="00304628" w:rsidRDefault="00304628" w:rsidP="00304628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يتمكن من إجراء التجارب البسيطة حول التحليل الكهربائي والتفريغ الكهربائي</w:t>
            </w:r>
          </w:p>
          <w:p w:rsidR="00304628" w:rsidRDefault="00304628" w:rsidP="00304628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 xml:space="preserve">يعرف مفهوم النظائر </w:t>
            </w:r>
          </w:p>
          <w:p w:rsidR="00304628" w:rsidRDefault="00304628" w:rsidP="00304628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يقدر دور العلماء في التوصل إلى المعرفة العلمية واكتشاف مكونات الذرة</w:t>
            </w:r>
          </w:p>
          <w:p w:rsidR="00304628" w:rsidRDefault="00304628" w:rsidP="00304628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يكتب التوزيع الإلكتروني لذرات بعض العناصر في المجموعات المختلفة</w:t>
            </w:r>
          </w:p>
          <w:p w:rsidR="00304628" w:rsidRDefault="00304628" w:rsidP="00304628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يستنتج ترتيب العناصر في الجدول الدوري وخصائصها ضمن الدورة والمجموعة الواحدة</w:t>
            </w:r>
          </w:p>
          <w:p w:rsidR="00304628" w:rsidRDefault="00304628" w:rsidP="00304628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يستقصس السلوك الكيميائي للعناصر في المجموعات الممثلة بناءً على توزيعها الإلكتروني</w:t>
            </w:r>
          </w:p>
          <w:p w:rsidR="00304628" w:rsidRDefault="00304628" w:rsidP="00304628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يتنبأ باستخدام الجدول الدوري ببعض خصائص العنصر (الحجم والنشاط الكيميائي)</w:t>
            </w:r>
          </w:p>
          <w:p w:rsidR="00304628" w:rsidRPr="00404F60" w:rsidRDefault="00304628" w:rsidP="00304628">
            <w:pPr>
              <w:numPr>
                <w:ilvl w:val="0"/>
                <w:numId w:val="2"/>
              </w:numPr>
              <w:bidi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يستنتج أسباب استقرار الغازات النبيلة</w:t>
            </w:r>
          </w:p>
        </w:tc>
      </w:tr>
    </w:tbl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Default="00304628" w:rsidP="00304628">
      <w:pPr>
        <w:bidi/>
        <w:rPr>
          <w:sz w:val="2"/>
          <w:szCs w:val="2"/>
          <w:rtl/>
        </w:rPr>
      </w:pPr>
    </w:p>
    <w:p w:rsidR="00304628" w:rsidRPr="00CA40C6" w:rsidRDefault="00304628" w:rsidP="00304628">
      <w:pPr>
        <w:bidi/>
        <w:rPr>
          <w:vanish/>
          <w:sz w:val="2"/>
          <w:szCs w:val="2"/>
        </w:rPr>
      </w:pPr>
    </w:p>
    <w:p w:rsidR="00304628" w:rsidRDefault="00304628" w:rsidP="00304628">
      <w:pPr>
        <w:bidi/>
        <w:rPr>
          <w:sz w:val="18"/>
          <w:szCs w:val="18"/>
        </w:rPr>
      </w:pPr>
    </w:p>
    <w:p w:rsidR="00304628" w:rsidRPr="005D6F5D" w:rsidRDefault="00304628" w:rsidP="00304628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304628" w:rsidRPr="000606E1" w:rsidTr="00A07669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304628" w:rsidRPr="00B816F4" w:rsidRDefault="00304628" w:rsidP="00A07669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41 </w:t>
            </w:r>
            <w:r>
              <w:rPr>
                <w:b/>
                <w:bCs/>
                <w:color w:val="C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74 </w:t>
            </w:r>
          </w:p>
        </w:tc>
        <w:tc>
          <w:tcPr>
            <w:tcW w:w="5604" w:type="dxa"/>
            <w:gridSpan w:val="4"/>
            <w:vAlign w:val="center"/>
          </w:tcPr>
          <w:p w:rsidR="00304628" w:rsidRPr="00B816F4" w:rsidRDefault="00304628" w:rsidP="00A07669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(6 حصص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  <w:tc>
          <w:tcPr>
            <w:tcW w:w="6120" w:type="dxa"/>
            <w:gridSpan w:val="3"/>
            <w:vAlign w:val="center"/>
          </w:tcPr>
          <w:p w:rsidR="00304628" w:rsidRPr="00B816F4" w:rsidRDefault="00304628" w:rsidP="00A07669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الثانية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الحموض والقواعد</w:t>
            </w: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</w:tr>
      <w:tr w:rsidR="00304628" w:rsidRPr="000606E1" w:rsidTr="00A07669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304628" w:rsidRPr="000606E1" w:rsidRDefault="00304628" w:rsidP="00A07669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304628" w:rsidRPr="000606E1" w:rsidRDefault="00304628" w:rsidP="00A07669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04628" w:rsidRPr="000606E1" w:rsidRDefault="00304628" w:rsidP="00A07669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304628" w:rsidRPr="000606E1" w:rsidRDefault="00304628" w:rsidP="00A07669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304628" w:rsidRPr="000606E1" w:rsidRDefault="00304628" w:rsidP="00A07669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304628" w:rsidRPr="000606E1" w:rsidRDefault="00304628" w:rsidP="00A07669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304628" w:rsidRPr="000606E1" w:rsidTr="00A07669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304628" w:rsidRPr="000606E1" w:rsidRDefault="00304628" w:rsidP="00A07669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304628" w:rsidRPr="000606E1" w:rsidRDefault="00304628" w:rsidP="00A07669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04628" w:rsidRPr="000606E1" w:rsidRDefault="00304628" w:rsidP="00A07669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4628" w:rsidRPr="000606E1" w:rsidRDefault="00304628" w:rsidP="00A07669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304628" w:rsidRPr="000606E1" w:rsidRDefault="00304628" w:rsidP="00A07669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304628" w:rsidRPr="000606E1" w:rsidRDefault="00304628" w:rsidP="00A07669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304628" w:rsidRPr="000606E1" w:rsidRDefault="00304628" w:rsidP="00A07669">
            <w:pPr>
              <w:bidi/>
              <w:jc w:val="center"/>
              <w:rPr>
                <w:rtl/>
              </w:rPr>
            </w:pPr>
          </w:p>
        </w:tc>
      </w:tr>
      <w:tr w:rsidR="00304628" w:rsidRPr="00166366" w:rsidTr="00A07669">
        <w:tblPrEx>
          <w:jc w:val="center"/>
        </w:tblPrEx>
        <w:trPr>
          <w:gridAfter w:val="1"/>
          <w:wAfter w:w="73" w:type="dxa"/>
          <w:trHeight w:val="6107"/>
          <w:jc w:val="center"/>
        </w:trPr>
        <w:tc>
          <w:tcPr>
            <w:tcW w:w="1987" w:type="dxa"/>
            <w:gridSpan w:val="2"/>
          </w:tcPr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04628" w:rsidRPr="00166366" w:rsidRDefault="00304628" w:rsidP="00A07669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Pr="00166366" w:rsidRDefault="00304628" w:rsidP="00A07669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04628" w:rsidRPr="00166366" w:rsidRDefault="00304628" w:rsidP="00A07669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Pr="00166366" w:rsidRDefault="00304628" w:rsidP="00A07669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04628" w:rsidRPr="00CD6F03" w:rsidRDefault="00304628" w:rsidP="00A07669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رسومات</w:t>
            </w: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04628" w:rsidRDefault="00304628" w:rsidP="00A07669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04628" w:rsidRDefault="00304628" w:rsidP="00A07669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304628" w:rsidRDefault="00304628" w:rsidP="00A07669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304628" w:rsidRPr="00166366" w:rsidRDefault="00304628" w:rsidP="00A07669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304628" w:rsidRPr="00BF0153" w:rsidRDefault="00304628" w:rsidP="00A07669">
            <w:pPr>
              <w:bidi/>
              <w:ind w:left="360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BF015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يتوقع من الطالب أن:</w:t>
            </w:r>
          </w:p>
          <w:p w:rsidR="00304628" w:rsidRDefault="00304628" w:rsidP="00A07669">
            <w:pPr>
              <w:bidi/>
              <w:ind w:left="360"/>
              <w:rPr>
                <w:color w:val="000000"/>
                <w:sz w:val="32"/>
                <w:szCs w:val="32"/>
                <w:rtl/>
              </w:rPr>
            </w:pPr>
          </w:p>
          <w:p w:rsidR="00304628" w:rsidRDefault="00304628" w:rsidP="00304628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يقارن بين الحموض والقواعد من حيث التركيب الكيميائي والخصائص الكيميائية</w:t>
            </w:r>
          </w:p>
          <w:p w:rsidR="00304628" w:rsidRDefault="00304628" w:rsidP="00304628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يستقصي قوة الحمض والقاعدة باستخدام الموصلية الكهربائية</w:t>
            </w:r>
          </w:p>
          <w:p w:rsidR="00304628" w:rsidRDefault="00304628" w:rsidP="00304628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يستخدم مقياس درجة الحموضة أو الكواشف الكيميائية لتصنيف المواد المنزلية إلى حمضية أو قاعدية أو متعادلة</w:t>
            </w:r>
          </w:p>
          <w:p w:rsidR="00304628" w:rsidRDefault="00304628" w:rsidP="00304628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يوضح مفهوم التعادل</w:t>
            </w:r>
          </w:p>
          <w:p w:rsidR="00304628" w:rsidRDefault="00304628" w:rsidP="00304628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يكتب معادلات أيونية لتفاعل الحمض والقاعدة</w:t>
            </w:r>
          </w:p>
          <w:p w:rsidR="00304628" w:rsidRDefault="00304628" w:rsidP="00304628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 xml:space="preserve">يستنتج مؤشرات حدوث التفاعل الكيميائي </w:t>
            </w:r>
          </w:p>
          <w:p w:rsidR="00304628" w:rsidRDefault="00304628" w:rsidP="00304628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يوضح طرائق تحضير بعض الحموض والقواعد صناعيًا</w:t>
            </w:r>
          </w:p>
          <w:p w:rsidR="00304628" w:rsidRPr="00D0650A" w:rsidRDefault="00304628" w:rsidP="00304628">
            <w:pPr>
              <w:numPr>
                <w:ilvl w:val="0"/>
                <w:numId w:val="1"/>
              </w:numPr>
              <w:bidi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يتعرف الآثار البيئية الضارة للمطر الحمضي</w:t>
            </w:r>
          </w:p>
        </w:tc>
      </w:tr>
    </w:tbl>
    <w:p w:rsidR="00304628" w:rsidRDefault="00304628" w:rsidP="00304628">
      <w:pPr>
        <w:bidi/>
        <w:jc w:val="center"/>
        <w:rPr>
          <w:rtl/>
        </w:rPr>
      </w:pPr>
    </w:p>
    <w:p w:rsidR="00304628" w:rsidRDefault="00304628" w:rsidP="00304628">
      <w:pPr>
        <w:bidi/>
        <w:rPr>
          <w:rtl/>
        </w:rPr>
      </w:pPr>
    </w:p>
    <w:p w:rsidR="00D73159" w:rsidRDefault="00D73159"/>
    <w:sectPr w:rsidR="00D73159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96E" w:rsidRDefault="00F6496E" w:rsidP="00304628">
      <w:r>
        <w:separator/>
      </w:r>
    </w:p>
  </w:endnote>
  <w:endnote w:type="continuationSeparator" w:id="1">
    <w:p w:rsidR="00F6496E" w:rsidRDefault="00F6496E" w:rsidP="00304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B9D" w:rsidRDefault="00F6496E" w:rsidP="00304628">
    <w:pPr>
      <w:pStyle w:val="a4"/>
      <w:bidi/>
      <w:rPr>
        <w:bCs/>
        <w:color w:val="FF0000"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E208F2" w:rsidRDefault="00F6496E">
    <w:pPr>
      <w:pStyle w:val="a4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F6496E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96E" w:rsidRDefault="00F6496E" w:rsidP="00304628">
      <w:r>
        <w:separator/>
      </w:r>
    </w:p>
  </w:footnote>
  <w:footnote w:type="continuationSeparator" w:id="1">
    <w:p w:rsidR="00F6496E" w:rsidRDefault="00F6496E" w:rsidP="003046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D62B9D" w:rsidTr="00D62B9D">
      <w:trPr>
        <w:trHeight w:val="1098"/>
      </w:trPr>
      <w:tc>
        <w:tcPr>
          <w:tcW w:w="51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D62B9D" w:rsidRDefault="00F6496E" w:rsidP="00D62B9D">
          <w:pPr>
            <w:pStyle w:val="a5"/>
            <w:bidi w:val="0"/>
            <w:jc w:val="center"/>
            <w:rPr>
              <w:rFonts w:ascii="Andalus" w:hAnsi="Andalus" w:cs="Andalus"/>
              <w:b/>
              <w:bCs/>
              <w:sz w:val="2"/>
              <w:szCs w:val="2"/>
              <w:lang w:bidi="ar-JO"/>
            </w:rPr>
          </w:pPr>
          <w:bookmarkStart w:id="0" w:name="_Hlk61722396"/>
        </w:p>
        <w:p w:rsidR="00D62B9D" w:rsidRDefault="00F6496E" w:rsidP="00D62B9D">
          <w:pPr>
            <w:pStyle w:val="a5"/>
            <w:bidi w:val="0"/>
            <w:jc w:val="center"/>
            <w:rPr>
              <w:rFonts w:ascii="Andalus" w:hAnsi="Andalus" w:cs="Andalus"/>
              <w:b/>
              <w:bCs/>
              <w:sz w:val="28"/>
              <w:szCs w:val="28"/>
              <w:rtl/>
              <w:lang w:bidi="ar-JO"/>
            </w:rPr>
          </w:pPr>
          <w:r>
            <w:rPr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width-relative:margin;mso-height-relative:margin">
                <v:imagedata r:id="rId1" o:title=""/>
              </v:shape>
            </w:pict>
          </w:r>
          <w:r>
            <w:rPr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width-relative:margin;mso-height-relative:margin">
                <v:imagedata r:id="rId1" o:title=""/>
              </v:shape>
            </w:pict>
          </w:r>
          <w:r>
            <w:rPr>
              <w:rFonts w:ascii="Andalus" w:hAnsi="Andalus" w:cs="Andalus" w:hint="cs"/>
              <w:b/>
              <w:bCs/>
              <w:sz w:val="48"/>
              <w:szCs w:val="48"/>
              <w:rtl/>
              <w:lang w:bidi="ar-JO"/>
            </w:rPr>
            <w:t>وزارة التربية و</w:t>
          </w:r>
          <w:r>
            <w:rPr>
              <w:rFonts w:ascii="Andalus" w:hAnsi="Andalus" w:cs="Andalus" w:hint="cs"/>
              <w:b/>
              <w:bCs/>
              <w:sz w:val="48"/>
              <w:szCs w:val="48"/>
              <w:rtl/>
              <w:lang w:bidi="ar-JO"/>
            </w:rPr>
            <w:t>التعليم</w:t>
          </w:r>
        </w:p>
      </w:tc>
      <w:tc>
        <w:tcPr>
          <w:tcW w:w="5222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D62B9D" w:rsidRDefault="00F6496E" w:rsidP="00D62B9D">
          <w:pPr>
            <w:pStyle w:val="a5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D62B9D" w:rsidRDefault="00F6496E" w:rsidP="00D62B9D">
          <w:pPr>
            <w:pStyle w:val="a5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D62B9D">
            <w:rPr>
              <w:rFonts w:ascii="Arial" w:hAnsi="Arial" w:cs="Arial"/>
              <w:sz w:val="36"/>
              <w:szCs w:val="36"/>
            </w:rPr>
            <w:pict>
              <v:shape id="_x0000_i1025" type="#_x0000_t75" style="width:77.25pt;height:58.5pt">
                <v:imagedata r:id="rId2" o:title="mqWF21KD0W2uTxcrzXdkTYOVjXSvfHJGd6vXaAL8"/>
              </v:shape>
            </w:pict>
          </w:r>
        </w:p>
        <w:p w:rsidR="00D62B9D" w:rsidRDefault="00F6496E" w:rsidP="00D62B9D">
          <w:pPr>
            <w:pStyle w:val="a5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D62B9D" w:rsidRDefault="00F6496E" w:rsidP="00D62B9D">
          <w:pPr>
            <w:pStyle w:val="a5"/>
            <w:bidi w:val="0"/>
            <w:jc w:val="center"/>
            <w:rPr>
              <w:rStyle w:val="a6"/>
              <w:b w:val="0"/>
              <w:bCs w:val="0"/>
              <w:sz w:val="24"/>
              <w:szCs w:val="24"/>
            </w:rPr>
          </w:pP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العام الدراسي 202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>2</w:t>
          </w: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-202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>3</w:t>
          </w:r>
        </w:p>
      </w:tc>
    </w:tr>
    <w:tr w:rsidR="00D62B9D" w:rsidTr="00D62B9D">
      <w:trPr>
        <w:trHeight w:val="197"/>
      </w:trPr>
      <w:tc>
        <w:tcPr>
          <w:tcW w:w="51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D62B9D" w:rsidRDefault="00F6496E" w:rsidP="00D62B9D">
          <w:pPr>
            <w:pStyle w:val="a5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معلم/ة المادة :</w:t>
          </w:r>
        </w:p>
      </w:tc>
      <w:tc>
        <w:tcPr>
          <w:tcW w:w="5222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D62B9D" w:rsidRDefault="00F6496E" w:rsidP="00D62B9D">
          <w:pPr>
            <w:pStyle w:val="a5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6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6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6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الكيمياء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D62B9D" w:rsidRDefault="00F6496E" w:rsidP="00D62B9D">
          <w:pPr>
            <w:pStyle w:val="a5"/>
            <w:bidi w:val="0"/>
            <w:jc w:val="center"/>
            <w:rPr>
              <w:rStyle w:val="a6"/>
              <w:b w:val="0"/>
              <w:bCs w:val="0"/>
              <w:sz w:val="24"/>
              <w:szCs w:val="24"/>
            </w:rPr>
          </w:pPr>
        </w:p>
      </w:tc>
    </w:tr>
    <w:tr w:rsidR="00D62B9D" w:rsidTr="00D62B9D">
      <w:trPr>
        <w:trHeight w:val="168"/>
      </w:trPr>
      <w:tc>
        <w:tcPr>
          <w:tcW w:w="51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D62B9D" w:rsidRDefault="00F6496E" w:rsidP="00D62B9D">
          <w:pPr>
            <w:pStyle w:val="a5"/>
            <w:bidi w:val="0"/>
            <w:jc w:val="right"/>
            <w:rPr>
              <w:b/>
              <w:bCs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الصف : التاسع</w:t>
          </w:r>
        </w:p>
      </w:tc>
      <w:tc>
        <w:tcPr>
          <w:tcW w:w="5222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D62B9D" w:rsidRDefault="00F6496E" w:rsidP="00D62B9D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D62B9D" w:rsidRDefault="00F6496E" w:rsidP="00D62B9D">
          <w:pPr>
            <w:pStyle w:val="a5"/>
            <w:bidi w:val="0"/>
            <w:jc w:val="center"/>
            <w:rPr>
              <w:rStyle w:val="a6"/>
              <w:rFonts w:ascii="Traditional Arabic" w:hAnsi="Traditional Arabic" w:cs="Traditional Arabic"/>
            </w:rPr>
          </w:pP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F6496E">
    <w:pPr>
      <w:pStyle w:val="a3"/>
    </w:pPr>
  </w:p>
  <w:p w:rsidR="00E52B93" w:rsidRDefault="00F6496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930"/>
    <w:multiLevelType w:val="hybridMultilevel"/>
    <w:tmpl w:val="7138F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842384"/>
    <w:multiLevelType w:val="hybridMultilevel"/>
    <w:tmpl w:val="7382B8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04628"/>
    <w:rsid w:val="00304628"/>
    <w:rsid w:val="00C618BD"/>
    <w:rsid w:val="00D73159"/>
    <w:rsid w:val="00F64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304628"/>
    <w:rPr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304628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">
    <w:name w:val="رأس صفحة Char"/>
    <w:basedOn w:val="a0"/>
    <w:link w:val="a3"/>
    <w:uiPriority w:val="99"/>
    <w:rsid w:val="00304628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Char0"/>
    <w:unhideWhenUsed/>
    <w:rsid w:val="00304628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4"/>
    <w:rsid w:val="00304628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No Spacing"/>
    <w:uiPriority w:val="1"/>
    <w:qFormat/>
    <w:rsid w:val="00304628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6">
    <w:name w:val="Strong"/>
    <w:qFormat/>
    <w:rsid w:val="00304628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304628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30462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2022-08-09T06:42:00Z</dcterms:created>
  <dcterms:modified xsi:type="dcterms:W3CDTF">2022-08-09T06:43:00Z</dcterms:modified>
</cp:coreProperties>
</file>