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69" w:rsidRDefault="000D3D69" w:rsidP="000D3D69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D69" w:rsidRDefault="000D3D69" w:rsidP="000D3D69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0D3D69" w:rsidRDefault="000D3D69" w:rsidP="000D3D69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0D3D69" w:rsidRDefault="000D3D69" w:rsidP="000D3D69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0D3D69" w:rsidRDefault="000D3D69" w:rsidP="000D3D69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العلوم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0D3D69" w:rsidRDefault="000D3D69" w:rsidP="000D3D69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الأول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0D3D69" w:rsidRDefault="000D3D69" w:rsidP="000D3D69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0D3D69" w:rsidRDefault="000D3D69" w:rsidP="000D3D69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0D3D69" w:rsidRDefault="000D3D69" w:rsidP="000D3D69">
      <w:pPr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الاول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(/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 ×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</w:t>
      </w:r>
    </w:p>
    <w:p w:rsidR="000D3D69" w:rsidRDefault="000D3D69" w:rsidP="000D3D69">
      <w:pPr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1. </w:t>
      </w:r>
      <w:r>
        <w:rPr>
          <w:rFonts w:hint="eastAsia"/>
          <w:b/>
          <w:bCs/>
          <w:sz w:val="32"/>
          <w:szCs w:val="32"/>
          <w:rtl/>
        </w:rPr>
        <w:t>المادة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الصلبة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لها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شكل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ثابت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ولا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يتغير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عند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تغييرها</w:t>
      </w:r>
      <w:r>
        <w:rPr>
          <w:b/>
          <w:bCs/>
          <w:sz w:val="32"/>
          <w:szCs w:val="32"/>
          <w:rtl/>
        </w:rPr>
        <w:t xml:space="preserve">  (     )</w:t>
      </w:r>
    </w:p>
    <w:p w:rsidR="000D3D69" w:rsidRDefault="000D3D69" w:rsidP="000D3D69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2. المادة الطبيعية هي التي يصنعها </w:t>
      </w:r>
      <w:proofErr w:type="spellStart"/>
      <w:r>
        <w:rPr>
          <w:rFonts w:ascii="Arial" w:hAnsi="Arial"/>
          <w:b/>
          <w:bCs/>
          <w:sz w:val="32"/>
          <w:szCs w:val="32"/>
          <w:rtl/>
        </w:rPr>
        <w:t>الانسان</w:t>
      </w:r>
      <w:proofErr w:type="spellEnd"/>
      <w:r>
        <w:rPr>
          <w:rFonts w:ascii="Arial" w:hAnsi="Arial"/>
          <w:b/>
          <w:bCs/>
          <w:sz w:val="32"/>
          <w:szCs w:val="32"/>
          <w:rtl/>
        </w:rPr>
        <w:t xml:space="preserve"> </w:t>
      </w:r>
      <w:r>
        <w:rPr>
          <w:rFonts w:ascii="Vrinda" w:hAnsi="Vrinda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  <w:rtl/>
        </w:rPr>
        <w:t xml:space="preserve">   )</w:t>
      </w:r>
    </w:p>
    <w:p w:rsidR="000D3D69" w:rsidRDefault="000D3D69" w:rsidP="000D3D69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3. القطن مادة لينة وخفيفة لا تتمزق  (    )</w:t>
      </w:r>
    </w:p>
    <w:p w:rsidR="000D3D69" w:rsidRDefault="000D3D69" w:rsidP="000D3D69">
      <w:pPr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4. تتفتح </w:t>
      </w:r>
      <w:proofErr w:type="spellStart"/>
      <w:r>
        <w:rPr>
          <w:rFonts w:ascii="Arial" w:hAnsi="Arial"/>
          <w:b/>
          <w:bCs/>
          <w:sz w:val="32"/>
          <w:szCs w:val="32"/>
          <w:rtl/>
        </w:rPr>
        <w:t>الازهار</w:t>
      </w:r>
      <w:proofErr w:type="spellEnd"/>
      <w:r>
        <w:rPr>
          <w:rFonts w:ascii="Arial" w:hAnsi="Arial"/>
          <w:b/>
          <w:bCs/>
          <w:sz w:val="32"/>
          <w:szCs w:val="32"/>
          <w:rtl/>
        </w:rPr>
        <w:t xml:space="preserve"> في فصل الربيع  (  </w:t>
      </w:r>
      <w:r>
        <w:rPr>
          <w:rFonts w:ascii="Vrinda" w:hAnsi="Vrinda"/>
          <w:b/>
          <w:bCs/>
          <w:sz w:val="32"/>
          <w:szCs w:val="32"/>
          <w:rtl/>
        </w:rPr>
        <w:t xml:space="preserve">   )</w:t>
      </w:r>
    </w:p>
    <w:p w:rsidR="000D3D69" w:rsidRPr="00CD119D" w:rsidRDefault="000D3D69" w:rsidP="000D3D69">
      <w:pPr>
        <w:rPr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5. </w:t>
      </w:r>
      <w:r>
        <w:rPr>
          <w:rFonts w:hint="eastAsia"/>
          <w:b/>
          <w:bCs/>
          <w:sz w:val="32"/>
          <w:szCs w:val="32"/>
          <w:rtl/>
        </w:rPr>
        <w:t>الشمس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نجم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كروي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يمدنا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بالحرارة</w:t>
      </w:r>
      <w:r>
        <w:rPr>
          <w:b/>
          <w:bCs/>
          <w:sz w:val="32"/>
          <w:szCs w:val="32"/>
          <w:rtl/>
        </w:rPr>
        <w:t xml:space="preserve">  (      )</w:t>
      </w:r>
    </w:p>
    <w:p w:rsidR="000D3D69" w:rsidRDefault="000D3D69" w:rsidP="000D3D69">
      <w:pPr>
        <w:rPr>
          <w:rFonts w:ascii="Arial" w:hAnsi="Arial"/>
          <w:rtl/>
        </w:rPr>
      </w:pPr>
      <w:r>
        <w:rPr>
          <w:b/>
          <w:bCs/>
          <w:sz w:val="40"/>
          <w:szCs w:val="40"/>
          <w:rtl/>
        </w:rPr>
        <w:t>............................................................................................</w:t>
      </w:r>
    </w:p>
    <w:p w:rsidR="000D3D69" w:rsidRPr="00A35ADF" w:rsidRDefault="000D3D69" w:rsidP="000D3D69">
      <w:pPr>
        <w:rPr>
          <w:rFonts w:ascii="Arial" w:hAnsi="Arial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542925</wp:posOffset>
            </wp:positionV>
            <wp:extent cx="1143000" cy="995045"/>
            <wp:effectExtent l="0" t="0" r="0" b="0"/>
            <wp:wrapThrough wrapText="bothSides">
              <wp:wrapPolygon edited="0">
                <wp:start x="6480" y="4549"/>
                <wp:lineTo x="4680" y="5376"/>
                <wp:lineTo x="2520" y="9098"/>
                <wp:lineTo x="2520" y="13646"/>
                <wp:lineTo x="9360" y="17782"/>
                <wp:lineTo x="14400" y="18609"/>
                <wp:lineTo x="17640" y="18609"/>
                <wp:lineTo x="18000" y="18609"/>
                <wp:lineTo x="18720" y="17782"/>
                <wp:lineTo x="19800" y="16541"/>
                <wp:lineTo x="19440" y="13646"/>
                <wp:lineTo x="18000" y="11165"/>
                <wp:lineTo x="11520" y="5376"/>
                <wp:lineTo x="10080" y="4549"/>
                <wp:lineTo x="6480" y="4549"/>
              </wp:wrapPolygon>
            </wp:wrapThrough>
            <wp:docPr id="4" name="Picture 32" descr="BAL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L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3556000</wp:posOffset>
            </wp:positionH>
            <wp:positionV relativeFrom="paragraph">
              <wp:posOffset>590550</wp:posOffset>
            </wp:positionV>
            <wp:extent cx="914400" cy="866775"/>
            <wp:effectExtent l="19050" t="0" r="0" b="0"/>
            <wp:wrapThrough wrapText="bothSides">
              <wp:wrapPolygon edited="0">
                <wp:start x="9900" y="0"/>
                <wp:lineTo x="7650" y="949"/>
                <wp:lineTo x="-450" y="7121"/>
                <wp:lineTo x="450" y="16141"/>
                <wp:lineTo x="13950" y="21363"/>
                <wp:lineTo x="16650" y="21363"/>
                <wp:lineTo x="18450" y="21363"/>
                <wp:lineTo x="20250" y="19938"/>
                <wp:lineTo x="21600" y="17090"/>
                <wp:lineTo x="21150" y="14242"/>
                <wp:lineTo x="17100" y="9969"/>
                <wp:lineTo x="13500" y="7596"/>
                <wp:lineTo x="16200" y="5697"/>
                <wp:lineTo x="17550" y="1424"/>
                <wp:lineTo x="16200" y="0"/>
                <wp:lineTo x="9900" y="0"/>
              </wp:wrapPolygon>
            </wp:wrapThrough>
            <wp:docPr id="3" name="Picture 43" descr="HAMMER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AMMER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5312410</wp:posOffset>
            </wp:positionH>
            <wp:positionV relativeFrom="paragraph">
              <wp:posOffset>617220</wp:posOffset>
            </wp:positionV>
            <wp:extent cx="1043940" cy="1066800"/>
            <wp:effectExtent l="19050" t="0" r="3810" b="0"/>
            <wp:wrapTopAndBottom/>
            <wp:docPr id="5" name="صورة 5" descr="298931Water-g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98931Water-glas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5ADF">
        <w:rPr>
          <w:b/>
          <w:bCs/>
          <w:sz w:val="32"/>
          <w:szCs w:val="32"/>
          <w:rtl/>
        </w:rPr>
        <w:t xml:space="preserve"> </w:t>
      </w:r>
      <w:r w:rsidRPr="00A35ADF">
        <w:rPr>
          <w:rFonts w:ascii="Arial" w:hAnsi="Arial"/>
          <w:b/>
          <w:bCs/>
          <w:sz w:val="32"/>
          <w:szCs w:val="32"/>
          <w:rtl/>
        </w:rPr>
        <w:t xml:space="preserve">السؤال الثاني : </w:t>
      </w:r>
      <w:proofErr w:type="spellStart"/>
      <w:r w:rsidRPr="00A35ADF">
        <w:rPr>
          <w:rFonts w:ascii="Arial" w:hAnsi="Arial"/>
          <w:b/>
          <w:bCs/>
          <w:sz w:val="32"/>
          <w:szCs w:val="32"/>
          <w:rtl/>
        </w:rPr>
        <w:t>اصل</w:t>
      </w:r>
      <w:proofErr w:type="spellEnd"/>
      <w:r w:rsidRPr="00A35ADF">
        <w:rPr>
          <w:rFonts w:ascii="Arial" w:hAnsi="Arial"/>
          <w:b/>
          <w:bCs/>
          <w:sz w:val="32"/>
          <w:szCs w:val="32"/>
          <w:rtl/>
        </w:rPr>
        <w:t xml:space="preserve"> بخط المفهوم بما يناسبه من الصور </w:t>
      </w:r>
    </w:p>
    <w:p w:rsidR="000D3D69" w:rsidRDefault="000D3D69" w:rsidP="000D3D69">
      <w:pPr>
        <w:rPr>
          <w:rFonts w:ascii="Arial" w:hAnsi="Arial"/>
          <w:rtl/>
        </w:rPr>
      </w:pPr>
    </w:p>
    <w:p w:rsidR="000D3D69" w:rsidRDefault="000D3D69" w:rsidP="000D3D69">
      <w:pPr>
        <w:rPr>
          <w:rFonts w:ascii="Arial" w:hAnsi="Arial" w:hint="cs"/>
          <w:rtl/>
          <w:lang w:bidi="ar-JO"/>
        </w:rPr>
      </w:pPr>
    </w:p>
    <w:p w:rsidR="000D3D69" w:rsidRPr="00A35ADF" w:rsidRDefault="000D3D69" w:rsidP="000D3D69">
      <w:pPr>
        <w:rPr>
          <w:rFonts w:ascii="Arial" w:hAnsi="Arial"/>
          <w:b/>
          <w:bCs/>
          <w:sz w:val="32"/>
          <w:szCs w:val="32"/>
          <w:rtl/>
        </w:rPr>
      </w:pPr>
      <w:r w:rsidRPr="00A35ADF">
        <w:rPr>
          <w:rFonts w:ascii="Arial" w:hAnsi="Arial"/>
          <w:b/>
          <w:bCs/>
          <w:sz w:val="32"/>
          <w:szCs w:val="32"/>
          <w:rtl/>
        </w:rPr>
        <w:t xml:space="preserve">المادة السائلة </w:t>
      </w:r>
      <w:r w:rsidRPr="00A35ADF">
        <w:rPr>
          <w:rFonts w:ascii="Arial" w:hAnsi="Arial" w:hint="cs"/>
          <w:b/>
          <w:bCs/>
          <w:sz w:val="32"/>
          <w:szCs w:val="32"/>
          <w:rtl/>
        </w:rPr>
        <w:t xml:space="preserve">                       المادة الغازية                                               المادة الصلبة</w:t>
      </w:r>
      <w:r w:rsidRPr="00A35ADF">
        <w:rPr>
          <w:rFonts w:ascii="Arial" w:hAnsi="Arial"/>
          <w:b/>
          <w:bCs/>
          <w:sz w:val="32"/>
          <w:szCs w:val="32"/>
          <w:rtl/>
        </w:rPr>
        <w:t xml:space="preserve">                                                                       </w:t>
      </w:r>
    </w:p>
    <w:p w:rsidR="000D3D69" w:rsidRDefault="000D3D69" w:rsidP="000D3D69">
      <w:pPr>
        <w:rPr>
          <w:rFonts w:ascii="Arial" w:hAnsi="Arial" w:hint="cs"/>
          <w:rtl/>
          <w:lang w:bidi="ar-JO"/>
        </w:rPr>
      </w:pPr>
    </w:p>
    <w:p w:rsidR="000D3D69" w:rsidRDefault="000D3D69" w:rsidP="000D3D69">
      <w:pPr>
        <w:rPr>
          <w:rFonts w:ascii="Arial" w:hAnsi="Arial"/>
          <w:rtl/>
        </w:rPr>
      </w:pPr>
    </w:p>
    <w:p w:rsidR="000D3D69" w:rsidRDefault="000D3D69" w:rsidP="000D3D69">
      <w:pPr>
        <w:rPr>
          <w:rFonts w:ascii="Arial" w:hAnsi="Arial"/>
          <w:rtl/>
        </w:rPr>
      </w:pPr>
    </w:p>
    <w:p w:rsidR="000D3D69" w:rsidRDefault="000D3D69" w:rsidP="000D3D69">
      <w:pPr>
        <w:rPr>
          <w:rFonts w:ascii="Arial" w:hAnsi="Arial"/>
          <w:rtl/>
        </w:rPr>
      </w:pPr>
      <w:r>
        <w:rPr>
          <w:rFonts w:ascii="Arial" w:hAnsi="Arial"/>
          <w:rtl/>
        </w:rPr>
        <w:t xml:space="preserve">                                                                                   </w:t>
      </w:r>
    </w:p>
    <w:p w:rsidR="000D3D69" w:rsidRDefault="000D3D69" w:rsidP="000D3D69">
      <w:pPr>
        <w:rPr>
          <w:rFonts w:ascii="Arial" w:hAnsi="Arial"/>
          <w:rtl/>
        </w:rPr>
      </w:pPr>
    </w:p>
    <w:p w:rsidR="000D3D69" w:rsidRDefault="000D3D69" w:rsidP="000D3D69">
      <w:pPr>
        <w:rPr>
          <w:rFonts w:ascii="Arial" w:hAnsi="Arial"/>
          <w:rtl/>
        </w:rPr>
      </w:pPr>
    </w:p>
    <w:p w:rsidR="000D3D69" w:rsidRDefault="000D3D69" w:rsidP="000D3D69">
      <w:pPr>
        <w:rPr>
          <w:rFonts w:ascii="Arial" w:hAnsi="Arial"/>
          <w:rtl/>
        </w:rPr>
      </w:pPr>
    </w:p>
    <w:p w:rsidR="000D3D69" w:rsidRPr="00A35ADF" w:rsidRDefault="000D3D69" w:rsidP="000D3D69">
      <w:pPr>
        <w:rPr>
          <w:rFonts w:ascii="Arial" w:hAnsi="Arial" w:hint="cs"/>
        </w:rPr>
      </w:pPr>
      <w:r>
        <w:rPr>
          <w:rFonts w:ascii="Arial" w:hAnsi="Arial"/>
          <w:rtl/>
        </w:rPr>
        <w:t xml:space="preserve">                                                                                   </w:t>
      </w:r>
    </w:p>
    <w:p w:rsidR="000D3D69" w:rsidRDefault="000D3D69" w:rsidP="000D3D6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الثالث</w:t>
      </w:r>
      <w:r>
        <w:rPr>
          <w:b/>
          <w:bCs/>
          <w:sz w:val="32"/>
          <w:szCs w:val="32"/>
          <w:rtl/>
        </w:rPr>
        <w:t xml:space="preserve"> : </w:t>
      </w:r>
      <w:r>
        <w:rPr>
          <w:rFonts w:hint="eastAsia"/>
          <w:b/>
          <w:bCs/>
          <w:sz w:val="32"/>
          <w:szCs w:val="32"/>
          <w:rtl/>
        </w:rPr>
        <w:t>أصنف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المواد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التالية</w:t>
      </w:r>
      <w:r>
        <w:rPr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eastAsia"/>
          <w:b/>
          <w:bCs/>
          <w:sz w:val="32"/>
          <w:szCs w:val="32"/>
          <w:rtl/>
        </w:rPr>
        <w:t>الى</w:t>
      </w:r>
      <w:proofErr w:type="spellEnd"/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مواد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طبيعية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ومواد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صناعية</w:t>
      </w:r>
      <w:r>
        <w:rPr>
          <w:b/>
          <w:bCs/>
          <w:sz w:val="32"/>
          <w:szCs w:val="32"/>
          <w:rtl/>
        </w:rPr>
        <w:t xml:space="preserve">  </w:t>
      </w:r>
    </w:p>
    <w:p w:rsidR="000D3D69" w:rsidRDefault="000D3D69" w:rsidP="000D3D69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( </w:t>
      </w:r>
      <w:r>
        <w:rPr>
          <w:rFonts w:hint="eastAsia"/>
          <w:b/>
          <w:bCs/>
          <w:sz w:val="32"/>
          <w:szCs w:val="32"/>
          <w:rtl/>
        </w:rPr>
        <w:t>الزجاج</w:t>
      </w:r>
      <w:r>
        <w:rPr>
          <w:b/>
          <w:bCs/>
          <w:sz w:val="32"/>
          <w:szCs w:val="32"/>
          <w:rtl/>
        </w:rPr>
        <w:t xml:space="preserve">   , </w:t>
      </w:r>
      <w:r>
        <w:rPr>
          <w:rFonts w:hint="eastAsia"/>
          <w:b/>
          <w:bCs/>
          <w:sz w:val="32"/>
          <w:szCs w:val="32"/>
          <w:rtl/>
        </w:rPr>
        <w:t>صوف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الخشب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الحديد</w:t>
      </w:r>
      <w:r>
        <w:rPr>
          <w:b/>
          <w:bCs/>
          <w:sz w:val="32"/>
          <w:szCs w:val="32"/>
          <w:rtl/>
        </w:rPr>
        <w:t xml:space="preserve"> ,  </w:t>
      </w:r>
      <w:r>
        <w:rPr>
          <w:rFonts w:hint="eastAsia"/>
          <w:b/>
          <w:bCs/>
          <w:sz w:val="32"/>
          <w:szCs w:val="32"/>
          <w:rtl/>
        </w:rPr>
        <w:t>ريش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حجارة</w:t>
      </w:r>
      <w:r>
        <w:rPr>
          <w:b/>
          <w:bCs/>
          <w:sz w:val="32"/>
          <w:szCs w:val="32"/>
          <w:rtl/>
        </w:rPr>
        <w:t xml:space="preserve">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1"/>
        <w:gridCol w:w="5341"/>
      </w:tblGrid>
      <w:tr w:rsidR="000D3D69" w:rsidTr="00C0119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مواد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صناعية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مواد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طبيعية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D3D69" w:rsidTr="00C0119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D3D69" w:rsidTr="00C0119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D3D69" w:rsidTr="00C0119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D3D69" w:rsidTr="00C01191"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D69" w:rsidRPr="002863D1" w:rsidRDefault="000D3D69" w:rsidP="00C01191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0D3D69" w:rsidRDefault="000D3D69" w:rsidP="000D3D69">
      <w:pPr>
        <w:rPr>
          <w:b/>
          <w:bCs/>
          <w:sz w:val="32"/>
          <w:szCs w:val="32"/>
          <w:rtl/>
        </w:rPr>
      </w:pPr>
    </w:p>
    <w:p w:rsidR="000D3D69" w:rsidRPr="004C67C8" w:rsidRDefault="000D3D69" w:rsidP="000D3D69">
      <w:pPr>
        <w:pStyle w:val="ListParagraph"/>
        <w:tabs>
          <w:tab w:val="left" w:pos="8789"/>
        </w:tabs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9C4474" w:rsidRDefault="009C4474"/>
    <w:sectPr w:rsidR="009C4474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D3D69"/>
    <w:rsid w:val="000D3D69"/>
    <w:rsid w:val="005B2D62"/>
    <w:rsid w:val="009C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6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0D3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259,3,&#1575;&#1604;&#1588;&#1585;&#1610;&#1581;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260,2,&#1575;&#1604;&#1588;&#1585;&#1610;&#1581;"/><Relationship Id="rId11" Type="http://schemas.openxmlformats.org/officeDocument/2006/relationships/image" Target="media/image4.jpeg"/><Relationship Id="rId5" Type="http://schemas.openxmlformats.org/officeDocument/2006/relationships/hyperlink" Target="#260,2,&#1575;&#1604;&#1588;&#1585;&#1610;&#1581;"/><Relationship Id="rId10" Type="http://schemas.openxmlformats.org/officeDocument/2006/relationships/image" Target="media/image3.wmf"/><Relationship Id="rId4" Type="http://schemas.openxmlformats.org/officeDocument/2006/relationships/image" Target="media/image1.jpeg"/><Relationship Id="rId9" Type="http://schemas.openxmlformats.org/officeDocument/2006/relationships/hyperlink" Target="#259,3,&#1575;&#1604;&#1588;&#1585;&#1610;&#1581;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2022-06-05T19:10:00Z</dcterms:created>
  <dcterms:modified xsi:type="dcterms:W3CDTF">2022-06-05T19:10:00Z</dcterms:modified>
</cp:coreProperties>
</file>