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51" w:rsidRPr="00F5555C" w:rsidRDefault="00223C51" w:rsidP="00223C51">
      <w:pPr>
        <w:ind w:hanging="58"/>
        <w:jc w:val="center"/>
        <w:rPr>
          <w:sz w:val="28"/>
          <w:szCs w:val="28"/>
          <w:rtl/>
          <w:lang w:bidi="ar-JO"/>
        </w:rPr>
      </w:pPr>
      <w:r w:rsidRPr="00F5555C">
        <w:rPr>
          <w:rFonts w:hint="cs"/>
          <w:sz w:val="28"/>
          <w:szCs w:val="28"/>
          <w:rtl/>
          <w:lang w:bidi="ar-JO"/>
        </w:rPr>
        <w:t>وزارة التربية والتعليم</w:t>
      </w:r>
      <w:bookmarkStart w:id="0" w:name="_GoBack"/>
      <w:bookmarkEnd w:id="0"/>
    </w:p>
    <w:p w:rsidR="00223C51" w:rsidRPr="00F5555C" w:rsidRDefault="00223C51" w:rsidP="00223C51">
      <w:pPr>
        <w:jc w:val="center"/>
        <w:rPr>
          <w:sz w:val="28"/>
          <w:szCs w:val="28"/>
          <w:rtl/>
          <w:lang w:bidi="ar-JO"/>
        </w:rPr>
      </w:pPr>
      <w:r w:rsidRPr="00F5555C">
        <w:rPr>
          <w:rFonts w:hint="cs"/>
          <w:sz w:val="28"/>
          <w:szCs w:val="28"/>
          <w:rtl/>
          <w:lang w:bidi="ar-JO"/>
        </w:rPr>
        <w:t xml:space="preserve">مديرية التعليم </w:t>
      </w:r>
      <w:r>
        <w:rPr>
          <w:rFonts w:hint="cs"/>
          <w:sz w:val="28"/>
          <w:szCs w:val="28"/>
          <w:rtl/>
          <w:lang w:bidi="ar-JO"/>
        </w:rPr>
        <w:t xml:space="preserve">لواء </w:t>
      </w:r>
      <w:proofErr w:type="spellStart"/>
      <w:r>
        <w:rPr>
          <w:rFonts w:hint="cs"/>
          <w:sz w:val="28"/>
          <w:szCs w:val="28"/>
          <w:rtl/>
          <w:lang w:bidi="ar-JO"/>
        </w:rPr>
        <w:t>ناعور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223C51" w:rsidRPr="00F5555C" w:rsidRDefault="00223C51" w:rsidP="00223C51">
      <w:pPr>
        <w:ind w:left="-58" w:firstLine="58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مدارس </w:t>
      </w:r>
    </w:p>
    <w:p w:rsidR="00223C51" w:rsidRPr="00F5555C" w:rsidRDefault="00223C51" w:rsidP="00223C51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امتحان نهاية الفصل الدراسي الثاني 2021/2022</w:t>
      </w:r>
    </w:p>
    <w:p w:rsidR="00223C51" w:rsidRDefault="00223C51" w:rsidP="00223C51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لمادة " العلوم الحياتية   "</w:t>
      </w:r>
    </w:p>
    <w:p w:rsidR="00223C51" w:rsidRDefault="00223C51" w:rsidP="00223C5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اسم الطالبة</w:t>
      </w:r>
      <w:r w:rsidRPr="00F5555C">
        <w:rPr>
          <w:rFonts w:hint="cs"/>
          <w:sz w:val="28"/>
          <w:szCs w:val="28"/>
          <w:rtl/>
          <w:lang w:bidi="ar-JO"/>
        </w:rPr>
        <w:t xml:space="preserve"> :       </w:t>
      </w:r>
      <w:r>
        <w:rPr>
          <w:rFonts w:hint="cs"/>
          <w:sz w:val="28"/>
          <w:szCs w:val="28"/>
          <w:rtl/>
          <w:lang w:bidi="ar-JO"/>
        </w:rPr>
        <w:t xml:space="preserve"> التاريخ :   17/  6    / 2022</w:t>
      </w:r>
    </w:p>
    <w:p w:rsidR="00223C51" w:rsidRDefault="00223C51" w:rsidP="00223C5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الصف : الحادي عشر العلم</w:t>
      </w:r>
      <w:r>
        <w:rPr>
          <w:rFonts w:hint="eastAsia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الزمن : ساعة </w:t>
      </w:r>
    </w:p>
    <w:p w:rsidR="00223C51" w:rsidRPr="005B010A" w:rsidRDefault="00223C51" w:rsidP="00223C5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--------------------------------------------------------------------------------------------------------------</w:t>
      </w:r>
    </w:p>
    <w:tbl>
      <w:tblPr>
        <w:bidiVisual/>
        <w:tblW w:w="8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850"/>
        <w:gridCol w:w="851"/>
        <w:gridCol w:w="708"/>
        <w:gridCol w:w="709"/>
        <w:gridCol w:w="709"/>
        <w:gridCol w:w="709"/>
        <w:gridCol w:w="708"/>
        <w:gridCol w:w="671"/>
        <w:gridCol w:w="1134"/>
      </w:tblGrid>
      <w:tr w:rsidR="00223C51" w:rsidTr="00496FD2"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47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رقم السؤال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708" w:type="dxa"/>
            <w:shd w:val="pct10" w:color="auto" w:fill="auto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708" w:type="dxa"/>
            <w:shd w:val="pct10" w:color="auto" w:fill="auto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671" w:type="dxa"/>
            <w:shd w:val="pct10" w:color="auto" w:fill="auto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134" w:type="dxa"/>
            <w:shd w:val="pct10" w:color="auto" w:fill="auto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المجموع</w:t>
            </w:r>
          </w:p>
        </w:tc>
      </w:tr>
      <w:tr w:rsidR="00223C51" w:rsidTr="00496FD2">
        <w:tc>
          <w:tcPr>
            <w:tcW w:w="1843" w:type="dxa"/>
            <w:shd w:val="pct10" w:color="auto" w:fill="auto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47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علامة السؤال</w:t>
            </w:r>
          </w:p>
        </w:tc>
        <w:tc>
          <w:tcPr>
            <w:tcW w:w="850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851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708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709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709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71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</w:p>
        </w:tc>
      </w:tr>
      <w:tr w:rsidR="00223C51" w:rsidTr="00496FD2">
        <w:tc>
          <w:tcPr>
            <w:tcW w:w="1843" w:type="dxa"/>
            <w:shd w:val="pct10" w:color="auto" w:fill="auto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47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علامة الطالب</w:t>
            </w:r>
          </w:p>
        </w:tc>
        <w:tc>
          <w:tcPr>
            <w:tcW w:w="850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71" w:type="dxa"/>
            <w:vAlign w:val="center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223C51" w:rsidRPr="008B47F4" w:rsidRDefault="00223C51" w:rsidP="00496FD2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23C51" w:rsidRPr="002B6E85" w:rsidRDefault="00223C51" w:rsidP="00223C51">
      <w:pPr>
        <w:rPr>
          <w:b/>
          <w:bCs/>
          <w:rtl/>
          <w:lang w:bidi="ar-JO"/>
        </w:rPr>
      </w:pPr>
      <w:r w:rsidRPr="002B6E85">
        <w:rPr>
          <w:rFonts w:hint="cs"/>
          <w:b/>
          <w:bCs/>
          <w:rtl/>
        </w:rPr>
        <w:t xml:space="preserve">أجب عن الأسئلة التالية وعددها (  </w:t>
      </w:r>
      <w:r>
        <w:rPr>
          <w:rFonts w:hint="cs"/>
          <w:b/>
          <w:bCs/>
          <w:rtl/>
        </w:rPr>
        <w:t>4</w:t>
      </w:r>
      <w:r w:rsidRPr="002B6E85">
        <w:rPr>
          <w:rFonts w:hint="cs"/>
          <w:b/>
          <w:bCs/>
          <w:rtl/>
        </w:rPr>
        <w:t>)</w:t>
      </w:r>
      <w:r>
        <w:rPr>
          <w:rFonts w:hint="cs"/>
          <w:b/>
          <w:bCs/>
          <w:rtl/>
          <w:lang w:bidi="ar-JO"/>
        </w:rPr>
        <w:t xml:space="preserve"> علما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عدد الأوراق (3)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 w:rsidRPr="00716010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>السؤال الأول</w:t>
      </w:r>
      <w:r>
        <w:rPr>
          <w:rFonts w:hint="cs"/>
          <w:b/>
          <w:bCs/>
          <w:sz w:val="32"/>
          <w:szCs w:val="32"/>
          <w:rtl/>
        </w:rPr>
        <w:t>: ضع دائرة حول رمز الإجابة الصحيحة  ثم أنقل رمز الإجابة إلى الجدول في الأسفل في ما يلي :                                                                                                (10 علامات )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1. إحدى الآتية ليست من مكونات </w:t>
      </w:r>
      <w:proofErr w:type="spellStart"/>
      <w:r>
        <w:rPr>
          <w:rFonts w:hint="cs"/>
          <w:b/>
          <w:bCs/>
          <w:sz w:val="32"/>
          <w:szCs w:val="32"/>
          <w:rtl/>
        </w:rPr>
        <w:t>النيوكليوتيد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: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السكر الخماسي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الحمض </w:t>
      </w:r>
      <w:proofErr w:type="spellStart"/>
      <w:r>
        <w:rPr>
          <w:rFonts w:hint="cs"/>
          <w:b/>
          <w:bCs/>
          <w:sz w:val="32"/>
          <w:szCs w:val="32"/>
          <w:rtl/>
        </w:rPr>
        <w:t>الأميني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القاعدة </w:t>
      </w:r>
      <w:proofErr w:type="spellStart"/>
      <w:r>
        <w:rPr>
          <w:rFonts w:hint="cs"/>
          <w:b/>
          <w:bCs/>
          <w:sz w:val="32"/>
          <w:szCs w:val="32"/>
          <w:rtl/>
        </w:rPr>
        <w:t>النيتروجينية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الفوسفات 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2. من خطوات هندسة الجينات التي تستخدم فيها عملية النسخ العكسي  :</w:t>
      </w:r>
    </w:p>
    <w:p w:rsidR="00223C51" w:rsidRDefault="00223C51" w:rsidP="00223C51">
      <w:pPr>
        <w:tabs>
          <w:tab w:val="left" w:pos="1843"/>
        </w:tabs>
        <w:rPr>
          <w:b/>
          <w:bCs/>
          <w:sz w:val="32"/>
          <w:szCs w:val="32"/>
          <w:rtl/>
        </w:rPr>
      </w:pP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العزل       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الربط   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التحول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الانتخاب 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3. القوة التي تربط جزئيات الماء معا هي  :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التماسك </w:t>
      </w:r>
      <w:r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 xml:space="preserve">  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التلاصق 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التوتر </w:t>
      </w:r>
      <w:r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 xml:space="preserve">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د-</w:t>
      </w:r>
      <w:proofErr w:type="spellStart"/>
      <w:r>
        <w:rPr>
          <w:rFonts w:hint="cs"/>
          <w:b/>
          <w:bCs/>
          <w:sz w:val="32"/>
          <w:szCs w:val="32"/>
          <w:rtl/>
        </w:rPr>
        <w:t>النتح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4. احد الآتية يوجد في النباتات </w:t>
      </w:r>
      <w:proofErr w:type="spellStart"/>
      <w:r>
        <w:rPr>
          <w:rFonts w:hint="cs"/>
          <w:b/>
          <w:bCs/>
          <w:sz w:val="32"/>
          <w:szCs w:val="32"/>
          <w:rtl/>
        </w:rPr>
        <w:t>معراةالبذورة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: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أ-</w:t>
      </w:r>
      <w:proofErr w:type="spellStart"/>
      <w:r>
        <w:rPr>
          <w:rFonts w:hint="cs"/>
          <w:b/>
          <w:bCs/>
          <w:sz w:val="32"/>
          <w:szCs w:val="32"/>
          <w:rtl/>
        </w:rPr>
        <w:t>الاجزاء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غير التكاثرية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الثمرة 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حبوب اللقاح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د-</w:t>
      </w:r>
      <w:proofErr w:type="spellStart"/>
      <w:r>
        <w:rPr>
          <w:rFonts w:hint="cs"/>
          <w:b/>
          <w:bCs/>
          <w:sz w:val="32"/>
          <w:szCs w:val="32"/>
          <w:rtl/>
        </w:rPr>
        <w:t>الكربلة</w:t>
      </w:r>
      <w:proofErr w:type="spellEnd"/>
    </w:p>
    <w:p w:rsidR="00223C51" w:rsidRDefault="00223C51" w:rsidP="00223C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5. أحد الآتية يساعد المزارعين على حصاد ثمارهم آليا  :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أ-</w:t>
      </w:r>
      <w:proofErr w:type="spellStart"/>
      <w:r>
        <w:rPr>
          <w:rFonts w:hint="cs"/>
          <w:b/>
          <w:bCs/>
          <w:sz w:val="32"/>
          <w:szCs w:val="32"/>
          <w:rtl/>
        </w:rPr>
        <w:t>الأكسين</w:t>
      </w:r>
      <w:proofErr w:type="spellEnd"/>
      <w:r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 xml:space="preserve">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ب-</w:t>
      </w:r>
      <w:proofErr w:type="spellStart"/>
      <w:r>
        <w:rPr>
          <w:rFonts w:hint="cs"/>
          <w:b/>
          <w:bCs/>
          <w:sz w:val="32"/>
          <w:szCs w:val="32"/>
          <w:rtl/>
        </w:rPr>
        <w:t>السيتوكاينين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ج-</w:t>
      </w:r>
      <w:proofErr w:type="spellStart"/>
      <w:r>
        <w:rPr>
          <w:rFonts w:hint="cs"/>
          <w:b/>
          <w:bCs/>
          <w:sz w:val="32"/>
          <w:szCs w:val="32"/>
          <w:rtl/>
        </w:rPr>
        <w:t>الجبرلين</w:t>
      </w:r>
      <w:proofErr w:type="spellEnd"/>
      <w:r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 xml:space="preserve">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د-</w:t>
      </w:r>
      <w:proofErr w:type="spellStart"/>
      <w:r>
        <w:rPr>
          <w:rFonts w:hint="cs"/>
          <w:b/>
          <w:bCs/>
          <w:sz w:val="32"/>
          <w:szCs w:val="32"/>
          <w:rtl/>
        </w:rPr>
        <w:t>الايثيلين</w:t>
      </w:r>
      <w:proofErr w:type="spellEnd"/>
    </w:p>
    <w:p w:rsidR="00223C51" w:rsidRDefault="00223C51" w:rsidP="00223C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6. إحدى مناطق الأراضي الرطبة الآتية يغطيها نبات </w:t>
      </w:r>
      <w:proofErr w:type="spellStart"/>
      <w:r>
        <w:rPr>
          <w:rFonts w:hint="cs"/>
          <w:b/>
          <w:bCs/>
          <w:sz w:val="32"/>
          <w:szCs w:val="32"/>
          <w:rtl/>
        </w:rPr>
        <w:t>السفاغنوم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: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أ-</w:t>
      </w:r>
      <w:proofErr w:type="spellStart"/>
      <w:r>
        <w:rPr>
          <w:rFonts w:hint="cs"/>
          <w:b/>
          <w:bCs/>
          <w:sz w:val="32"/>
          <w:szCs w:val="32"/>
          <w:rtl/>
        </w:rPr>
        <w:t>الفينات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ب-</w:t>
      </w:r>
      <w:proofErr w:type="spellStart"/>
      <w:r>
        <w:rPr>
          <w:rFonts w:hint="cs"/>
          <w:b/>
          <w:bCs/>
          <w:sz w:val="32"/>
          <w:szCs w:val="32"/>
          <w:rtl/>
        </w:rPr>
        <w:t>الرخاخ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 xml:space="preserve">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المستنقعات </w:t>
      </w:r>
      <w:r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 xml:space="preserve">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د-</w:t>
      </w:r>
      <w:proofErr w:type="spellStart"/>
      <w:r>
        <w:rPr>
          <w:rFonts w:hint="cs"/>
          <w:b/>
          <w:bCs/>
          <w:sz w:val="32"/>
          <w:szCs w:val="32"/>
          <w:rtl/>
        </w:rPr>
        <w:t>الأهوار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7. نسبة الطاقة الشمسية التي تستفيد منها المنتجات هي  :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100%    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>10%</w:t>
      </w:r>
      <w:r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 xml:space="preserve"> 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>1%</w:t>
      </w:r>
      <w:r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 xml:space="preserve">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>20%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8. يستعمل النبات جذوره في التربة للحصول على  :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الماء والبروتينات </w:t>
      </w:r>
      <w:r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 xml:space="preserve">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السكريات والماء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الماء </w:t>
      </w:r>
      <w:proofErr w:type="spellStart"/>
      <w:r>
        <w:rPr>
          <w:rFonts w:hint="cs"/>
          <w:b/>
          <w:bCs/>
          <w:sz w:val="32"/>
          <w:szCs w:val="32"/>
          <w:rtl/>
        </w:rPr>
        <w:t>والاملاح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المعدنية 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9. </w:t>
      </w:r>
      <w:proofErr w:type="spellStart"/>
      <w:r>
        <w:rPr>
          <w:rFonts w:hint="cs"/>
          <w:b/>
          <w:bCs/>
          <w:sz w:val="32"/>
          <w:szCs w:val="32"/>
          <w:rtl/>
        </w:rPr>
        <w:t>احدى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مجموعات النباتات الآتية تمثل الجزء الأكبر من المملكة النباتية  :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أ-</w:t>
      </w:r>
      <w:proofErr w:type="spellStart"/>
      <w:r>
        <w:rPr>
          <w:rFonts w:hint="cs"/>
          <w:b/>
          <w:bCs/>
          <w:sz w:val="32"/>
          <w:szCs w:val="32"/>
          <w:rtl/>
        </w:rPr>
        <w:t>اللاوعائية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ب-</w:t>
      </w:r>
      <w:proofErr w:type="spellStart"/>
      <w:r>
        <w:rPr>
          <w:rFonts w:hint="cs"/>
          <w:b/>
          <w:bCs/>
          <w:sz w:val="32"/>
          <w:szCs w:val="32"/>
          <w:rtl/>
        </w:rPr>
        <w:t>اللابذرية</w:t>
      </w:r>
      <w:proofErr w:type="spellEnd"/>
      <w:r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 xml:space="preserve">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معراة البذور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مغطاة البذور 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10. </w:t>
      </w:r>
      <w:proofErr w:type="spellStart"/>
      <w:r>
        <w:rPr>
          <w:rFonts w:hint="cs"/>
          <w:b/>
          <w:bCs/>
          <w:sz w:val="32"/>
          <w:szCs w:val="32"/>
          <w:rtl/>
        </w:rPr>
        <w:t>احدى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العمليات الآتية تؤدي </w:t>
      </w:r>
      <w:proofErr w:type="spellStart"/>
      <w:r>
        <w:rPr>
          <w:rFonts w:hint="cs"/>
          <w:b/>
          <w:bCs/>
          <w:sz w:val="32"/>
          <w:szCs w:val="32"/>
          <w:rtl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تحول المواد العضوية في النفط </w:t>
      </w:r>
      <w:proofErr w:type="spellStart"/>
      <w:r>
        <w:rPr>
          <w:rFonts w:hint="cs"/>
          <w:b/>
          <w:bCs/>
          <w:sz w:val="32"/>
          <w:szCs w:val="32"/>
          <w:rtl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مواد غير عضوية تستفيد منها النباتات  :</w:t>
      </w:r>
    </w:p>
    <w:p w:rsidR="00223C51" w:rsidRDefault="00223C51" w:rsidP="00223C51">
      <w:pPr>
        <w:rPr>
          <w:b/>
          <w:bCs/>
          <w:sz w:val="32"/>
          <w:szCs w:val="32"/>
          <w:rtl/>
        </w:rPr>
      </w:pP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أ-</w:t>
      </w:r>
      <w:proofErr w:type="spellStart"/>
      <w:r>
        <w:rPr>
          <w:rFonts w:hint="cs"/>
          <w:b/>
          <w:bCs/>
          <w:sz w:val="32"/>
          <w:szCs w:val="32"/>
          <w:rtl/>
        </w:rPr>
        <w:t>التجوية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         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ب-</w:t>
      </w:r>
      <w:proofErr w:type="spellStart"/>
      <w:r>
        <w:rPr>
          <w:rFonts w:hint="cs"/>
          <w:b/>
          <w:bCs/>
          <w:sz w:val="32"/>
          <w:szCs w:val="32"/>
          <w:rtl/>
        </w:rPr>
        <w:t>التحفر</w:t>
      </w:r>
      <w:proofErr w:type="spellEnd"/>
    </w:p>
    <w:p w:rsidR="00223C51" w:rsidRDefault="00223C51" w:rsidP="00223C51">
      <w:pPr>
        <w:rPr>
          <w:b/>
          <w:bCs/>
          <w:sz w:val="32"/>
          <w:szCs w:val="32"/>
          <w:rtl/>
          <w:lang w:bidi="ar-JO"/>
        </w:rPr>
      </w:pP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تكون الصخور الرسوبية </w:t>
      </w:r>
      <w:r w:rsidRPr="00716010">
        <w:rPr>
          <w:rFonts w:hint="cs"/>
          <w:b/>
          <w:bCs/>
          <w:sz w:val="32"/>
          <w:szCs w:val="32"/>
          <w:shd w:val="clear" w:color="auto" w:fill="F2F2F2" w:themeFill="background1" w:themeFillShade="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حرق الوقود </w:t>
      </w:r>
      <w:proofErr w:type="spellStart"/>
      <w:r>
        <w:rPr>
          <w:rFonts w:hint="cs"/>
          <w:b/>
          <w:bCs/>
          <w:sz w:val="32"/>
          <w:szCs w:val="32"/>
          <w:rtl/>
        </w:rPr>
        <w:t>الأحفوري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223C51" w:rsidRDefault="00223C51" w:rsidP="00223C51">
      <w:pPr>
        <w:rPr>
          <w:b/>
          <w:bCs/>
          <w:sz w:val="32"/>
          <w:szCs w:val="32"/>
          <w:rtl/>
          <w:lang w:bidi="ar-JO"/>
        </w:rPr>
      </w:pPr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0"/>
        <w:gridCol w:w="709"/>
        <w:gridCol w:w="851"/>
        <w:gridCol w:w="850"/>
        <w:gridCol w:w="709"/>
        <w:gridCol w:w="709"/>
        <w:gridCol w:w="973"/>
        <w:gridCol w:w="728"/>
        <w:gridCol w:w="850"/>
        <w:gridCol w:w="851"/>
        <w:gridCol w:w="974"/>
      </w:tblGrid>
      <w:tr w:rsidR="00223C51" w:rsidTr="00496FD2">
        <w:trPr>
          <w:jc w:val="center"/>
        </w:trPr>
        <w:tc>
          <w:tcPr>
            <w:tcW w:w="1100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رقم الفقرة</w:t>
            </w:r>
          </w:p>
        </w:tc>
        <w:tc>
          <w:tcPr>
            <w:tcW w:w="709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1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9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3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28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50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51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4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223C51" w:rsidTr="00496FD2">
        <w:trPr>
          <w:jc w:val="center"/>
        </w:trPr>
        <w:tc>
          <w:tcPr>
            <w:tcW w:w="1100" w:type="dxa"/>
          </w:tcPr>
          <w:p w:rsidR="00223C51" w:rsidRDefault="00223C51" w:rsidP="00496FD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رمز الإجابة</w:t>
            </w:r>
          </w:p>
        </w:tc>
        <w:tc>
          <w:tcPr>
            <w:tcW w:w="709" w:type="dxa"/>
          </w:tcPr>
          <w:p w:rsidR="00223C51" w:rsidRDefault="00223C51" w:rsidP="00496FD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223C51" w:rsidRDefault="00223C51" w:rsidP="00496FD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223C51" w:rsidRDefault="00223C51" w:rsidP="00496FD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223C51" w:rsidRDefault="00223C51" w:rsidP="00496FD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223C51" w:rsidRDefault="00223C51" w:rsidP="00496FD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" w:type="dxa"/>
          </w:tcPr>
          <w:p w:rsidR="00223C51" w:rsidRDefault="00223C51" w:rsidP="00496FD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8" w:type="dxa"/>
          </w:tcPr>
          <w:p w:rsidR="00223C51" w:rsidRDefault="00223C51" w:rsidP="00496FD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223C51" w:rsidRDefault="00223C51" w:rsidP="00496FD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223C51" w:rsidRDefault="00223C51" w:rsidP="00496FD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:rsidR="00223C51" w:rsidRDefault="00223C51" w:rsidP="00496FD2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23C51" w:rsidRDefault="00223C51" w:rsidP="00223C51">
      <w:pPr>
        <w:rPr>
          <w:b/>
          <w:bCs/>
          <w:sz w:val="32"/>
          <w:szCs w:val="32"/>
          <w:rtl/>
          <w:lang w:bidi="ar-JO"/>
        </w:rPr>
      </w:pPr>
      <w:r w:rsidRPr="00716010"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  <w:lastRenderedPageBreak/>
        <w:t>السؤال 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علل كل ما يلي :                                                               ( 8 علامات )</w:t>
      </w:r>
    </w:p>
    <w:p w:rsidR="00223C51" w:rsidRPr="005B010A" w:rsidRDefault="00223C51" w:rsidP="00223C51">
      <w:pPr>
        <w:rPr>
          <w:sz w:val="32"/>
          <w:szCs w:val="32"/>
          <w:rtl/>
          <w:lang w:bidi="ar-JO"/>
        </w:rPr>
      </w:pPr>
      <w:r w:rsidRPr="005B010A">
        <w:rPr>
          <w:rFonts w:hint="cs"/>
          <w:sz w:val="32"/>
          <w:szCs w:val="32"/>
          <w:rtl/>
          <w:lang w:bidi="ar-JO"/>
        </w:rPr>
        <w:t xml:space="preserve">1. </w:t>
      </w:r>
      <w:r>
        <w:rPr>
          <w:rFonts w:hint="cs"/>
          <w:sz w:val="32"/>
          <w:szCs w:val="32"/>
          <w:rtl/>
          <w:lang w:bidi="ar-JO"/>
        </w:rPr>
        <w:t xml:space="preserve">يؤدي البرق </w:t>
      </w:r>
      <w:proofErr w:type="spellStart"/>
      <w:r>
        <w:rPr>
          <w:rFonts w:hint="cs"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تكون أيونات </w:t>
      </w:r>
      <w:proofErr w:type="spellStart"/>
      <w:r>
        <w:rPr>
          <w:rFonts w:hint="cs"/>
          <w:sz w:val="32"/>
          <w:szCs w:val="32"/>
          <w:rtl/>
          <w:lang w:bidi="ar-JO"/>
        </w:rPr>
        <w:t>النترات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في التربة </w:t>
      </w:r>
      <w:r w:rsidRPr="005B010A">
        <w:rPr>
          <w:rFonts w:hint="cs"/>
          <w:sz w:val="32"/>
          <w:szCs w:val="32"/>
          <w:rtl/>
          <w:lang w:bidi="ar-JO"/>
        </w:rPr>
        <w:t>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2. تنتشر بذور نبات </w:t>
      </w:r>
      <w:proofErr w:type="spellStart"/>
      <w:r>
        <w:rPr>
          <w:rFonts w:hint="cs"/>
          <w:sz w:val="32"/>
          <w:szCs w:val="32"/>
          <w:rtl/>
          <w:lang w:bidi="ar-JO"/>
        </w:rPr>
        <w:t>الهندباء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من دون حاجة </w:t>
      </w:r>
      <w:proofErr w:type="spellStart"/>
      <w:r>
        <w:rPr>
          <w:rFonts w:hint="cs"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الحيوانات 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3. يتداخل عمل أكثر من هرمون نباتي واحد في استجابة النبات لمثير ما 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4تنبت جذور النباتات في محطات الفضاء بشكل مختلف عن </w:t>
      </w:r>
      <w:proofErr w:type="spellStart"/>
      <w:r>
        <w:rPr>
          <w:rFonts w:hint="cs"/>
          <w:sz w:val="32"/>
          <w:szCs w:val="32"/>
          <w:rtl/>
          <w:lang w:bidi="ar-JO"/>
        </w:rPr>
        <w:t>انباتها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على سطح الأرض 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</w:t>
      </w:r>
    </w:p>
    <w:p w:rsidR="00223C51" w:rsidRDefault="00223C51" w:rsidP="00223C51">
      <w:p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-----------------------------------------------------------------------------------------------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  <w:r w:rsidRPr="00121D9B"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  <w:t>السؤال الثالث</w:t>
      </w:r>
      <w:r>
        <w:rPr>
          <w:rFonts w:hint="cs"/>
          <w:sz w:val="32"/>
          <w:szCs w:val="32"/>
          <w:rtl/>
          <w:lang w:bidi="ar-JO"/>
        </w:rPr>
        <w:t xml:space="preserve"> : ادرس الشكل المجاور جيداً ثم أجب عن الأسئلة التالية :                 (12 علامات )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</w:p>
    <w:p w:rsidR="00223C51" w:rsidRDefault="00223C51" w:rsidP="00223C51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1464310</wp:posOffset>
            </wp:positionH>
            <wp:positionV relativeFrom="paragraph">
              <wp:posOffset>888365</wp:posOffset>
            </wp:positionV>
            <wp:extent cx="4886960" cy="3686810"/>
            <wp:effectExtent l="0" t="0" r="8890" b="889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368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inline distT="0" distB="0" distL="0" distR="0">
            <wp:extent cx="5096510" cy="4718685"/>
            <wp:effectExtent l="0" t="0" r="8890" b="571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471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</w:p>
    <w:p w:rsidR="00223C51" w:rsidRDefault="00223C51" w:rsidP="00223C51">
      <w:pPr>
        <w:rPr>
          <w:rFonts w:hint="cs"/>
          <w:sz w:val="32"/>
          <w:szCs w:val="32"/>
          <w:rtl/>
          <w:lang w:bidi="ar-JO"/>
        </w:rPr>
      </w:pPr>
    </w:p>
    <w:p w:rsidR="00223C51" w:rsidRDefault="00223C51" w:rsidP="00223C51">
      <w:pPr>
        <w:rPr>
          <w:sz w:val="32"/>
          <w:szCs w:val="32"/>
          <w:rtl/>
          <w:lang w:bidi="ar-JO"/>
        </w:rPr>
      </w:pPr>
    </w:p>
    <w:p w:rsidR="00223C51" w:rsidRPr="00A17DD5" w:rsidRDefault="00223C51" w:rsidP="00223C51">
      <w:pPr>
        <w:numPr>
          <w:ilvl w:val="0"/>
          <w:numId w:val="1"/>
        </w:numPr>
        <w:spacing w:after="160" w:line="360" w:lineRule="auto"/>
        <w:ind w:left="401" w:hanging="283"/>
        <w:contextualSpacing/>
        <w:rPr>
          <w:rFonts w:eastAsia="Calibri"/>
          <w:b/>
          <w:bCs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يصنف نبات الصنوبر الظاهر في الشكل إلى مجموعة النباتات البذرية: </w:t>
      </w:r>
      <w:r w:rsidRPr="00A17DD5">
        <w:rPr>
          <w:rFonts w:eastAsia="Calibri" w:hint="cs"/>
          <w:rtl/>
          <w:lang w:bidi="ar-JO"/>
        </w:rPr>
        <w:t>.......................................................</w:t>
      </w:r>
    </w:p>
    <w:p w:rsidR="00223C51" w:rsidRPr="00A17DD5" w:rsidRDefault="00223C51" w:rsidP="00223C51">
      <w:pPr>
        <w:numPr>
          <w:ilvl w:val="0"/>
          <w:numId w:val="1"/>
        </w:numPr>
        <w:spacing w:after="160" w:line="360" w:lineRule="auto"/>
        <w:ind w:left="401" w:hanging="283"/>
        <w:contextualSpacing/>
        <w:rPr>
          <w:rFonts w:eastAsia="Calibri"/>
          <w:b/>
          <w:bCs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الطور الذي يكون سائداً في نبات الصنوبر في ظاهرة تبادل الأجيال هو: </w:t>
      </w:r>
      <w:r w:rsidRPr="00A17DD5">
        <w:rPr>
          <w:rFonts w:eastAsia="Calibri" w:hint="cs"/>
          <w:rtl/>
          <w:lang w:bidi="ar-JO"/>
        </w:rPr>
        <w:t>...................................</w:t>
      </w:r>
    </w:p>
    <w:p w:rsidR="00223C51" w:rsidRPr="00A17DD5" w:rsidRDefault="00223C51" w:rsidP="00223C51">
      <w:pPr>
        <w:numPr>
          <w:ilvl w:val="0"/>
          <w:numId w:val="1"/>
        </w:numPr>
        <w:spacing w:after="160" w:line="360" w:lineRule="auto"/>
        <w:ind w:left="401" w:hanging="283"/>
        <w:contextualSpacing/>
        <w:rPr>
          <w:rFonts w:eastAsia="Calibri"/>
          <w:b/>
          <w:bCs/>
          <w:lang w:bidi="ar-JO"/>
        </w:rPr>
      </w:pPr>
      <w:r w:rsidRPr="00A17DD5">
        <w:rPr>
          <w:rFonts w:eastAsia="Calibri"/>
          <w:b/>
          <w:bCs/>
          <w:rtl/>
          <w:lang w:bidi="ar-JO"/>
        </w:rPr>
        <w:t>اذكر أسماء التراكيب التي تحمل الأرقام التالية:</w:t>
      </w:r>
    </w:p>
    <w:p w:rsidR="00223C51" w:rsidRPr="00A17DD5" w:rsidRDefault="00223C51" w:rsidP="00223C51">
      <w:pPr>
        <w:bidi w:val="0"/>
        <w:spacing w:line="360" w:lineRule="auto"/>
        <w:ind w:left="401"/>
        <w:contextualSpacing/>
        <w:rPr>
          <w:rFonts w:eastAsia="Calibri"/>
          <w:b/>
          <w:bCs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(2): </w:t>
      </w:r>
      <w:r w:rsidRPr="00A17DD5">
        <w:rPr>
          <w:rFonts w:eastAsia="Calibri" w:hint="cs"/>
          <w:rtl/>
          <w:lang w:bidi="ar-JO"/>
        </w:rPr>
        <w:t>........................................</w:t>
      </w:r>
      <w:r w:rsidRPr="00A17DD5">
        <w:rPr>
          <w:rFonts w:eastAsia="Calibri" w:hint="cs"/>
          <w:b/>
          <w:bCs/>
          <w:rtl/>
          <w:lang w:bidi="ar-JO"/>
        </w:rPr>
        <w:t xml:space="preserve">     (3): </w:t>
      </w:r>
      <w:r w:rsidRPr="00A17DD5">
        <w:rPr>
          <w:rFonts w:eastAsia="Calibri" w:hint="cs"/>
          <w:rtl/>
          <w:lang w:bidi="ar-JO"/>
        </w:rPr>
        <w:t>.........................................</w:t>
      </w:r>
      <w:r w:rsidRPr="00A17DD5">
        <w:rPr>
          <w:rFonts w:eastAsia="Calibri" w:hint="cs"/>
          <w:b/>
          <w:bCs/>
          <w:rtl/>
          <w:lang w:bidi="ar-JO"/>
        </w:rPr>
        <w:t xml:space="preserve">     (9): </w:t>
      </w:r>
      <w:r w:rsidRPr="00A17DD5">
        <w:rPr>
          <w:rFonts w:eastAsia="Calibri" w:hint="cs"/>
          <w:rtl/>
          <w:lang w:bidi="ar-JO"/>
        </w:rPr>
        <w:t>....................................</w:t>
      </w:r>
    </w:p>
    <w:p w:rsidR="00223C51" w:rsidRPr="00A17DD5" w:rsidRDefault="00223C51" w:rsidP="00223C51">
      <w:pPr>
        <w:numPr>
          <w:ilvl w:val="0"/>
          <w:numId w:val="1"/>
        </w:numPr>
        <w:spacing w:after="160" w:line="360" w:lineRule="auto"/>
        <w:ind w:left="401" w:hanging="283"/>
        <w:contextualSpacing/>
        <w:rPr>
          <w:rFonts w:eastAsia="Calibri"/>
          <w:b/>
          <w:bCs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المجموعة </w:t>
      </w:r>
      <w:proofErr w:type="spellStart"/>
      <w:r w:rsidRPr="00A17DD5">
        <w:rPr>
          <w:rFonts w:eastAsia="Calibri" w:hint="cs"/>
          <w:b/>
          <w:bCs/>
          <w:rtl/>
          <w:lang w:bidi="ar-JO"/>
        </w:rPr>
        <w:t>الكروموسومية</w:t>
      </w:r>
      <w:proofErr w:type="spellEnd"/>
      <w:r w:rsidRPr="00A17DD5">
        <w:rPr>
          <w:rFonts w:eastAsia="Calibri" w:hint="cs"/>
          <w:b/>
          <w:bCs/>
          <w:rtl/>
          <w:lang w:bidi="ar-JO"/>
        </w:rPr>
        <w:t xml:space="preserve"> لكل من التراكيب التي تحمل الأرقام التالية:</w:t>
      </w:r>
    </w:p>
    <w:p w:rsidR="00223C51" w:rsidRPr="00A17DD5" w:rsidRDefault="00223C51" w:rsidP="00223C51">
      <w:pPr>
        <w:bidi w:val="0"/>
        <w:spacing w:line="360" w:lineRule="auto"/>
        <w:ind w:left="401"/>
        <w:contextualSpacing/>
        <w:rPr>
          <w:rFonts w:eastAsia="Calibri"/>
          <w:b/>
          <w:bCs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(6): </w:t>
      </w:r>
      <w:r w:rsidRPr="00A17DD5">
        <w:rPr>
          <w:rFonts w:eastAsia="Calibri" w:hint="cs"/>
          <w:rtl/>
          <w:lang w:bidi="ar-JO"/>
        </w:rPr>
        <w:t>.......................................</w:t>
      </w:r>
      <w:r w:rsidRPr="00A17DD5">
        <w:rPr>
          <w:rFonts w:eastAsia="Calibri" w:hint="cs"/>
          <w:b/>
          <w:bCs/>
          <w:rtl/>
          <w:lang w:bidi="ar-JO"/>
        </w:rPr>
        <w:t xml:space="preserve">      (8): </w:t>
      </w:r>
      <w:r w:rsidRPr="00A17DD5">
        <w:rPr>
          <w:rFonts w:eastAsia="Calibri" w:hint="cs"/>
          <w:rtl/>
          <w:lang w:bidi="ar-JO"/>
        </w:rPr>
        <w:t>.........................................</w:t>
      </w:r>
      <w:r w:rsidRPr="00A17DD5">
        <w:rPr>
          <w:rFonts w:eastAsia="Calibri" w:hint="cs"/>
          <w:b/>
          <w:bCs/>
          <w:rtl/>
          <w:lang w:bidi="ar-JO"/>
        </w:rPr>
        <w:t xml:space="preserve">     (10): </w:t>
      </w:r>
      <w:r w:rsidRPr="00A17DD5">
        <w:rPr>
          <w:rFonts w:eastAsia="Calibri" w:hint="cs"/>
          <w:rtl/>
          <w:lang w:bidi="ar-JO"/>
        </w:rPr>
        <w:t>....................................</w:t>
      </w:r>
    </w:p>
    <w:p w:rsidR="00223C51" w:rsidRPr="00A17DD5" w:rsidRDefault="00223C51" w:rsidP="00223C51">
      <w:pPr>
        <w:numPr>
          <w:ilvl w:val="0"/>
          <w:numId w:val="1"/>
        </w:numPr>
        <w:spacing w:after="160" w:line="360" w:lineRule="auto"/>
        <w:ind w:left="401" w:hanging="283"/>
        <w:contextualSpacing/>
        <w:rPr>
          <w:rFonts w:eastAsia="Calibri"/>
          <w:b/>
          <w:bCs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تسمى الخلية التي يحويها التركيب الذي يحمل الرقم (3): </w:t>
      </w:r>
      <w:r w:rsidRPr="00A17DD5">
        <w:rPr>
          <w:rFonts w:eastAsia="Calibri" w:hint="cs"/>
          <w:rtl/>
          <w:lang w:bidi="ar-JO"/>
        </w:rPr>
        <w:t>..................................................</w:t>
      </w:r>
    </w:p>
    <w:p w:rsidR="00223C51" w:rsidRPr="00A17DD5" w:rsidRDefault="00223C51" w:rsidP="00223C51">
      <w:pPr>
        <w:numPr>
          <w:ilvl w:val="0"/>
          <w:numId w:val="1"/>
        </w:numPr>
        <w:spacing w:after="160" w:line="360" w:lineRule="auto"/>
        <w:ind w:left="401" w:hanging="283"/>
        <w:contextualSpacing/>
        <w:rPr>
          <w:rFonts w:eastAsia="Calibri"/>
          <w:b/>
          <w:bCs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اذكر أسماء العمليات المشار إليها بالأرقام التالية: </w:t>
      </w:r>
    </w:p>
    <w:p w:rsidR="00223C51" w:rsidRPr="00A17DD5" w:rsidRDefault="00223C51" w:rsidP="00223C51">
      <w:pPr>
        <w:bidi w:val="0"/>
        <w:spacing w:line="360" w:lineRule="auto"/>
        <w:ind w:left="401"/>
        <w:contextualSpacing/>
        <w:rPr>
          <w:rFonts w:eastAsia="Calibri"/>
          <w:b/>
          <w:bCs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(4): </w:t>
      </w:r>
      <w:r w:rsidRPr="00A17DD5">
        <w:rPr>
          <w:rFonts w:eastAsia="Calibri" w:hint="cs"/>
          <w:rtl/>
          <w:lang w:bidi="ar-JO"/>
        </w:rPr>
        <w:t>......................................</w:t>
      </w:r>
      <w:r w:rsidRPr="00A17DD5">
        <w:rPr>
          <w:rFonts w:eastAsia="Calibri" w:hint="cs"/>
          <w:b/>
          <w:bCs/>
          <w:rtl/>
          <w:lang w:bidi="ar-JO"/>
        </w:rPr>
        <w:t xml:space="preserve">       (5): </w:t>
      </w:r>
      <w:r w:rsidRPr="00A17DD5">
        <w:rPr>
          <w:rFonts w:eastAsia="Calibri" w:hint="cs"/>
          <w:rtl/>
          <w:lang w:bidi="ar-JO"/>
        </w:rPr>
        <w:t>........................................</w:t>
      </w:r>
      <w:r w:rsidRPr="00A17DD5">
        <w:rPr>
          <w:rFonts w:eastAsia="Calibri" w:hint="cs"/>
          <w:b/>
          <w:bCs/>
          <w:rtl/>
          <w:lang w:bidi="ar-JO"/>
        </w:rPr>
        <w:t xml:space="preserve">      (11): </w:t>
      </w:r>
      <w:r w:rsidRPr="00A17DD5">
        <w:rPr>
          <w:rFonts w:eastAsia="Calibri" w:hint="cs"/>
          <w:rtl/>
          <w:lang w:bidi="ar-JO"/>
        </w:rPr>
        <w:t>....................................</w:t>
      </w:r>
    </w:p>
    <w:p w:rsidR="00223C51" w:rsidRPr="00A17DD5" w:rsidRDefault="00223C51" w:rsidP="00223C51">
      <w:pPr>
        <w:numPr>
          <w:ilvl w:val="0"/>
          <w:numId w:val="1"/>
        </w:numPr>
        <w:spacing w:after="160" w:line="360" w:lineRule="auto"/>
        <w:ind w:left="401" w:hanging="283"/>
        <w:contextualSpacing/>
        <w:rPr>
          <w:rFonts w:eastAsia="Calibri"/>
          <w:b/>
          <w:bCs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ينتج من نمو البويضة المخصبة </w:t>
      </w:r>
      <w:r w:rsidRPr="00A17DD5">
        <w:rPr>
          <w:rFonts w:eastAsia="Calibri" w:hint="cs"/>
          <w:rtl/>
          <w:lang w:bidi="ar-JO"/>
        </w:rPr>
        <w:t>...............................</w:t>
      </w:r>
      <w:r w:rsidRPr="00A17DD5">
        <w:rPr>
          <w:rFonts w:eastAsia="Calibri" w:hint="cs"/>
          <w:b/>
          <w:bCs/>
          <w:rtl/>
          <w:lang w:bidi="ar-JO"/>
        </w:rPr>
        <w:t xml:space="preserve"> والتي تحوي على: </w:t>
      </w:r>
      <w:r w:rsidRPr="00A17DD5">
        <w:rPr>
          <w:rFonts w:eastAsia="Calibri" w:hint="cs"/>
          <w:rtl/>
          <w:lang w:bidi="ar-JO"/>
        </w:rPr>
        <w:t>.....................................................</w:t>
      </w:r>
    </w:p>
    <w:p w:rsidR="00223C51" w:rsidRPr="00A17DD5" w:rsidRDefault="00223C51" w:rsidP="00223C51">
      <w:pPr>
        <w:numPr>
          <w:ilvl w:val="0"/>
          <w:numId w:val="1"/>
        </w:numPr>
        <w:spacing w:after="160" w:line="360" w:lineRule="auto"/>
        <w:ind w:left="401" w:hanging="283"/>
        <w:contextualSpacing/>
        <w:rPr>
          <w:rFonts w:eastAsia="Calibri"/>
          <w:b/>
          <w:bCs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الفترة الزمنية بين عملية التلقيح وعملية الإخصاب هي: </w:t>
      </w:r>
      <w:r w:rsidRPr="00A17DD5">
        <w:rPr>
          <w:rFonts w:eastAsia="Calibri" w:hint="cs"/>
          <w:rtl/>
          <w:lang w:bidi="ar-JO"/>
        </w:rPr>
        <w:t>...............................................................................</w:t>
      </w:r>
    </w:p>
    <w:p w:rsidR="00223C51" w:rsidRPr="00A17DD5" w:rsidRDefault="00223C51" w:rsidP="00223C51">
      <w:pPr>
        <w:numPr>
          <w:ilvl w:val="0"/>
          <w:numId w:val="1"/>
        </w:numPr>
        <w:spacing w:after="160" w:line="360" w:lineRule="auto"/>
        <w:ind w:left="401" w:hanging="283"/>
        <w:contextualSpacing/>
        <w:rPr>
          <w:rFonts w:eastAsia="Calibri"/>
          <w:b/>
          <w:bCs/>
          <w:rtl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اذكر أهمية التراكيب التي تحمل الأرقام التالية: (1): </w:t>
      </w:r>
      <w:r w:rsidRPr="00A17DD5">
        <w:rPr>
          <w:rFonts w:eastAsia="Calibri" w:hint="cs"/>
          <w:rtl/>
          <w:lang w:bidi="ar-JO"/>
        </w:rPr>
        <w:t>.......................................</w:t>
      </w:r>
      <w:r w:rsidRPr="00A17DD5">
        <w:rPr>
          <w:rFonts w:eastAsia="Calibri" w:hint="cs"/>
          <w:b/>
          <w:bCs/>
          <w:rtl/>
          <w:lang w:bidi="ar-JO"/>
        </w:rPr>
        <w:t xml:space="preserve">   (12): </w:t>
      </w:r>
      <w:r w:rsidRPr="00A17DD5">
        <w:rPr>
          <w:rFonts w:eastAsia="Calibri" w:hint="cs"/>
          <w:rtl/>
          <w:lang w:bidi="ar-JO"/>
        </w:rPr>
        <w:t>...........................................</w:t>
      </w:r>
    </w:p>
    <w:p w:rsidR="00223C51" w:rsidRPr="00180D12" w:rsidRDefault="00223C51" w:rsidP="00223C51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rtl/>
          <w:lang w:bidi="ar-JO"/>
        </w:rPr>
      </w:pPr>
      <w:r w:rsidRPr="00A17DD5">
        <w:rPr>
          <w:rFonts w:eastAsia="Calibri" w:hint="cs"/>
          <w:b/>
          <w:bCs/>
          <w:rtl/>
          <w:lang w:bidi="ar-JO"/>
        </w:rPr>
        <w:t xml:space="preserve">عدد البويضات التي يحويها التركيب الذي يحمل الرقم (7) : </w:t>
      </w:r>
      <w:r>
        <w:rPr>
          <w:rFonts w:eastAsia="Calibri" w:hint="cs"/>
          <w:rtl/>
          <w:lang w:bidi="ar-JO"/>
        </w:rPr>
        <w:t>...................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</w:p>
    <w:p w:rsidR="00223C51" w:rsidRDefault="00223C51" w:rsidP="00223C51">
      <w:pPr>
        <w:rPr>
          <w:sz w:val="32"/>
          <w:szCs w:val="32"/>
          <w:rtl/>
          <w:lang w:bidi="ar-JO"/>
        </w:rPr>
      </w:pPr>
    </w:p>
    <w:p w:rsidR="00223C51" w:rsidRDefault="00223C51" w:rsidP="00223C51">
      <w:pPr>
        <w:rPr>
          <w:sz w:val="32"/>
          <w:szCs w:val="32"/>
          <w:rtl/>
          <w:lang w:bidi="ar-JO"/>
        </w:rPr>
      </w:pPr>
      <w:r w:rsidRPr="00121D9B">
        <w:rPr>
          <w:rFonts w:hint="cs"/>
          <w:b/>
          <w:bCs/>
          <w:sz w:val="32"/>
          <w:szCs w:val="32"/>
          <w:u w:val="single"/>
          <w:shd w:val="clear" w:color="auto" w:fill="F2F2F2" w:themeFill="background1" w:themeFillShade="F2"/>
          <w:rtl/>
          <w:lang w:bidi="ar-JO"/>
        </w:rPr>
        <w:t>السؤال الرابع</w:t>
      </w:r>
      <w:r>
        <w:rPr>
          <w:rFonts w:hint="cs"/>
          <w:sz w:val="32"/>
          <w:szCs w:val="32"/>
          <w:rtl/>
          <w:lang w:bidi="ar-JO"/>
        </w:rPr>
        <w:t xml:space="preserve"> :                 (10علامات )</w:t>
      </w:r>
    </w:p>
    <w:p w:rsidR="00223C51" w:rsidRDefault="00223C51" w:rsidP="00223C51">
      <w:pPr>
        <w:rPr>
          <w:sz w:val="32"/>
          <w:szCs w:val="32"/>
          <w:rtl/>
          <w:lang w:bidi="ar-JO"/>
        </w:rPr>
      </w:pP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لديك </w:t>
      </w:r>
      <w:proofErr w:type="spellStart"/>
      <w:r>
        <w:rPr>
          <w:rFonts w:ascii="Calibri" w:eastAsia="Calibri" w:hAnsi="Calibri" w:hint="cs"/>
          <w:sz w:val="32"/>
          <w:szCs w:val="32"/>
          <w:rtl/>
          <w:lang w:bidi="ar-JO"/>
        </w:rPr>
        <w:t>الهر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مونات</w:t>
      </w:r>
      <w:proofErr w:type="spellEnd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النباتية</w:t>
      </w:r>
      <w:r>
        <w:rPr>
          <w:rFonts w:ascii="Calibri" w:eastAsia="Calibri" w:hAnsi="Calibri" w:hint="cs"/>
          <w:sz w:val="32"/>
          <w:szCs w:val="32"/>
          <w:rtl/>
          <w:lang w:bidi="ar-JO"/>
        </w:rPr>
        <w:t xml:space="preserve">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الرئيسية</w:t>
      </w:r>
      <w:r>
        <w:rPr>
          <w:rFonts w:ascii="Calibri" w:eastAsia="Calibri" w:hAnsi="Calibri" w:hint="cs"/>
          <w:sz w:val="32"/>
          <w:szCs w:val="32"/>
          <w:rtl/>
          <w:lang w:bidi="ar-JO"/>
        </w:rPr>
        <w:t xml:space="preserve">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التالية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:  </w:t>
      </w: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أ 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) </w:t>
      </w:r>
      <w:proofErr w:type="spellStart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الأكسين</w:t>
      </w:r>
      <w:proofErr w:type="spellEnd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 </w:t>
      </w:r>
      <w:r>
        <w:rPr>
          <w:rFonts w:ascii="Calibri" w:eastAsia="Calibri" w:hAnsi="Calibri" w:hint="cs"/>
          <w:sz w:val="32"/>
          <w:szCs w:val="32"/>
          <w:rtl/>
          <w:lang w:bidi="ar-JO"/>
        </w:rPr>
        <w:t xml:space="preserve">    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ب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) </w:t>
      </w:r>
      <w:proofErr w:type="spellStart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السايتوكاينين</w:t>
      </w:r>
      <w:proofErr w:type="spellEnd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  </w:t>
      </w:r>
      <w:r>
        <w:rPr>
          <w:rFonts w:ascii="Calibri" w:eastAsia="Calibri" w:hAnsi="Calibri" w:hint="cs"/>
          <w:sz w:val="32"/>
          <w:szCs w:val="32"/>
          <w:rtl/>
          <w:lang w:bidi="ar-JO"/>
        </w:rPr>
        <w:t xml:space="preserve">  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ج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>)</w:t>
      </w:r>
      <w:proofErr w:type="spellStart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الجبرلين</w:t>
      </w:r>
      <w:proofErr w:type="spellEnd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 </w:t>
      </w:r>
      <w:r>
        <w:rPr>
          <w:rFonts w:ascii="Calibri" w:eastAsia="Calibri" w:hAnsi="Calibri" w:hint="cs"/>
          <w:sz w:val="32"/>
          <w:szCs w:val="32"/>
          <w:rtl/>
          <w:lang w:bidi="ar-JO"/>
        </w:rPr>
        <w:t xml:space="preserve">  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د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)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حمض </w:t>
      </w:r>
      <w:proofErr w:type="spellStart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الإبسيسيك</w:t>
      </w:r>
      <w:proofErr w:type="spellEnd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hint="cs"/>
          <w:sz w:val="32"/>
          <w:szCs w:val="32"/>
          <w:rtl/>
          <w:lang w:bidi="ar-JO"/>
        </w:rPr>
        <w:t xml:space="preserve">   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 و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) </w:t>
      </w:r>
      <w:proofErr w:type="spellStart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الإثيلين</w:t>
      </w:r>
      <w:proofErr w:type="spellEnd"/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**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ضع بجانب كل عبارة من العبارات التالية رمز الهرمون المناسب  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>:</w:t>
      </w: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b/>
          <w:bCs/>
          <w:sz w:val="36"/>
          <w:szCs w:val="36"/>
          <w:u w:val="single"/>
          <w:rtl/>
          <w:lang w:bidi="ar-JO"/>
        </w:rPr>
      </w:pPr>
      <w:r w:rsidRPr="00200CB3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JO"/>
        </w:rPr>
        <w:t xml:space="preserve">( </w:t>
      </w:r>
      <w:r w:rsidRPr="00200CB3">
        <w:rPr>
          <w:rFonts w:ascii="Calibri" w:eastAsia="Calibri" w:hAnsi="Calibri" w:hint="cs"/>
          <w:b/>
          <w:bCs/>
          <w:sz w:val="36"/>
          <w:szCs w:val="36"/>
          <w:u w:val="single"/>
          <w:rtl/>
          <w:lang w:bidi="ar-JO"/>
        </w:rPr>
        <w:t xml:space="preserve">أ </w:t>
      </w:r>
      <w:r w:rsidRPr="00200CB3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JO"/>
        </w:rPr>
        <w:t xml:space="preserve">) </w:t>
      </w:r>
      <w:r w:rsidRPr="00200CB3">
        <w:rPr>
          <w:rFonts w:ascii="Calibri" w:eastAsia="Calibri" w:hAnsi="Calibri" w:hint="cs"/>
          <w:b/>
          <w:bCs/>
          <w:sz w:val="36"/>
          <w:szCs w:val="36"/>
          <w:u w:val="single"/>
          <w:rtl/>
          <w:lang w:bidi="ar-JO"/>
        </w:rPr>
        <w:t xml:space="preserve"> مكان التصنيع الرئيس للهرمون</w:t>
      </w:r>
      <w:r w:rsidRPr="00200CB3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JO"/>
        </w:rPr>
        <w:t xml:space="preserve"> :</w:t>
      </w: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1-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الجذور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(       )</w:t>
      </w: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2-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القمة النامية للساق 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(       )</w:t>
      </w: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3- 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معظم أجزاء النبات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(        )</w:t>
      </w: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4-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الخلايا </w:t>
      </w:r>
      <w:proofErr w:type="spellStart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المرستيمية</w:t>
      </w:r>
      <w:proofErr w:type="spellEnd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في البراعم والجذور والأوراق الحديثة النمو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(       )</w:t>
      </w: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b/>
          <w:bCs/>
          <w:sz w:val="36"/>
          <w:szCs w:val="36"/>
          <w:u w:val="single"/>
          <w:rtl/>
          <w:lang w:bidi="ar-JO"/>
        </w:rPr>
      </w:pPr>
      <w:r w:rsidRPr="00200CB3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JO"/>
        </w:rPr>
        <w:t xml:space="preserve">( </w:t>
      </w:r>
      <w:r w:rsidRPr="00200CB3">
        <w:rPr>
          <w:rFonts w:ascii="Calibri" w:eastAsia="Calibri" w:hAnsi="Calibri" w:hint="cs"/>
          <w:b/>
          <w:bCs/>
          <w:sz w:val="36"/>
          <w:szCs w:val="36"/>
          <w:u w:val="single"/>
          <w:rtl/>
          <w:lang w:bidi="ar-JO"/>
        </w:rPr>
        <w:t xml:space="preserve">ب </w:t>
      </w:r>
      <w:r w:rsidRPr="00200CB3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JO"/>
        </w:rPr>
        <w:t xml:space="preserve">) </w:t>
      </w:r>
      <w:r w:rsidRPr="00200CB3">
        <w:rPr>
          <w:rFonts w:ascii="Calibri" w:eastAsia="Calibri" w:hAnsi="Calibri" w:hint="cs"/>
          <w:b/>
          <w:bCs/>
          <w:sz w:val="36"/>
          <w:szCs w:val="36"/>
          <w:u w:val="single"/>
          <w:rtl/>
          <w:lang w:bidi="ar-JO"/>
        </w:rPr>
        <w:t xml:space="preserve"> الوظائف الرئيسية للهرمون </w:t>
      </w:r>
      <w:r w:rsidRPr="00200CB3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JO"/>
        </w:rPr>
        <w:t>:</w:t>
      </w: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1- 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نمو أنبوب اللقاح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 (       )                            2-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تنظيم نمو النبات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 (       )</w:t>
      </w: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3-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تحفيز نمو البراعم الجانبية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(      )                    4-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تحفيز نمو النبات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(        )</w:t>
      </w:r>
    </w:p>
    <w:p w:rsidR="00223C51" w:rsidRPr="00200CB3" w:rsidRDefault="00223C51" w:rsidP="00223C51">
      <w:pPr>
        <w:spacing w:after="160" w:line="259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5-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تحفيز نضج الثمار وتساقط </w:t>
      </w:r>
      <w:proofErr w:type="spellStart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الاوراق</w:t>
      </w:r>
      <w:proofErr w:type="spellEnd"/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(     )           6-  </w:t>
      </w:r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تحفيز </w:t>
      </w:r>
      <w:proofErr w:type="spellStart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>انبات</w:t>
      </w:r>
      <w:proofErr w:type="spellEnd"/>
      <w:r w:rsidRPr="00200CB3">
        <w:rPr>
          <w:rFonts w:ascii="Calibri" w:eastAsia="Calibri" w:hAnsi="Calibri" w:hint="cs"/>
          <w:sz w:val="32"/>
          <w:szCs w:val="32"/>
          <w:rtl/>
          <w:lang w:bidi="ar-JO"/>
        </w:rPr>
        <w:t xml:space="preserve"> البذور</w:t>
      </w:r>
      <w:r w:rsidRPr="00200CB3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 (       )</w:t>
      </w:r>
    </w:p>
    <w:p w:rsidR="00223C51" w:rsidRPr="000E24B9" w:rsidRDefault="00223C51" w:rsidP="00223C51">
      <w:pPr>
        <w:rPr>
          <w:sz w:val="32"/>
          <w:szCs w:val="32"/>
          <w:rtl/>
          <w:lang w:bidi="ar-JO"/>
        </w:rPr>
      </w:pPr>
    </w:p>
    <w:p w:rsidR="0097230A" w:rsidRDefault="0097230A">
      <w:pPr>
        <w:rPr>
          <w:lang w:bidi="ar-JO"/>
        </w:rPr>
      </w:pPr>
    </w:p>
    <w:sectPr w:rsidR="0097230A" w:rsidSect="005B010A">
      <w:pgSz w:w="11906" w:h="16838"/>
      <w:pgMar w:top="993" w:right="849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80488"/>
    <w:multiLevelType w:val="hybridMultilevel"/>
    <w:tmpl w:val="37763162"/>
    <w:lvl w:ilvl="0" w:tplc="8BF009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223C51"/>
    <w:rsid w:val="00223C51"/>
    <w:rsid w:val="005B2D62"/>
    <w:rsid w:val="0097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23C5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23C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2022-05-24T09:12:00Z</dcterms:created>
  <dcterms:modified xsi:type="dcterms:W3CDTF">2022-05-24T09:15:00Z</dcterms:modified>
</cp:coreProperties>
</file>