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68" w:rsidRPr="00974268" w:rsidRDefault="00974268" w:rsidP="00974268">
      <w:pPr>
        <w:tabs>
          <w:tab w:val="left" w:pos="1800"/>
          <w:tab w:val="right" w:pos="9360"/>
        </w:tabs>
        <w:spacing w:after="0"/>
        <w:jc w:val="right"/>
        <w:rPr>
          <w:sz w:val="24"/>
          <w:szCs w:val="24"/>
          <w:rtl/>
          <w:lang w:bidi="ar-JO"/>
        </w:rPr>
      </w:pPr>
      <w:r w:rsidRPr="00974268">
        <w:rPr>
          <w:rFonts w:hint="cs"/>
          <w:sz w:val="24"/>
          <w:szCs w:val="24"/>
          <w:rtl/>
          <w:lang w:bidi="ar-JO"/>
        </w:rPr>
        <w:t xml:space="preserve">الصف : العاشر  ( أ،ب) </w:t>
      </w:r>
      <w:r w:rsidRPr="00974268">
        <w:rPr>
          <w:sz w:val="24"/>
          <w:szCs w:val="24"/>
          <w:rtl/>
          <w:lang w:bidi="ar-JO"/>
        </w:rPr>
        <w:tab/>
      </w:r>
      <w:r w:rsidRPr="00974268">
        <w:rPr>
          <w:rFonts w:hint="cs"/>
          <w:sz w:val="24"/>
          <w:szCs w:val="24"/>
          <w:rtl/>
          <w:lang w:bidi="ar-JO"/>
        </w:rPr>
        <w:t xml:space="preserve">    مدرسة بوابة النصر الدولية</w:t>
      </w:r>
    </w:p>
    <w:p w:rsidR="00974268" w:rsidRPr="00974268" w:rsidRDefault="00974268" w:rsidP="00974268">
      <w:pPr>
        <w:spacing w:after="0"/>
        <w:jc w:val="center"/>
        <w:rPr>
          <w:sz w:val="24"/>
          <w:szCs w:val="24"/>
        </w:rPr>
      </w:pPr>
      <w:r w:rsidRPr="00974268">
        <w:rPr>
          <w:rFonts w:hint="cs"/>
          <w:sz w:val="24"/>
          <w:szCs w:val="24"/>
          <w:rtl/>
          <w:lang w:bidi="ar-JO"/>
        </w:rPr>
        <w:t>الفتـــرة التقويميــــة الثانية</w:t>
      </w:r>
    </w:p>
    <w:p w:rsidR="00974268" w:rsidRPr="00974268" w:rsidRDefault="00974268" w:rsidP="00974268">
      <w:pPr>
        <w:spacing w:after="0"/>
        <w:jc w:val="center"/>
        <w:rPr>
          <w:sz w:val="24"/>
          <w:szCs w:val="24"/>
        </w:rPr>
      </w:pPr>
      <w:r w:rsidRPr="00974268">
        <w:rPr>
          <w:rFonts w:hint="cs"/>
          <w:sz w:val="24"/>
          <w:szCs w:val="24"/>
          <w:rtl/>
          <w:lang w:bidi="ar-JO"/>
        </w:rPr>
        <w:t>لمادة التربية المهنية</w:t>
      </w:r>
    </w:p>
    <w:p w:rsidR="00974268" w:rsidRPr="00974268" w:rsidRDefault="00974268" w:rsidP="00974268">
      <w:pPr>
        <w:spacing w:after="0"/>
        <w:rPr>
          <w:sz w:val="24"/>
          <w:szCs w:val="24"/>
          <w:rtl/>
          <w:lang w:bidi="ar-JO"/>
        </w:rPr>
      </w:pPr>
      <w:r w:rsidRPr="00974268">
        <w:rPr>
          <w:rFonts w:hint="cs"/>
          <w:sz w:val="24"/>
          <w:szCs w:val="24"/>
          <w:rtl/>
          <w:lang w:bidi="ar-JO"/>
        </w:rPr>
        <w:t xml:space="preserve"> </w:t>
      </w:r>
      <w:proofErr w:type="spellStart"/>
      <w:r w:rsidRPr="00974268">
        <w:rPr>
          <w:rFonts w:hint="cs"/>
          <w:sz w:val="24"/>
          <w:szCs w:val="24"/>
          <w:rtl/>
          <w:lang w:bidi="ar-JO"/>
        </w:rPr>
        <w:t>الأسم</w:t>
      </w:r>
      <w:proofErr w:type="spellEnd"/>
      <w:r w:rsidRPr="00974268">
        <w:rPr>
          <w:rFonts w:hint="cs"/>
          <w:sz w:val="24"/>
          <w:szCs w:val="24"/>
          <w:rtl/>
          <w:lang w:bidi="ar-JO"/>
        </w:rPr>
        <w:t xml:space="preserve"> :....................</w:t>
      </w:r>
    </w:p>
    <w:p w:rsidR="00974268" w:rsidRPr="00974268" w:rsidRDefault="00974268" w:rsidP="00974268">
      <w:pPr>
        <w:pBdr>
          <w:bottom w:val="single" w:sz="4" w:space="1" w:color="auto"/>
        </w:pBdr>
        <w:spacing w:after="0"/>
        <w:ind w:left="-450" w:right="-540"/>
        <w:jc w:val="right"/>
        <w:rPr>
          <w:sz w:val="24"/>
          <w:szCs w:val="24"/>
          <w:rtl/>
          <w:lang w:bidi="ar-JO"/>
        </w:rPr>
      </w:pP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highlight w:val="yellow"/>
          <w:rtl/>
          <w:lang w:bidi="ar-JO"/>
        </w:rPr>
        <w:t xml:space="preserve">السؤال </w:t>
      </w:r>
      <w:proofErr w:type="spellStart"/>
      <w:r w:rsidRPr="00974268">
        <w:rPr>
          <w:rFonts w:hint="cs"/>
          <w:b/>
          <w:bCs/>
          <w:sz w:val="24"/>
          <w:szCs w:val="24"/>
          <w:highlight w:val="yellow"/>
          <w:rtl/>
          <w:lang w:bidi="ar-JO"/>
        </w:rPr>
        <w:t>الاول</w:t>
      </w:r>
      <w:proofErr w:type="spellEnd"/>
      <w:r w:rsidRPr="00974268">
        <w:rPr>
          <w:rFonts w:hint="cs"/>
          <w:b/>
          <w:bCs/>
          <w:sz w:val="24"/>
          <w:szCs w:val="24"/>
          <w:highlight w:val="yellow"/>
          <w:rtl/>
          <w:lang w:bidi="ar-JO"/>
        </w:rPr>
        <w:t xml:space="preserve"> :</w:t>
      </w: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     (10 علامات)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proofErr w:type="spellStart"/>
      <w:r w:rsidRPr="00974268">
        <w:rPr>
          <w:rFonts w:hint="cs"/>
          <w:b/>
          <w:bCs/>
          <w:sz w:val="24"/>
          <w:szCs w:val="24"/>
          <w:rtl/>
          <w:lang w:bidi="ar-JO"/>
        </w:rPr>
        <w:t>املأ</w:t>
      </w:r>
      <w:proofErr w:type="spellEnd"/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الفراغ بالجملة المناسبة :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1- من أدوات الدهان ومعداته1  ............................2........................3......................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2- من خطوات تحضير السطوح للدهان 1......................................................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2 ...............................................................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3- من أنواع الدهانات 1...........................................2.............................................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4- من أنواع لحام </w:t>
      </w:r>
      <w:proofErr w:type="spellStart"/>
      <w:r w:rsidRPr="00974268">
        <w:rPr>
          <w:rFonts w:hint="cs"/>
          <w:b/>
          <w:bCs/>
          <w:sz w:val="24"/>
          <w:szCs w:val="24"/>
          <w:rtl/>
          <w:lang w:bidi="ar-JO"/>
        </w:rPr>
        <w:t>المونة</w:t>
      </w:r>
      <w:proofErr w:type="spellEnd"/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1 .............................2...............................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5- الميزانية هي .................................................................................................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6- أهمية عمل الميزانية المنزلية 1.......................................2..................................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7- كيفية معالجة العجز بالميزانية 1.........................................................................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8- التطوع هو ......................................................................................................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9- من المبادئ التي يقوم عليها العمل التطوعي 1.............................................................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2............................................................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10- من أهمية العمل التطوعي  1.....................................................................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2...................................................................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highlight w:val="yellow"/>
          <w:rtl/>
          <w:lang w:bidi="ar-JO"/>
        </w:rPr>
      </w:pP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highlight w:val="yellow"/>
          <w:rtl/>
          <w:lang w:bidi="ar-JO"/>
        </w:rPr>
        <w:t>السؤال الثاني :</w:t>
      </w: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  ( 3 علامات)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علل كل مما يأتي : 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1- حف الجدران بالحجر الناري 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2- تستخدم نجارة الخشب لأغرض تغطية </w:t>
      </w:r>
      <w:proofErr w:type="spellStart"/>
      <w:r w:rsidRPr="00974268">
        <w:rPr>
          <w:rFonts w:hint="cs"/>
          <w:b/>
          <w:bCs/>
          <w:sz w:val="24"/>
          <w:szCs w:val="24"/>
          <w:rtl/>
          <w:lang w:bidi="ar-JO"/>
        </w:rPr>
        <w:t>الارضيات</w:t>
      </w:r>
      <w:proofErr w:type="spellEnd"/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في أعمال الدهان 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3- غمس الحجر الناري بالماء من فترة لأخرى 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4- يصنع المقبض في كاوي اللحام اليدوي من الخشب 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5- يتوقف تحديد الفترة الزمنية للميزانية على طبيعة دخل </w:t>
      </w:r>
      <w:proofErr w:type="spellStart"/>
      <w:r w:rsidRPr="00974268">
        <w:rPr>
          <w:rFonts w:hint="cs"/>
          <w:b/>
          <w:bCs/>
          <w:sz w:val="24"/>
          <w:szCs w:val="24"/>
          <w:rtl/>
          <w:lang w:bidi="ar-JO"/>
        </w:rPr>
        <w:t>الاسرة</w:t>
      </w:r>
      <w:proofErr w:type="spellEnd"/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6- من فوائد العمل التطوعي كسب الأجر من الله في الدنيا والآخرة </w:t>
      </w:r>
    </w:p>
    <w:p w:rsidR="00974268" w:rsidRPr="00974268" w:rsidRDefault="00974268" w:rsidP="00974268">
      <w:pPr>
        <w:tabs>
          <w:tab w:val="left" w:pos="1800"/>
          <w:tab w:val="center" w:pos="4680"/>
          <w:tab w:val="right" w:pos="9360"/>
        </w:tabs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</w:t>
      </w:r>
    </w:p>
    <w:p w:rsidR="00974268" w:rsidRPr="00974268" w:rsidRDefault="00974268" w:rsidP="00974268">
      <w:pPr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</w:p>
    <w:p w:rsidR="00974268" w:rsidRPr="00974268" w:rsidRDefault="00974268" w:rsidP="00974268">
      <w:pPr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highlight w:val="yellow"/>
          <w:rtl/>
          <w:lang w:bidi="ar-JO"/>
        </w:rPr>
        <w:t>السؤال الثالث :</w:t>
      </w: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   ( 5 علامات)</w:t>
      </w:r>
    </w:p>
    <w:p w:rsidR="00974268" w:rsidRPr="00974268" w:rsidRDefault="00974268" w:rsidP="00974268">
      <w:pPr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ضع </w:t>
      </w:r>
      <w:proofErr w:type="spellStart"/>
      <w:r w:rsidRPr="00974268">
        <w:rPr>
          <w:rFonts w:hint="cs"/>
          <w:b/>
          <w:bCs/>
          <w:sz w:val="24"/>
          <w:szCs w:val="24"/>
          <w:rtl/>
          <w:lang w:bidi="ar-JO"/>
        </w:rPr>
        <w:t>اشارة</w:t>
      </w:r>
      <w:proofErr w:type="spellEnd"/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 ( </w:t>
      </w:r>
      <w:r w:rsidRPr="00974268">
        <w:rPr>
          <w:rFonts w:ascii="Calibri" w:hAnsi="Calibri"/>
          <w:b/>
          <w:bCs/>
          <w:sz w:val="24"/>
          <w:szCs w:val="24"/>
          <w:rtl/>
          <w:lang w:bidi="ar-JO"/>
        </w:rPr>
        <w:t>√</w:t>
      </w: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) أمام العبارة الصحيحة </w:t>
      </w:r>
      <w:proofErr w:type="spellStart"/>
      <w:r w:rsidRPr="00974268">
        <w:rPr>
          <w:rFonts w:hint="cs"/>
          <w:b/>
          <w:bCs/>
          <w:sz w:val="24"/>
          <w:szCs w:val="24"/>
          <w:rtl/>
          <w:lang w:bidi="ar-JO"/>
        </w:rPr>
        <w:t>واشارة</w:t>
      </w:r>
      <w:proofErr w:type="spellEnd"/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( </w:t>
      </w:r>
      <w:r w:rsidRPr="00974268">
        <w:rPr>
          <w:rFonts w:ascii="Calibri" w:hAnsi="Calibri"/>
          <w:b/>
          <w:bCs/>
          <w:sz w:val="24"/>
          <w:szCs w:val="24"/>
          <w:rtl/>
          <w:lang w:bidi="ar-JO"/>
        </w:rPr>
        <w:t>×</w:t>
      </w: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) أمام العبارة الخاطئة :</w:t>
      </w:r>
    </w:p>
    <w:p w:rsidR="00974268" w:rsidRPr="00974268" w:rsidRDefault="00974268" w:rsidP="00974268">
      <w:pPr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1- من عناصر العمل التطوعي المجال التربوي (    )</w:t>
      </w:r>
    </w:p>
    <w:p w:rsidR="00974268" w:rsidRPr="00974268" w:rsidRDefault="00974268" w:rsidP="00974268">
      <w:pPr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2- الهدف الأساسي من وضع الميزانية هو مساعدة الأفراد على تحسين طرق معيشتهم (   )</w:t>
      </w:r>
    </w:p>
    <w:p w:rsidR="00974268" w:rsidRPr="00974268" w:rsidRDefault="00974268" w:rsidP="00974268">
      <w:pPr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3- تستخدم فراشي الدهان لأغراض الحف </w:t>
      </w:r>
      <w:proofErr w:type="spellStart"/>
      <w:r w:rsidRPr="00974268">
        <w:rPr>
          <w:rFonts w:hint="cs"/>
          <w:b/>
          <w:bCs/>
          <w:sz w:val="24"/>
          <w:szCs w:val="24"/>
          <w:rtl/>
          <w:lang w:bidi="ar-JO"/>
        </w:rPr>
        <w:t>والتنعييم</w:t>
      </w:r>
      <w:proofErr w:type="spellEnd"/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(    )</w:t>
      </w:r>
    </w:p>
    <w:p w:rsidR="00974268" w:rsidRPr="00974268" w:rsidRDefault="00974268" w:rsidP="00974268">
      <w:pPr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4- تستخدم بعض الأدوات بشكل كثير ومستمر مثل </w:t>
      </w:r>
      <w:proofErr w:type="spellStart"/>
      <w:r w:rsidRPr="00974268">
        <w:rPr>
          <w:rFonts w:hint="cs"/>
          <w:b/>
          <w:bCs/>
          <w:sz w:val="24"/>
          <w:szCs w:val="24"/>
          <w:rtl/>
          <w:lang w:bidi="ar-JO"/>
        </w:rPr>
        <w:t>البريموس</w:t>
      </w:r>
      <w:proofErr w:type="spellEnd"/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(    )</w:t>
      </w:r>
    </w:p>
    <w:p w:rsidR="00974268" w:rsidRPr="00974268" w:rsidRDefault="00974268" w:rsidP="00974268">
      <w:pPr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5</w:t>
      </w:r>
      <w:bookmarkStart w:id="0" w:name="_GoBack"/>
      <w:bookmarkEnd w:id="0"/>
      <w:r w:rsidRPr="00974268">
        <w:rPr>
          <w:rFonts w:hint="cs"/>
          <w:b/>
          <w:bCs/>
          <w:sz w:val="24"/>
          <w:szCs w:val="24"/>
          <w:rtl/>
          <w:lang w:bidi="ar-JO"/>
        </w:rPr>
        <w:t>- توضع الميزانية في ضوء الأهداف المنشودة للفرد والأسرة   (     )</w:t>
      </w:r>
    </w:p>
    <w:p w:rsidR="00974268" w:rsidRPr="00974268" w:rsidRDefault="00974268" w:rsidP="00974268">
      <w:pPr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</w:p>
    <w:p w:rsidR="00974268" w:rsidRPr="00974268" w:rsidRDefault="00974268" w:rsidP="00974268">
      <w:pPr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highlight w:val="yellow"/>
          <w:rtl/>
          <w:lang w:bidi="ar-JO"/>
        </w:rPr>
        <w:t>السؤال الرابع :</w:t>
      </w: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   ( علامتان )</w:t>
      </w:r>
    </w:p>
    <w:p w:rsidR="00974268" w:rsidRPr="00974268" w:rsidRDefault="00974268" w:rsidP="00974268">
      <w:pPr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حدد أجزاء </w:t>
      </w:r>
      <w:r w:rsidRPr="00974268">
        <w:rPr>
          <w:rFonts w:hint="cs"/>
          <w:b/>
          <w:bCs/>
          <w:sz w:val="24"/>
          <w:szCs w:val="24"/>
          <w:u w:val="single"/>
          <w:rtl/>
          <w:lang w:bidi="ar-JO"/>
        </w:rPr>
        <w:t>كاوي اللحام اليدوي</w:t>
      </w: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 مع ذكر استخداماته </w:t>
      </w:r>
    </w:p>
    <w:p w:rsidR="00974268" w:rsidRPr="00974268" w:rsidRDefault="00974268" w:rsidP="00974268">
      <w:pPr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7" o:spid="_x0000_s1032" type="#_x0000_t32" style="position:absolute;left:0;text-align:left;margin-left:233.25pt;margin-top:12.85pt;width:7.5pt;height:132pt;flip:x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" strokecolor="black [3200]" strokeweight="2pt">
            <v:stroke endarrow="block"/>
            <v:shadow on="t" color="black" opacity="24903f" origin=",.5" offset="0,.55556mm"/>
          </v:shape>
        </w:pict>
      </w:r>
    </w:p>
    <w:p w:rsidR="00974268" w:rsidRPr="00974268" w:rsidRDefault="00974268" w:rsidP="00974268">
      <w:pPr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b/>
          <w:bCs/>
          <w:noProof/>
          <w:sz w:val="24"/>
          <w:szCs w:val="24"/>
          <w:rtl/>
        </w:rPr>
        <w:pict>
          <v:shape id="Straight Arrow Connector 8" o:spid="_x0000_s1033" type="#_x0000_t32" style="position:absolute;left:0;text-align:left;margin-left:53.25pt;margin-top:13.8pt;width:93.75pt;height:102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" strokecolor="black [3200]" strokeweight="2pt">
            <v:stroke endarrow="block"/>
            <v:shadow on="t" color="black" opacity="24903f" origin=",.5" offset="0,.55556mm"/>
          </v:shape>
        </w:pict>
      </w:r>
      <w:r w:rsidRPr="00974268">
        <w:rPr>
          <w:b/>
          <w:bCs/>
          <w:noProof/>
          <w:sz w:val="24"/>
          <w:szCs w:val="24"/>
          <w:rtl/>
        </w:rPr>
        <w:pict>
          <v:shape id="Straight Arrow Connector 6" o:spid="_x0000_s1031" type="#_x0000_t32" style="position:absolute;left:0;text-align:left;margin-left:387pt;margin-top:2.55pt;width:25.5pt;height:128.25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" strokecolor="black [3200]" strokeweight="2pt">
            <v:stroke endarrow="block"/>
            <v:shadow on="t" color="black" opacity="24903f" origin=",.5" offset="0,.55556mm"/>
          </v:shape>
        </w:pict>
      </w:r>
      <w:r w:rsidRPr="00974268">
        <w:rPr>
          <w:b/>
          <w:bCs/>
          <w:noProof/>
          <w:sz w:val="24"/>
          <w:szCs w:val="24"/>
          <w:rtl/>
        </w:rPr>
        <w:pict>
          <v:shape id="Straight Arrow Connector 5" o:spid="_x0000_s1030" type="#_x0000_t32" style="position:absolute;left:0;text-align:left;margin-left:244.5pt;margin-top:2.55pt;width:122.25pt;height:85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" strokecolor="black [3200]" strokeweight="2pt">
            <v:stroke endarrow="block"/>
            <v:shadow on="t" color="black" opacity="24903f" origin=",.5" offset="0,.55556mm"/>
          </v:shape>
        </w:pict>
      </w: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(1)                                                        (4)</w:t>
      </w:r>
    </w:p>
    <w:p w:rsidR="00974268" w:rsidRPr="00974268" w:rsidRDefault="00974268" w:rsidP="00974268">
      <w:pPr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b/>
          <w:bCs/>
          <w:noProof/>
          <w:sz w:val="24"/>
          <w:szCs w:val="24"/>
        </w:rPr>
        <w:drawing>
          <wp:inline distT="0" distB="0" distL="0" distR="0">
            <wp:extent cx="4210050" cy="266700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268" w:rsidRPr="00974268" w:rsidRDefault="00974268" w:rsidP="00974268">
      <w:pPr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</w:p>
    <w:p w:rsidR="00974268" w:rsidRPr="00974268" w:rsidRDefault="00974268" w:rsidP="00974268">
      <w:pPr>
        <w:tabs>
          <w:tab w:val="left" w:pos="8370"/>
        </w:tabs>
        <w:spacing w:line="240" w:lineRule="auto"/>
        <w:ind w:left="540"/>
        <w:jc w:val="right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 xml:space="preserve">           (2)                     (3)    </w:t>
      </w:r>
    </w:p>
    <w:p w:rsidR="00974268" w:rsidRPr="00974268" w:rsidRDefault="00974268" w:rsidP="00974268">
      <w:pPr>
        <w:tabs>
          <w:tab w:val="center" w:pos="5040"/>
          <w:tab w:val="left" w:pos="8130"/>
        </w:tabs>
        <w:spacing w:line="240" w:lineRule="auto"/>
        <w:ind w:left="540"/>
        <w:rPr>
          <w:b/>
          <w:bCs/>
          <w:sz w:val="24"/>
          <w:szCs w:val="24"/>
          <w:rtl/>
          <w:lang w:bidi="ar-JO"/>
        </w:rPr>
      </w:pPr>
      <w:r w:rsidRPr="00974268">
        <w:rPr>
          <w:b/>
          <w:bCs/>
          <w:sz w:val="24"/>
          <w:szCs w:val="24"/>
          <w:rtl/>
          <w:lang w:bidi="ar-JO"/>
        </w:rPr>
        <w:tab/>
      </w:r>
      <w:r w:rsidRPr="00974268">
        <w:rPr>
          <w:rFonts w:hint="cs"/>
          <w:b/>
          <w:bCs/>
          <w:sz w:val="24"/>
          <w:szCs w:val="24"/>
          <w:rtl/>
          <w:lang w:bidi="ar-JO"/>
        </w:rPr>
        <w:t>مع أمنياتــــــــــي لكـــم بالنجـــــــــاح</w:t>
      </w:r>
      <w:r w:rsidRPr="00974268">
        <w:rPr>
          <w:b/>
          <w:bCs/>
          <w:sz w:val="24"/>
          <w:szCs w:val="24"/>
          <w:rtl/>
          <w:lang w:bidi="ar-JO"/>
        </w:rPr>
        <w:tab/>
      </w:r>
    </w:p>
    <w:p w:rsidR="00974268" w:rsidRPr="00974268" w:rsidRDefault="00974268" w:rsidP="00974268">
      <w:pPr>
        <w:spacing w:line="240" w:lineRule="auto"/>
        <w:ind w:left="540"/>
        <w:jc w:val="center"/>
        <w:rPr>
          <w:b/>
          <w:bCs/>
          <w:sz w:val="24"/>
          <w:szCs w:val="24"/>
          <w:rtl/>
          <w:lang w:bidi="ar-JO"/>
        </w:rPr>
      </w:pPr>
      <w:r w:rsidRPr="00974268">
        <w:rPr>
          <w:rFonts w:hint="cs"/>
          <w:b/>
          <w:bCs/>
          <w:sz w:val="24"/>
          <w:szCs w:val="24"/>
          <w:rtl/>
          <w:lang w:bidi="ar-JO"/>
        </w:rPr>
        <w:t>معلمة المادة : غدير طلال</w:t>
      </w:r>
    </w:p>
    <w:p w:rsidR="00D50F74" w:rsidRPr="00974268" w:rsidRDefault="00974268">
      <w:pPr>
        <w:rPr>
          <w:rFonts w:hint="cs"/>
          <w:sz w:val="20"/>
          <w:szCs w:val="20"/>
          <w:lang w:bidi="ar-JO"/>
        </w:rPr>
      </w:pPr>
    </w:p>
    <w:sectPr w:rsidR="00D50F74" w:rsidRPr="00974268" w:rsidSect="008F0BE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74268"/>
    <w:rsid w:val="008F0BE3"/>
    <w:rsid w:val="00974268"/>
    <w:rsid w:val="00D61500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Straight Arrow Connector 8"/>
        <o:r id="V:Rule6" type="connector" idref="#Straight Arrow Connector 5"/>
        <o:r id="V:Rule7" type="connector" idref="#Straight Arrow Connector 7"/>
        <o:r id="V:Rule8" type="connector" idref="#Straight Arrow Connector 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7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742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2022-04-24T23:09:00Z</dcterms:created>
  <dcterms:modified xsi:type="dcterms:W3CDTF">2022-04-24T23:12:00Z</dcterms:modified>
</cp:coreProperties>
</file>