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A0" w:rsidRDefault="00386EA0" w:rsidP="00386EA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اليوم:                                          امتحان الشهر الأول للصف الثاني الثانوي                     التاريخ:     /3/2022</w:t>
      </w:r>
    </w:p>
    <w:p w:rsidR="00386EA0" w:rsidRDefault="00386EA0" w:rsidP="00386EA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الاسم:                                         لمادة اللغة العربية (المستوى العادي)                       الصف:(علمي  أ)</w:t>
      </w:r>
    </w:p>
    <w:p w:rsidR="00386EA0" w:rsidRDefault="00386EA0" w:rsidP="00386EA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86EA0" w:rsidRDefault="00386EA0" w:rsidP="00386EA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الأول: اقرئي الفقرة الآتية من درس( النهضة العربية المتجددة)ثم أجيبي عن الأسئلة التي تليها:            (15علامة)</w:t>
      </w:r>
    </w:p>
    <w:p w:rsidR="00386EA0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"لقد أراد الله تعالى لشهر رمضان المبارك أن يكون شهر عبادة وتربية وتوجيه وتوثيق للصلات بين المسلمين(*) نقف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عند عظاته </w:t>
      </w:r>
      <w:r w:rsidRPr="00C41E08">
        <w:rPr>
          <w:rFonts w:hint="cs"/>
          <w:b/>
          <w:bCs/>
          <w:sz w:val="28"/>
          <w:szCs w:val="28"/>
          <w:u w:val="single"/>
          <w:rtl/>
          <w:lang w:bidi="ar-JO"/>
        </w:rPr>
        <w:t>وعبره،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ونستفيد من معانيه ودروسه.ولا يسعني في هذا المقام إلا أن أذكر بأهمية تأسيس صندوق عالمي للزكاة والتكافل،فمنذ أن أطلقت هذه الدعوة قبل ثلاثة عقود ونيف،لم أتوقف يوما عن التذكير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وبأهمية الاستفادة من نظام الزكاة في سبيل تحقيق الأهداف التنموية للبلدان الإسلامية الأقل نموا،وضمان الحياة الكريمة للأفراد في المجتمعات الإسلامية، وتعزيز قيم الغيرية والسلطة الأخلاقية والكرامة الإنسانية."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386EA0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1-اذكري اثنين  من أهداف  شهر رمضان كما يرى سمو الأمير الحسن في النص السابق؟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علامتان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أ</w:t>
      </w:r>
      <w:r w:rsidRPr="00A04AB0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ب-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2-ما أهمية </w:t>
      </w:r>
      <w:r w:rsidRPr="00A04AB0">
        <w:rPr>
          <w:b/>
          <w:bCs/>
          <w:sz w:val="28"/>
          <w:szCs w:val="28"/>
          <w:rtl/>
          <w:lang w:bidi="ar-JO"/>
        </w:rPr>
        <w:t>تأسيس صندوق عالمي للزكاة والتكافل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الاجتماع</w:t>
      </w:r>
      <w:r>
        <w:rPr>
          <w:rFonts w:hint="eastAsia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؟ (اذكري اثنتين)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3علامات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أ-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ب-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3-اختاري رمز الإجابة الصحيحة:                                                                                        10علامات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أ-الفن الذي ينتمي إليه النص السابق:</w:t>
      </w:r>
    </w:p>
    <w:p w:rsidR="00386EA0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1-خاطرة            2- مقالة    </w:t>
      </w:r>
      <w:r>
        <w:rPr>
          <w:rFonts w:hint="cs"/>
          <w:b/>
          <w:bCs/>
          <w:sz w:val="28"/>
          <w:szCs w:val="28"/>
          <w:rtl/>
          <w:lang w:bidi="ar-JO"/>
        </w:rPr>
        <w:tab/>
        <w:t>3-رسالة</w:t>
      </w:r>
      <w:r>
        <w:rPr>
          <w:rFonts w:hint="cs"/>
          <w:b/>
          <w:bCs/>
          <w:sz w:val="28"/>
          <w:szCs w:val="28"/>
          <w:rtl/>
          <w:lang w:bidi="ar-JO"/>
        </w:rPr>
        <w:tab/>
        <w:t>4-استدعاء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ب-علامة الترقيم المناسبة مكان النجمة</w:t>
      </w:r>
      <w:r w:rsidRPr="00C41E0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في النص السابق:</w:t>
      </w:r>
    </w:p>
    <w:p w:rsidR="00386EA0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1-فاصلة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2-نقطة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3-فاصلة منقوطة</w:t>
      </w:r>
      <w:r>
        <w:rPr>
          <w:rFonts w:hint="cs"/>
          <w:b/>
          <w:bCs/>
          <w:sz w:val="28"/>
          <w:szCs w:val="28"/>
          <w:rtl/>
          <w:lang w:bidi="ar-JO"/>
        </w:rPr>
        <w:tab/>
        <w:t>4- علامة تعجب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ج- الضبط الصحيح لحرف العين في الكلمة المخطوط تحتها في النص السابق لتعطي معنى(الحكمة):</w:t>
      </w:r>
    </w:p>
    <w:p w:rsidR="00386EA0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1- الفتحة         </w:t>
      </w:r>
      <w:r>
        <w:rPr>
          <w:rFonts w:hint="cs"/>
          <w:b/>
          <w:bCs/>
          <w:sz w:val="28"/>
          <w:szCs w:val="28"/>
          <w:rtl/>
          <w:lang w:bidi="ar-JO"/>
        </w:rPr>
        <w:tab/>
        <w:t>2-الضمة</w:t>
      </w:r>
      <w:r>
        <w:rPr>
          <w:rFonts w:hint="cs"/>
          <w:b/>
          <w:bCs/>
          <w:sz w:val="28"/>
          <w:szCs w:val="28"/>
          <w:rtl/>
          <w:lang w:bidi="ar-JO"/>
        </w:rPr>
        <w:tab/>
        <w:t xml:space="preserve">                   3-الكسرة</w:t>
      </w:r>
      <w:r>
        <w:rPr>
          <w:rFonts w:hint="cs"/>
          <w:b/>
          <w:bCs/>
          <w:sz w:val="28"/>
          <w:szCs w:val="28"/>
          <w:rtl/>
          <w:lang w:bidi="ar-JO"/>
        </w:rPr>
        <w:tab/>
        <w:t>4-تنوين الكسر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د-الجذر اللغوي لكلمة (عظاته) الواردة في النص السابق:</w:t>
      </w:r>
    </w:p>
    <w:p w:rsidR="00386EA0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1- وعظ</w:t>
      </w:r>
      <w:r>
        <w:rPr>
          <w:rFonts w:hint="cs"/>
          <w:b/>
          <w:bCs/>
          <w:sz w:val="28"/>
          <w:szCs w:val="28"/>
          <w:rtl/>
          <w:lang w:bidi="ar-JO"/>
        </w:rPr>
        <w:tab/>
        <w:t>2- عظه</w:t>
      </w:r>
      <w:r>
        <w:rPr>
          <w:rFonts w:hint="cs"/>
          <w:b/>
          <w:bCs/>
          <w:sz w:val="28"/>
          <w:szCs w:val="28"/>
          <w:rtl/>
          <w:lang w:bidi="ar-JO"/>
        </w:rPr>
        <w:tab/>
        <w:t>3- وعت</w:t>
      </w:r>
      <w:r>
        <w:rPr>
          <w:rFonts w:hint="cs"/>
          <w:b/>
          <w:bCs/>
          <w:sz w:val="28"/>
          <w:szCs w:val="28"/>
          <w:rtl/>
          <w:lang w:bidi="ar-JO"/>
        </w:rPr>
        <w:tab/>
        <w:t>4-عظا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هـ - واحدة من الجمل الآتية لا تعد من دلالة عبارة (التسامح للجميع):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 التساهل والتيسير في التعامل مع الآخرين               2-تقبل الآخرين على اختلاف أديانهم   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ج-تقبل الآخرين على اختلاف أجناسهم وأصولهم       4-عدم الانفتاح على الثقافات الأخرى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الثاني:                                                                                                            25علامة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اقرئي النص الآتي ثم أجيبي عن الأسئلة التي تليه: 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إن المهندِس الذي صمم هذا </w:t>
      </w:r>
      <w:r w:rsidRPr="00FC62D5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المَبنَى </w:t>
      </w:r>
      <w:r>
        <w:rPr>
          <w:rFonts w:hint="cs"/>
          <w:b/>
          <w:bCs/>
          <w:sz w:val="28"/>
          <w:szCs w:val="28"/>
          <w:rtl/>
          <w:lang w:bidi="ar-JO"/>
        </w:rPr>
        <w:t>الجميل الذي يدهشك و أنت تتأمله،كان قد صمم المبنى أولا على لوحة خيالية،ثم سكبه على الورق مخطَّطا هندسيا،ثم عمد إلى إنزاله إلى المكان مبنى يمثل تحفة برّاقة تسرُّ الناظرين.</w:t>
      </w:r>
    </w:p>
    <w:p w:rsidR="00386EA0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1-استخرجي من النص السابق: </w:t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ab/>
        <w:t>7علامات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-اسم فاعل لفعل ثلاثي:.................          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صيغة مبالغة:................           -اسم مكان :...................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-مصدرا لفعل غير ثلاثي :..................       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اسم مفعول لفعل غير ثلاثي:...........................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-صفة مشبهة: .............................          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>اسم فاعل لفعل غير ثلاثي:.............................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386EA0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2-عللي ما يأتي:                                                                                                                4علامات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أ-كتابة الهمزة في كلمة (إن ) الواردة في (</w:t>
      </w:r>
      <w:r w:rsidRPr="00FC62D5">
        <w:rPr>
          <w:b/>
          <w:bCs/>
          <w:sz w:val="28"/>
          <w:szCs w:val="28"/>
          <w:rtl/>
          <w:lang w:bidi="ar-JO"/>
        </w:rPr>
        <w:t>إن المهندِس الذي صمم هذا المَبنَى</w:t>
      </w:r>
      <w:r>
        <w:rPr>
          <w:rFonts w:hint="cs"/>
          <w:b/>
          <w:bCs/>
          <w:sz w:val="28"/>
          <w:szCs w:val="28"/>
          <w:rtl/>
          <w:lang w:bidi="ar-JO"/>
        </w:rPr>
        <w:t>).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ب-حذف الألف من الفعل المخطوط تحته في (لم يسْعَ الكسول للنجاح)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386EA0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3- صوغي مع الضبط السليم ما يلي: اسم الهيئة من الفعل (يدهشك):                                                 4علامات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اسم زمان من الفعل(ارتقب):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386EA0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4-أعربي ما تحته خط في النص السابق.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علامتان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المبنى: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</w:p>
    <w:p w:rsidR="00386EA0" w:rsidRPr="00970832" w:rsidRDefault="00386EA0" w:rsidP="00386EA0">
      <w:pPr>
        <w:bidi/>
        <w:spacing w:after="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 xml:space="preserve">- اختاري رمز الإجابة الصحيحة:                                                                                        </w:t>
      </w: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>8</w:t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>علامات</w:t>
      </w:r>
    </w:p>
    <w:p w:rsidR="00386EA0" w:rsidRPr="00970832" w:rsidRDefault="00386EA0" w:rsidP="00386EA0">
      <w:pPr>
        <w:bidi/>
        <w:spacing w:after="0"/>
        <w:rPr>
          <w:rFonts w:cs="Calibri"/>
          <w:b/>
          <w:bCs/>
          <w:sz w:val="28"/>
          <w:szCs w:val="28"/>
          <w:rtl/>
          <w:lang w:bidi="ar-JO"/>
        </w:rPr>
      </w:pPr>
      <w:r w:rsidRPr="00970832">
        <w:rPr>
          <w:rFonts w:cs="Calibri"/>
          <w:b/>
          <w:bCs/>
          <w:sz w:val="28"/>
          <w:szCs w:val="28"/>
          <w:rtl/>
          <w:lang w:bidi="ar-JO"/>
        </w:rPr>
        <w:t>1</w:t>
      </w: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>-</w:t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>الجملة التي ضبط فيها الفعل المعتل الآخر ضبطا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غير</w:t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 xml:space="preserve"> صحيحا:</w:t>
      </w:r>
    </w:p>
    <w:p w:rsidR="00386EA0" w:rsidRPr="00970832" w:rsidRDefault="00386EA0" w:rsidP="00386EA0">
      <w:pPr>
        <w:bidi/>
        <w:spacing w:after="0"/>
        <w:rPr>
          <w:rFonts w:cs="Calibri" w:hint="cs"/>
          <w:b/>
          <w:bCs/>
          <w:sz w:val="28"/>
          <w:szCs w:val="28"/>
          <w:rtl/>
          <w:lang w:bidi="ar-JO"/>
        </w:rPr>
      </w:pP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 xml:space="preserve">       </w:t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>أ-هدفي الأول هو أن يرضىَ</w:t>
      </w: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 xml:space="preserve"> عني والدي.</w:t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ab/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ab/>
      </w: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>ب-لن يصفوَ الماء إلا بالتنقية</w:t>
      </w:r>
    </w:p>
    <w:p w:rsidR="00386EA0" w:rsidRPr="00970832" w:rsidRDefault="00386EA0" w:rsidP="00386EA0">
      <w:pPr>
        <w:bidi/>
        <w:spacing w:after="0"/>
        <w:rPr>
          <w:rFonts w:cs="Calibri"/>
          <w:b/>
          <w:bCs/>
          <w:sz w:val="28"/>
          <w:szCs w:val="28"/>
          <w:rtl/>
          <w:lang w:bidi="ar-JO"/>
        </w:rPr>
      </w:pP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 xml:space="preserve">       ج-لم يُبنَ المجدُ إلا بالمثابرة.</w:t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ab/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ab/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ab/>
      </w: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>د-إنه يعمل بجد ليبنيَ مستقبلا</w:t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ab/>
      </w: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 xml:space="preserve"> مزهرا.</w:t>
      </w:r>
    </w:p>
    <w:p w:rsidR="00386EA0" w:rsidRPr="00970832" w:rsidRDefault="00386EA0" w:rsidP="00386EA0">
      <w:pPr>
        <w:bidi/>
        <w:spacing w:after="0"/>
        <w:rPr>
          <w:rFonts w:cs="Calibri"/>
          <w:b/>
          <w:bCs/>
          <w:sz w:val="28"/>
          <w:szCs w:val="28"/>
          <w:rtl/>
          <w:lang w:bidi="ar-JO"/>
        </w:rPr>
      </w:pP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>2-نوع المنادى في قوله تعالى:</w:t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>﴿</w:t>
      </w: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>يا نساءَ النبي لستن كأحد من النساء</w:t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>﴾</w:t>
      </w: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>:</w:t>
      </w:r>
    </w:p>
    <w:p w:rsidR="00386EA0" w:rsidRDefault="00386EA0" w:rsidP="00386EA0">
      <w:pPr>
        <w:bidi/>
        <w:spacing w:after="0"/>
        <w:rPr>
          <w:rFonts w:cs="Calibri"/>
          <w:b/>
          <w:bCs/>
          <w:sz w:val="28"/>
          <w:szCs w:val="28"/>
          <w:rtl/>
          <w:lang w:bidi="ar-JO"/>
        </w:rPr>
      </w:pP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 xml:space="preserve">     أ-شبيه بالمضاف      </w:t>
      </w: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ab/>
        <w:t>ب- مضاف</w:t>
      </w:r>
      <w:r w:rsidRPr="00970832">
        <w:rPr>
          <w:rFonts w:cs="Calibri" w:hint="cs"/>
          <w:b/>
          <w:bCs/>
          <w:sz w:val="28"/>
          <w:szCs w:val="28"/>
          <w:rtl/>
          <w:lang w:bidi="ar-JO"/>
        </w:rPr>
        <w:tab/>
        <w:t xml:space="preserve">ج-نكرة مقصودة            د- </w:t>
      </w:r>
      <w:r w:rsidRPr="001C68C8">
        <w:rPr>
          <w:rFonts w:cs="Calibri" w:hint="cs"/>
          <w:b/>
          <w:bCs/>
          <w:sz w:val="28"/>
          <w:szCs w:val="28"/>
          <w:rtl/>
          <w:lang w:bidi="ar-JO"/>
        </w:rPr>
        <w:t xml:space="preserve">نكرة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غير </w:t>
      </w:r>
      <w:r w:rsidRPr="001C68C8">
        <w:rPr>
          <w:rFonts w:cs="Calibri" w:hint="cs"/>
          <w:b/>
          <w:bCs/>
          <w:sz w:val="28"/>
          <w:szCs w:val="28"/>
          <w:rtl/>
          <w:lang w:bidi="ar-JO"/>
        </w:rPr>
        <w:t xml:space="preserve">مقصودة  </w:t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</w:p>
    <w:p w:rsidR="00386EA0" w:rsidRDefault="00386EA0" w:rsidP="00386EA0">
      <w:pPr>
        <w:bidi/>
        <w:spacing w:after="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>3-يكتب العدد   في عبارة (أطلقت المدفعيةُ 23طلقة):</w:t>
      </w:r>
    </w:p>
    <w:p w:rsidR="00386EA0" w:rsidRDefault="00386EA0" w:rsidP="00386EA0">
      <w:pPr>
        <w:bidi/>
        <w:spacing w:after="0"/>
        <w:rPr>
          <w:rFonts w:cs="Calibri" w:hint="cs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أ-ثلاثٌ وعشرون</w:t>
      </w:r>
      <w:r>
        <w:rPr>
          <w:rFonts w:cs="Calibri"/>
          <w:b/>
          <w:bCs/>
          <w:sz w:val="28"/>
          <w:szCs w:val="28"/>
          <w:rtl/>
          <w:lang w:bidi="ar-JO"/>
        </w:rPr>
        <w:tab/>
      </w: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  ب-ثلاثةٌ وعشرون          ج-ثلاثاً وعشرون       د-ثلاثاً و عشرين</w:t>
      </w:r>
    </w:p>
    <w:p w:rsidR="00386EA0" w:rsidRDefault="00386EA0" w:rsidP="00386EA0">
      <w:pPr>
        <w:bidi/>
        <w:spacing w:after="0"/>
        <w:rPr>
          <w:rFonts w:cs="Calibri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>4-</w:t>
      </w:r>
      <w:r w:rsidRPr="001C68C8"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cs="Calibri" w:hint="cs"/>
          <w:b/>
          <w:bCs/>
          <w:sz w:val="28"/>
          <w:szCs w:val="28"/>
          <w:rtl/>
          <w:lang w:bidi="ar-JO"/>
        </w:rPr>
        <w:t>واحدة من الجمل الآتية جاء فيها أسلوب شرط جازم:</w:t>
      </w:r>
    </w:p>
    <w:p w:rsidR="00386EA0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cs="Calibri" w:hint="cs"/>
          <w:b/>
          <w:bCs/>
          <w:sz w:val="28"/>
          <w:szCs w:val="28"/>
          <w:rtl/>
          <w:lang w:bidi="ar-JO"/>
        </w:rPr>
        <w:t xml:space="preserve">    أ-ما تفعلْ من خير ينفعْكَ.     ب-ما أجمل السماء!       ج-ما أحب القصص إليك؟   د-مدّ الطفل يده ليتفقد ما حوله.</w:t>
      </w:r>
      <w:r w:rsidRPr="001C68C8">
        <w:rPr>
          <w:rFonts w:cs="Calibri" w:hint="cs"/>
          <w:b/>
          <w:bCs/>
          <w:sz w:val="28"/>
          <w:szCs w:val="28"/>
          <w:rtl/>
          <w:lang w:bidi="ar-JO"/>
        </w:rPr>
        <w:t xml:space="preserve">  </w:t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ab/>
      </w:r>
      <w:r w:rsidRPr="00970832">
        <w:rPr>
          <w:rFonts w:cs="Calibri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            </w:t>
      </w:r>
    </w:p>
    <w:p w:rsidR="00386EA0" w:rsidRDefault="00386EA0" w:rsidP="00386EA0">
      <w:pPr>
        <w:bidi/>
        <w:spacing w:after="0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</w:p>
    <w:p w:rsidR="00386EA0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</w:p>
    <w:p w:rsidR="00386EA0" w:rsidRPr="00667A6B" w:rsidRDefault="00386EA0" w:rsidP="00386EA0">
      <w:pPr>
        <w:bidi/>
        <w:spacing w:after="0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ab/>
      </w:r>
    </w:p>
    <w:p w:rsidR="00D50F74" w:rsidRDefault="00386EA0"/>
    <w:sectPr w:rsidR="00D50F74" w:rsidSect="00A5336B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86EA0"/>
    <w:rsid w:val="00386EA0"/>
    <w:rsid w:val="008764D3"/>
    <w:rsid w:val="008F0BE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A0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2022-03-28T18:23:00Z</dcterms:created>
  <dcterms:modified xsi:type="dcterms:W3CDTF">2022-03-28T18:24:00Z</dcterms:modified>
</cp:coreProperties>
</file>