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إنتاج </w:t>
      </w:r>
      <w:r w:rsidRPr="004804F8">
        <w:rPr>
          <w:rFonts w:hint="cs"/>
          <w:b/>
          <w:bCs/>
          <w:sz w:val="28"/>
          <w:szCs w:val="28"/>
          <w:rtl/>
        </w:rPr>
        <w:t xml:space="preserve"> 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الزراعة المروية</w:t>
      </w:r>
      <w:r w:rsidRPr="004804F8">
        <w:rPr>
          <w:rFonts w:hint="cs"/>
          <w:b/>
          <w:bCs/>
          <w:sz w:val="28"/>
          <w:szCs w:val="28"/>
          <w:rtl/>
        </w:rPr>
        <w:t xml:space="preserve"> عدد الحصص(2) التاريخ من:  /    إلى:  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u w:val="single"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الخضراوات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والزراعة </w:t>
      </w:r>
      <w:proofErr w:type="spellStart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البعلية</w:t>
      </w:r>
      <w:proofErr w:type="spellEnd"/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مفهومي الزراعة المروية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والزراعة </w:t>
            </w: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البعلية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يبين أهمية الزراعة المروية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طرق زراعة الخضراوات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 يقدر القيمة الغذائية للخضراوات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الموسم المناسب للزراعة </w:t>
            </w: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البعلية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إنتاج </w:t>
      </w:r>
      <w:r w:rsidRPr="004804F8">
        <w:rPr>
          <w:rFonts w:hint="cs"/>
          <w:b/>
          <w:bCs/>
          <w:sz w:val="28"/>
          <w:szCs w:val="28"/>
          <w:rtl/>
        </w:rPr>
        <w:t xml:space="preserve"> 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خدمة محاصيل</w:t>
      </w:r>
      <w:r w:rsidRPr="004804F8">
        <w:rPr>
          <w:rFonts w:hint="cs"/>
          <w:b/>
          <w:bCs/>
          <w:sz w:val="28"/>
          <w:szCs w:val="28"/>
          <w:rtl/>
        </w:rPr>
        <w:t xml:space="preserve"> عدد الحصص(2) التاريخ من:    /  إلى:   /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u w:val="single"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الخضراوات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</w:t>
      </w:r>
      <w:proofErr w:type="spellStart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الخضراوات</w:t>
      </w:r>
      <w:proofErr w:type="spellEnd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  يتعرف عمليات الخدمة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للخضراوات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يروي الخضراوات بإحدى طرقها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يزرع </w:t>
            </w: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أشتال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وبذور في أتلام وأحواض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طرق ري الخضراوات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علامات نضج الخضراوات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الإسعافات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الإغماء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/   إلى:    /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لأولية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وإسعافه</w:t>
      </w:r>
      <w:r w:rsidRPr="004804F8">
        <w:rPr>
          <w:rFonts w:hint="cs"/>
          <w:b/>
          <w:bCs/>
          <w:sz w:val="28"/>
          <w:szCs w:val="28"/>
          <w:rtl/>
        </w:rPr>
        <w:t xml:space="preserve">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يستوعب مفهوم الإسعافات الأولية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أهمية الحاجة إلى التدريب على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مهارات الإسعافا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مفهوم الإغماء وأسبابه وعلاجه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يبين علامات الإغماء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خطوات إسعاف أشخاص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مصابين بالإغماء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الإسعافات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الغصص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/    إلى:    /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لأولية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والشرق وإسعافه</w:t>
      </w:r>
      <w:r w:rsidRPr="004804F8">
        <w:rPr>
          <w:rFonts w:hint="cs"/>
          <w:b/>
          <w:bCs/>
          <w:sz w:val="28"/>
          <w:szCs w:val="28"/>
          <w:rtl/>
        </w:rPr>
        <w:t xml:space="preserve">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الغصص والشرق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وأسبابه وعلاجه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خطوات إسعاف أشخاص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مصابين بالغصص والشرق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يبين علامات الغصص والشرق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يسعف طفل رضيع مصاب بالشرق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يكتب تقريرا حول الغصص والشرق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الإسعافات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الغصص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/    إلى: 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لأولية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والشرق وإسعافه</w:t>
      </w:r>
      <w:r w:rsidRPr="004804F8">
        <w:rPr>
          <w:rFonts w:hint="cs"/>
          <w:b/>
          <w:bCs/>
          <w:sz w:val="28"/>
          <w:szCs w:val="28"/>
          <w:rtl/>
        </w:rPr>
        <w:t xml:space="preserve">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الغصص والشرق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وأسبابه وعلاجه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خطوات إسعاف أشخاص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مصابين بالغصص والشرق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يبين علامات الغصص والشرق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يسعف طفل رضيع مصاب بالشرق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يكتب تقريرا حول الغصص والشرق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الإسعافات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اللسع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/   إلى: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لأولية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واللدغ والعض وطرق الإسعاف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مفهوم اللسع واللدغ والعض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يسعف إنسانا مصاب بعضة حيوان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مثل كلب أو غيره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علامات اللسع واللدغ والعض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يوضح أعراض تسمم العناكب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يحل الأسئلة بشكل سليم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الإسعافات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الجرح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/   إلى:   /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لأولية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والنزف وطرق الإسعاف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مفهوم الجروح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أنواع الجروح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يسعف شخصا مصابا بجرح أو نزف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أهمية التطعيم ضد </w:t>
            </w: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الكزاز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يطبق قواعد السلامة العامة أثناء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إجراء الإسعاف الأولي للجروح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الإسعافات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الجرح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 /     إلى:  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لأولية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والنزف وطرق الإسعاف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مفهوم الجروح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أنواع الجروح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يسعف شخصا مصابا بجرح أو نزف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أهمية التطعيم ضد </w:t>
            </w: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الكزاز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يطبق قواعد السلامة العامة أثناء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إجراء الإسعاف الأولي للجروح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دهان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دهان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/   إلى: 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المشغولات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المشغولات</w:t>
      </w:r>
      <w:proofErr w:type="spellEnd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الخشبية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خطوات تحضير المشغولات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الخشبية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أنواع الدهانات الأخشاب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يدهن بعض المشغولات الخشبية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أهمية الدهان للمشغولات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أسئلة الدرس حلا سليما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دهان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دهان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 /    إلى:  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المشغولات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المشغولات</w:t>
      </w:r>
      <w:proofErr w:type="spellEnd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الخشبية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خطوات تحضير المشغولات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الخشبية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أنواع الدهانات الأخشاب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يدهن بعض المشغولات الخشبية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أهمية الدهان للمشغولات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أسئلة الدرس حلا سليما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3"/>
              <w:gridCol w:w="1042"/>
              <w:gridCol w:w="1197"/>
              <w:gridCol w:w="1214"/>
              <w:gridCol w:w="1201"/>
            </w:tblGrid>
            <w:tr w:rsidR="004804F8" w:rsidRPr="004804F8" w:rsidTr="007228C7">
              <w:trPr>
                <w:trHeight w:val="32"/>
              </w:trPr>
              <w:tc>
                <w:tcPr>
                  <w:tcW w:w="152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دهان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دهان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الحصص(4) التاريخ من:    /    إلى:    /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المشغولات</w:t>
      </w:r>
      <w:r w:rsidRPr="004804F8">
        <w:rPr>
          <w:rFonts w:hint="cs"/>
          <w:b/>
          <w:bCs/>
          <w:sz w:val="28"/>
          <w:szCs w:val="28"/>
          <w:rtl/>
        </w:rPr>
        <w:t xml:space="preserve">              </w:t>
      </w:r>
      <w:proofErr w:type="spellStart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المشغولات</w:t>
      </w:r>
      <w:proofErr w:type="spellEnd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المعدنية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خطوات تحضير المشغولات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المعدنية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أنواع الدهانات المعدن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يدهن بعض المشغولات المعدنية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أهمية الدهان للمشغولات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أسئلة الدرس حلا سليما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العناية بالملابس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غسيل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 /    إلى:    /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الملابس/إزالة البقع عن الملابس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بعض المواد والأجهزة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المستخدمة في غسل الملابس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بعض المواد والأجهزة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المستخدمة في غسل الملابس جيداً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يغسل بعض قطع الملابس بطريقة جيدة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ينشر قطع الملابس جيداً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يراعي أسباب السلامة العامة أثناء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العناية بالملابس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غسيل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/   إلى:   /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الملابس/إزالة البقع عن الملابس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بعض المواد والأجهزة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المستخدمة في غسل الملابس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يستخدم بعض المواد والأجهزة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المستخدمة في غسل الملابس جيداً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يغسل بعض قطع الملابس بطريقة جيدة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ينشر قطع الملابس جيداً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يراعي أسباب السلامة العامة أثناء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تكنولوجيا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بطاقة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 /    إلى:    / 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highlight w:val="yellow"/>
          <w:u w:val="single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التطبيقات المالية والإدارية </w:t>
      </w:r>
      <w:r w:rsidRPr="004804F8">
        <w:rPr>
          <w:rFonts w:hint="cs"/>
          <w:b/>
          <w:bCs/>
          <w:sz w:val="28"/>
          <w:szCs w:val="28"/>
          <w:rtl/>
        </w:rPr>
        <w:t xml:space="preserve">         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الائتمان/ الاجتماعات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مفهوم الائتمان / الاجتماع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يوضح خصائص البطاقة الائتمانية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وأهميتها وأنواعها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يستخدم البطاقة الائتمانية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يطبق خطوات الإعداد للاجتماع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يحدد أنواع الاجتماعات ويعي أهميتها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rPr>
          <w:rFonts w:hint="cs"/>
          <w:b/>
          <w:bCs/>
          <w:rtl/>
          <w:lang w:bidi="ar-SA"/>
        </w:rPr>
      </w:pPr>
    </w:p>
    <w:p w:rsidR="004804F8" w:rsidRPr="004804F8" w:rsidRDefault="004804F8" w:rsidP="004804F8">
      <w:pPr>
        <w:jc w:val="center"/>
        <w:rPr>
          <w:rFonts w:hint="cs"/>
          <w:b/>
          <w:bCs/>
          <w:sz w:val="32"/>
          <w:szCs w:val="32"/>
          <w:rtl/>
        </w:rPr>
      </w:pPr>
      <w:r w:rsidRPr="004804F8">
        <w:rPr>
          <w:rFonts w:hint="cs"/>
          <w:b/>
          <w:bCs/>
          <w:sz w:val="32"/>
          <w:szCs w:val="32"/>
          <w:rtl/>
        </w:rPr>
        <w:t>خطة الدرس</w:t>
      </w:r>
    </w:p>
    <w:p w:rsidR="004804F8" w:rsidRPr="004804F8" w:rsidRDefault="004804F8" w:rsidP="004804F8">
      <w:pPr>
        <w:jc w:val="center"/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الصف/المستوى: 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الثامن</w:t>
      </w:r>
      <w:r w:rsidRPr="004804F8">
        <w:rPr>
          <w:rFonts w:hint="cs"/>
          <w:b/>
          <w:bCs/>
          <w:sz w:val="28"/>
          <w:szCs w:val="28"/>
          <w:rtl/>
        </w:rPr>
        <w:t xml:space="preserve"> المبحث:</w:t>
      </w:r>
      <w:r w:rsidRPr="004804F8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 w:rsidRPr="004804F8">
        <w:rPr>
          <w:rFonts w:hint="cs"/>
          <w:b/>
          <w:bCs/>
          <w:sz w:val="28"/>
          <w:szCs w:val="28"/>
          <w:rtl/>
        </w:rPr>
        <w:t xml:space="preserve">   عنوان الوحدة: 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الخدمات الفندقية </w:t>
      </w:r>
      <w:r w:rsidRPr="004804F8">
        <w:rPr>
          <w:rFonts w:hint="cs"/>
          <w:b/>
          <w:bCs/>
          <w:sz w:val="28"/>
          <w:szCs w:val="28"/>
          <w:rtl/>
        </w:rPr>
        <w:t xml:space="preserve"> عنوان الدرس:</w:t>
      </w:r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الإيواء</w:t>
      </w:r>
      <w:r w:rsidRPr="004804F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804F8">
        <w:rPr>
          <w:rFonts w:hint="cs"/>
          <w:b/>
          <w:bCs/>
          <w:sz w:val="28"/>
          <w:szCs w:val="28"/>
          <w:rtl/>
        </w:rPr>
        <w:t xml:space="preserve">عدد الحصص(2) التاريخ من:   /   إلى:    /  </w:t>
      </w:r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highlight w:val="yellow"/>
          <w:u w:val="single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      </w:t>
      </w:r>
      <w:proofErr w:type="spellStart"/>
      <w:r w:rsidRPr="004804F8">
        <w:rPr>
          <w:rFonts w:hint="cs"/>
          <w:b/>
          <w:bCs/>
          <w:sz w:val="28"/>
          <w:szCs w:val="28"/>
          <w:highlight w:val="yellow"/>
          <w:u w:val="single"/>
          <w:rtl/>
        </w:rPr>
        <w:t>الطهو</w:t>
      </w:r>
      <w:proofErr w:type="spellEnd"/>
    </w:p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  <w:r w:rsidRPr="004804F8"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4804F8" w:rsidRPr="004804F8" w:rsidTr="007228C7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الإستراتجي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مفهوم الإيواء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يتعرف خدمات وأقسام الإيواء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يعد بعض الأطعمة ويستخدم الأفران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توزيع المواد والأدوات اللازم</w:t>
            </w:r>
            <w:r w:rsidRPr="004804F8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10د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يلتزم بقواعد الأمن أثناء </w:t>
            </w:r>
            <w:proofErr w:type="spellStart"/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الطهو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25د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طرق كيل المواد الغذائية 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15د</w:t>
            </w:r>
          </w:p>
        </w:tc>
      </w:tr>
      <w:tr w:rsidR="004804F8" w:rsidRPr="004804F8" w:rsidTr="007228C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ويستخدمها بشكل صحيح</w:t>
            </w:r>
          </w:p>
        </w:tc>
        <w:tc>
          <w:tcPr>
            <w:tcW w:w="1773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4804F8" w:rsidRPr="004804F8" w:rsidTr="007228C7">
        <w:trPr>
          <w:trHeight w:val="303"/>
        </w:trPr>
        <w:tc>
          <w:tcPr>
            <w:tcW w:w="7955" w:type="dxa"/>
            <w:shd w:val="clear" w:color="auto" w:fill="auto"/>
          </w:tcPr>
          <w:p w:rsidR="004804F8" w:rsidRPr="004804F8" w:rsidRDefault="004804F8" w:rsidP="007228C7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4804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4804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4804F8" w:rsidRPr="004804F8" w:rsidRDefault="004804F8" w:rsidP="007228C7">
            <w:pPr>
              <w:rPr>
                <w:rFonts w:hint="cs"/>
                <w:b/>
                <w:bCs/>
                <w:rtl/>
              </w:rPr>
            </w:pPr>
            <w:r w:rsidRPr="004804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4804F8" w:rsidRPr="004804F8" w:rsidRDefault="004804F8" w:rsidP="007228C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804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4804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804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804F8" w:rsidRPr="004804F8" w:rsidTr="007228C7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4804F8" w:rsidRPr="004804F8" w:rsidRDefault="004804F8" w:rsidP="007228C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4804F8" w:rsidRPr="004804F8" w:rsidRDefault="004804F8" w:rsidP="007228C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04F8" w:rsidRPr="004804F8" w:rsidRDefault="004804F8" w:rsidP="007228C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804F8" w:rsidRPr="004804F8" w:rsidRDefault="004804F8" w:rsidP="004804F8">
      <w:pPr>
        <w:rPr>
          <w:rFonts w:hint="cs"/>
          <w:b/>
          <w:bCs/>
          <w:rtl/>
        </w:rPr>
      </w:pP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4804F8" w:rsidRPr="004804F8" w:rsidRDefault="004804F8" w:rsidP="004804F8">
      <w:pPr>
        <w:rPr>
          <w:rFonts w:hint="cs"/>
          <w:b/>
          <w:bCs/>
          <w:rtl/>
        </w:rPr>
      </w:pPr>
      <w:r w:rsidRPr="004804F8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01BEC" w:rsidRPr="004804F8" w:rsidRDefault="00201BEC">
      <w:pPr>
        <w:rPr>
          <w:rFonts w:hint="cs"/>
          <w:b/>
          <w:bCs/>
          <w:rtl/>
          <w:lang w:bidi="ar-SA"/>
        </w:rPr>
      </w:pPr>
    </w:p>
    <w:p w:rsidR="004804F8" w:rsidRPr="004804F8" w:rsidRDefault="004804F8">
      <w:pPr>
        <w:rPr>
          <w:rFonts w:hint="cs"/>
          <w:b/>
          <w:bCs/>
          <w:lang w:bidi="ar-SA"/>
        </w:rPr>
      </w:pPr>
    </w:p>
    <w:sectPr w:rsidR="004804F8" w:rsidRPr="004804F8" w:rsidSect="00F31B01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804F8"/>
    <w:rsid w:val="00201BEC"/>
    <w:rsid w:val="004804F8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804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4804F8"/>
    <w:rPr>
      <w:rFonts w:ascii="Segoe UI" w:hAnsi="Segoe UI" w:cs="Segoe UI"/>
      <w:sz w:val="18"/>
      <w:szCs w:val="18"/>
      <w:lang/>
    </w:rPr>
  </w:style>
  <w:style w:type="character" w:customStyle="1" w:styleId="Char">
    <w:name w:val="نص في بالون Char"/>
    <w:basedOn w:val="a0"/>
    <w:link w:val="a4"/>
    <w:rsid w:val="004804F8"/>
    <w:rPr>
      <w:rFonts w:ascii="Segoe UI" w:eastAsia="Times New Roman" w:hAnsi="Segoe UI" w:cs="Segoe UI"/>
      <w:sz w:val="18"/>
      <w:szCs w:val="18"/>
      <w:lang w:bidi="ar-JO"/>
    </w:rPr>
  </w:style>
  <w:style w:type="character" w:styleId="a5">
    <w:name w:val="Emphasis"/>
    <w:qFormat/>
    <w:rsid w:val="004804F8"/>
    <w:rPr>
      <w:i/>
      <w:iCs/>
    </w:rPr>
  </w:style>
  <w:style w:type="character" w:styleId="Hyperlink">
    <w:name w:val="Hyperlink"/>
    <w:basedOn w:val="a0"/>
    <w:rsid w:val="00480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5743</Words>
  <Characters>32736</Characters>
  <Application>Microsoft Office Word</Application>
  <DocSecurity>0</DocSecurity>
  <Lines>272</Lines>
  <Paragraphs>76</Paragraphs>
  <ScaleCrop>false</ScaleCrop>
  <Company/>
  <LinksUpToDate>false</LinksUpToDate>
  <CharactersWithSpaces>38403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2022-02-21T07:59:00Z</dcterms:created>
  <dcterms:modified xsi:type="dcterms:W3CDTF">2022-02-21T08:01:00Z</dcterms:modified>
</cp:coreProperties>
</file>