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 w:rsidRPr="0047557D">
        <w:rPr>
          <w:b/>
          <w:bCs/>
          <w:sz w:val="32"/>
          <w:szCs w:val="32"/>
          <w:rtl/>
        </w:rPr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 المبحث: التربية المهنية   عنوان الوحدة:إدارة الموارد </w:t>
      </w:r>
      <w:r w:rsidRPr="0047557D">
        <w:rPr>
          <w:rFonts w:hint="cs"/>
          <w:b/>
          <w:bCs/>
          <w:sz w:val="28"/>
          <w:szCs w:val="28"/>
          <w:rtl/>
        </w:rPr>
        <w:t>المالية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7557D">
        <w:rPr>
          <w:rFonts w:hint="cs"/>
          <w:b/>
          <w:bCs/>
          <w:sz w:val="28"/>
          <w:szCs w:val="28"/>
          <w:rtl/>
        </w:rPr>
        <w:t>للأسرة</w:t>
      </w:r>
      <w:r w:rsidRPr="0047557D">
        <w:rPr>
          <w:b/>
          <w:bCs/>
          <w:sz w:val="28"/>
          <w:szCs w:val="28"/>
          <w:rtl/>
        </w:rPr>
        <w:t xml:space="preserve">   عنوان الدرس:الميزانية المالية </w:t>
      </w:r>
      <w:r w:rsidRPr="0047557D">
        <w:rPr>
          <w:rFonts w:hint="cs"/>
          <w:b/>
          <w:bCs/>
          <w:sz w:val="28"/>
          <w:szCs w:val="28"/>
          <w:rtl/>
        </w:rPr>
        <w:t>للأسرة</w:t>
      </w:r>
      <w:r w:rsidRPr="0047557D">
        <w:rPr>
          <w:b/>
          <w:bCs/>
          <w:sz w:val="28"/>
          <w:szCs w:val="28"/>
          <w:rtl/>
        </w:rPr>
        <w:t xml:space="preserve">  عدد الحصص(  ) التاريخ :                                     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الدخل والميزانية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أبواب الإنفاق بالأسرة.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أهمية الميزانية المالية للأسرة.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يقدر أهمية الميزانية للأسرة والفرد نفسه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طرق إعداد الميزانية0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 w:val="restart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rPr>
          <w:rFonts w:hint="cs"/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 المبحث: التربية المهنية   عنوان الوحدة:أشغال المعادن      عنوان الدرس: أعمال اللحام    عدد الحصص(     )     التاريخ :                                     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اللحام للمعادن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أنواع اللحام للمعادن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أجزاء اله اللحام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معدات الوقاية الشخصية في أعمال الدهان 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 w:val="restart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 المبحث: التربية المهنية   عنوان الوحدة:أشغال المعادن    عنوان الدرس:أشغال الصفائح المعدنية    عدد الحصص(  ) التاريخ :                                     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أنواع الصفائح المعدنية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بعض العدد </w:t>
            </w:r>
            <w:proofErr w:type="spellStart"/>
            <w:r>
              <w:rPr>
                <w:rFonts w:hint="cs"/>
                <w:b/>
                <w:bCs/>
                <w:rtl/>
              </w:rPr>
              <w:t>اليدويه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المستخدمه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عمليات تشكيل الصاج.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يراعي متطلبات </w:t>
            </w:r>
            <w:proofErr w:type="spellStart"/>
            <w:r>
              <w:rPr>
                <w:rFonts w:hint="cs"/>
                <w:b/>
                <w:bCs/>
                <w:rtl/>
              </w:rPr>
              <w:t>الصحه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والسلامه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 w:val="restart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ind w:left="9278" w:hanging="9240"/>
        <w:rPr>
          <w:b/>
          <w:bCs/>
          <w:sz w:val="28"/>
          <w:szCs w:val="28"/>
          <w:rtl/>
        </w:rPr>
      </w:pPr>
    </w:p>
    <w:p w:rsidR="00830BCB" w:rsidRPr="0047557D" w:rsidRDefault="00830BCB" w:rsidP="00830BCB">
      <w:pPr>
        <w:jc w:val="center"/>
        <w:rPr>
          <w:rFonts w:hint="cs"/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32"/>
          <w:szCs w:val="32"/>
        </w:rPr>
      </w:pPr>
      <w:r w:rsidRPr="0047557D">
        <w:rPr>
          <w:b/>
          <w:bCs/>
          <w:sz w:val="28"/>
          <w:szCs w:val="28"/>
          <w:rtl/>
        </w:rPr>
        <w:t xml:space="preserve">الصف:العاشر    المبحث: التربية المهنية     عنوان الوحدة:إعداد الطعام    عنوان الدرس:   اللحوم    عدد الحصص(    ) التاريخ :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الأسس والشروط الصحية لاختيار اللحوم الحمراء والبيضاء.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مقاطع اللحوم الحمراء والبيضاء المناسبة لطرق </w:t>
            </w:r>
            <w:proofErr w:type="spellStart"/>
            <w:r>
              <w:rPr>
                <w:rFonts w:hint="cs"/>
                <w:b/>
                <w:bCs/>
                <w:rtl/>
              </w:rPr>
              <w:t>الطهو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يراعي متطلبات الصحة والسلامة العامة أثناء العمل 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rPr>
          <w:rFonts w:hint="cs"/>
          <w:b/>
          <w:bCs/>
          <w:rtl/>
        </w:rPr>
      </w:pPr>
    </w:p>
    <w:p w:rsidR="00830BCB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32"/>
          <w:szCs w:val="32"/>
        </w:rPr>
      </w:pPr>
      <w:r w:rsidRPr="0047557D">
        <w:rPr>
          <w:b/>
          <w:bCs/>
          <w:sz w:val="28"/>
          <w:szCs w:val="28"/>
          <w:rtl/>
        </w:rPr>
        <w:t xml:space="preserve">الصف:العاشر    المبحث: التربية المهنية   عنوان الوحدة: إعداد الطعام    عنوان الدرس: العجائن      عدد الحصص   (     )    التاريخ :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بعض أنواع العجائن 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يقدر القيمة الغذائية والاقتصادية لتحضير العجائن بالمنزل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متطلبات الصحة والسلامة العامة أثناء العمل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ind w:left="9278" w:hanging="9240"/>
        <w:rPr>
          <w:b/>
          <w:bCs/>
          <w:sz w:val="28"/>
          <w:szCs w:val="28"/>
        </w:rPr>
      </w:pPr>
    </w:p>
    <w:p w:rsidR="00830BCB" w:rsidRPr="0047557D" w:rsidRDefault="00830BCB" w:rsidP="00830BCB">
      <w:pPr>
        <w:ind w:left="9278" w:hanging="9240"/>
        <w:rPr>
          <w:b/>
          <w:bCs/>
          <w:sz w:val="28"/>
          <w:szCs w:val="28"/>
        </w:rPr>
      </w:pPr>
    </w:p>
    <w:p w:rsidR="00830BCB" w:rsidRPr="0047557D" w:rsidRDefault="00830BCB" w:rsidP="00830BCB">
      <w:pPr>
        <w:bidi w:val="0"/>
        <w:jc w:val="center"/>
        <w:rPr>
          <w:b/>
          <w:bCs/>
          <w:sz w:val="32"/>
          <w:szCs w:val="32"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المبحث: التربية المهنية   عنوان الوحدة:إعداد الطعام     عنوان الدرس: الحلويات     عدد الحصص    (    )   التاريخ :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بعض أنواع الحلويات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يقدر القيمة الغائية والاقتصادية لتحضير الحلويات بالمنزل 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متطلبات الصحة والسلامة العامة أثناء العمل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rPr>
          <w:rFonts w:hint="cs"/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المبحث: التربية المهنية  عنوان الوحدة: اتخاذ القرار ومهنة المستقبل   عنوان الدرس: حل المشكلات   عدد الحصص(     ) التاريخ :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اتخاذ القرار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خطوات اتخاذ القرار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خطوات اتخاذ القرار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قيام احد الطلاب بشرح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أهمية اتخاذ القرار في الحياة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ind w:left="9278" w:hanging="9240"/>
        <w:rPr>
          <w:b/>
          <w:bCs/>
          <w:sz w:val="28"/>
          <w:szCs w:val="28"/>
        </w:rPr>
      </w:pPr>
    </w:p>
    <w:p w:rsidR="00830BCB" w:rsidRDefault="00830BCB" w:rsidP="00830BCB">
      <w:pPr>
        <w:jc w:val="center"/>
        <w:rPr>
          <w:rFonts w:hint="cs"/>
          <w:b/>
          <w:bCs/>
          <w:sz w:val="32"/>
          <w:szCs w:val="32"/>
          <w:rtl/>
        </w:rPr>
      </w:pPr>
    </w:p>
    <w:p w:rsidR="00830BCB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 المبحث: التربية المهنية   عنوان الوحدة: اتخاذ القرار ومهنة المستقبل    عنوان الدرس: التعليم وسوق العمل   عدد الحصص(    ) التاريخ :                                    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أنواع التعليم الثانوي والجامعي ذات العلاقة بالمهن المختلفة 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تربط بين سوق العمل وفرص التعليم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تبنى اتجاهات إيجابية نحو المهن والعمل اليدوي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rPr>
          <w:rFonts w:hint="cs"/>
          <w:b/>
          <w:bCs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</w:p>
    <w:p w:rsidR="00830BCB" w:rsidRPr="0047557D" w:rsidRDefault="00830BCB" w:rsidP="00830BCB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7557D">
        <w:rPr>
          <w:b/>
          <w:bCs/>
          <w:sz w:val="32"/>
          <w:szCs w:val="32"/>
          <w:rtl/>
        </w:rPr>
        <w:lastRenderedPageBreak/>
        <w:t>خطة الدرس</w:t>
      </w:r>
    </w:p>
    <w:p w:rsidR="00830BCB" w:rsidRPr="0047557D" w:rsidRDefault="00830BCB" w:rsidP="00830BCB">
      <w:pPr>
        <w:rPr>
          <w:b/>
          <w:bCs/>
          <w:sz w:val="28"/>
          <w:szCs w:val="28"/>
        </w:rPr>
      </w:pPr>
      <w:r w:rsidRPr="0047557D">
        <w:rPr>
          <w:b/>
          <w:bCs/>
          <w:sz w:val="28"/>
          <w:szCs w:val="28"/>
          <w:rtl/>
        </w:rPr>
        <w:t xml:space="preserve">الصف:العاشر    المبحث: التربية المهنية   عنوان الوحدة:اتخاذ القرار ومهنة المستقبل  عنوان الدرس: البحث عن فرصة عمل   عدد الحصص(    ) التاريخ : </w:t>
      </w:r>
    </w:p>
    <w:p w:rsidR="00830BCB" w:rsidRPr="0047557D" w:rsidRDefault="00830BCB" w:rsidP="00830BCB">
      <w:pPr>
        <w:rPr>
          <w:b/>
          <w:bCs/>
          <w:sz w:val="28"/>
          <w:szCs w:val="28"/>
          <w:rtl/>
        </w:rPr>
      </w:pPr>
      <w:r w:rsidRPr="0047557D">
        <w:rPr>
          <w:b/>
          <w:bCs/>
          <w:sz w:val="28"/>
          <w:szCs w:val="28"/>
          <w:rtl/>
        </w:rPr>
        <w:t>التعلم القبلي:........................                                     التكامل الرأسي :...............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830BCB" w:rsidRPr="0047557D" w:rsidTr="00BC7462">
        <w:trPr>
          <w:trHeight w:val="360"/>
        </w:trPr>
        <w:tc>
          <w:tcPr>
            <w:tcW w:w="720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557D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7557D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السيرة الذاتية وعناصرها .</w:t>
            </w:r>
          </w:p>
        </w:tc>
        <w:tc>
          <w:tcPr>
            <w:tcW w:w="1773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restart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سيرة ذاتية 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المقابلة الشخصية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تعي أهمية مهارات الاتصال مع الآخرين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 أهمية العمل في تحسين الدخل .</w:t>
            </w: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BCB" w:rsidRPr="0047557D" w:rsidTr="00BC7462">
        <w:trPr>
          <w:trHeight w:val="360"/>
        </w:trPr>
        <w:tc>
          <w:tcPr>
            <w:tcW w:w="720" w:type="dxa"/>
            <w:vAlign w:val="center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830BCB" w:rsidRPr="0047557D" w:rsidTr="00BC7462">
        <w:trPr>
          <w:trHeight w:val="303"/>
        </w:trPr>
        <w:tc>
          <w:tcPr>
            <w:tcW w:w="7955" w:type="dxa"/>
          </w:tcPr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7557D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830BCB" w:rsidRPr="0047557D" w:rsidRDefault="00830BCB" w:rsidP="00BC7462">
            <w:pPr>
              <w:rPr>
                <w:b/>
                <w:bCs/>
                <w:rtl/>
              </w:rPr>
            </w:pPr>
            <w:r w:rsidRPr="0047557D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830BCB" w:rsidRPr="0047557D" w:rsidRDefault="00830BCB" w:rsidP="00BC74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557D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47557D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7557D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rtl/>
                    </w:rPr>
                  </w:pPr>
                  <w:r w:rsidRPr="0047557D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7557D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2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0BCB" w:rsidRPr="0047557D" w:rsidTr="00BC7462">
              <w:trPr>
                <w:trHeight w:val="30"/>
              </w:trPr>
              <w:tc>
                <w:tcPr>
                  <w:tcW w:w="1373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830BCB" w:rsidRPr="0047557D" w:rsidRDefault="00830BCB" w:rsidP="00BC746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830BCB" w:rsidRPr="0047557D" w:rsidRDefault="00830BCB" w:rsidP="00BC746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0BCB" w:rsidRPr="0047557D" w:rsidRDefault="00830BCB" w:rsidP="00BC74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BCB" w:rsidRPr="0047557D" w:rsidRDefault="00830BCB" w:rsidP="00830BCB">
      <w:pPr>
        <w:rPr>
          <w:b/>
          <w:bCs/>
          <w:rtl/>
        </w:rPr>
      </w:pP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أعداد المعلم : </w:t>
      </w:r>
      <w:r>
        <w:rPr>
          <w:b/>
          <w:bCs/>
          <w:rtl/>
        </w:rPr>
        <w:t xml:space="preserve">                              </w:t>
      </w:r>
      <w:r w:rsidRPr="0047557D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830BCB" w:rsidRPr="0047557D" w:rsidRDefault="00830BCB" w:rsidP="00830BCB">
      <w:pPr>
        <w:rPr>
          <w:b/>
          <w:bCs/>
          <w:rtl/>
        </w:rPr>
      </w:pPr>
      <w:r w:rsidRPr="0047557D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830BCB" w:rsidRPr="0047557D" w:rsidRDefault="00830BCB" w:rsidP="00830BCB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830BCB" w:rsidRPr="001D2011" w:rsidRDefault="00830BCB" w:rsidP="00830BCB">
      <w:pPr>
        <w:ind w:left="9278" w:hanging="9240"/>
        <w:rPr>
          <w:b/>
          <w:bCs/>
          <w:sz w:val="28"/>
          <w:szCs w:val="28"/>
          <w:rtl/>
        </w:rPr>
      </w:pPr>
    </w:p>
    <w:p w:rsidR="00830BCB" w:rsidRDefault="00830BCB" w:rsidP="00830BCB">
      <w:pPr>
        <w:ind w:left="83" w:hanging="83"/>
        <w:rPr>
          <w:b/>
          <w:bCs/>
          <w:sz w:val="28"/>
          <w:szCs w:val="28"/>
          <w:rtl/>
        </w:rPr>
      </w:pPr>
    </w:p>
    <w:p w:rsidR="00BE2597" w:rsidRDefault="00BE2597"/>
    <w:sectPr w:rsidR="00BE2597" w:rsidSect="005E16CE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30BCB"/>
    <w:rsid w:val="00830BCB"/>
    <w:rsid w:val="00841411"/>
    <w:rsid w:val="00BE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830BC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30BC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0B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2837</Words>
  <Characters>16174</Characters>
  <Application>Microsoft Office Word</Application>
  <DocSecurity>0</DocSecurity>
  <Lines>134</Lines>
  <Paragraphs>37</Paragraphs>
  <ScaleCrop>false</ScaleCrop>
  <Company/>
  <LinksUpToDate>false</LinksUpToDate>
  <CharactersWithSpaces>18974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2022-02-20T21:58:00Z</dcterms:created>
  <dcterms:modified xsi:type="dcterms:W3CDTF">2022-02-20T21:59:00Z</dcterms:modified>
</cp:coreProperties>
</file>