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A4" w:rsidRDefault="00312FA4" w:rsidP="00312FA4">
      <w:pPr>
        <w:rPr>
          <w:rFonts w:cs="Tahoma"/>
          <w:b/>
          <w:bCs/>
          <w:sz w:val="22"/>
          <w:szCs w:val="22"/>
          <w:rtl/>
        </w:rPr>
      </w:pP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 علمي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الخامسة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color w:val="0090A6"/>
          <w:sz w:val="28"/>
          <w:szCs w:val="28"/>
          <w:rtl/>
        </w:rPr>
        <w:t>التكامل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30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     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1"/>
        <w:gridCol w:w="1833"/>
        <w:gridCol w:w="1393"/>
        <w:gridCol w:w="1466"/>
        <w:gridCol w:w="1320"/>
        <w:gridCol w:w="1399"/>
        <w:gridCol w:w="903"/>
      </w:tblGrid>
      <w:tr w:rsidR="00312FA4" w:rsidTr="00312FA4">
        <w:trPr>
          <w:trHeight w:val="621"/>
        </w:trPr>
        <w:tc>
          <w:tcPr>
            <w:tcW w:w="2601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1833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393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399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903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12FA4" w:rsidTr="00312FA4">
        <w:trPr>
          <w:trHeight w:val="619"/>
        </w:trPr>
        <w:tc>
          <w:tcPr>
            <w:tcW w:w="2601" w:type="dxa"/>
            <w:vMerge/>
          </w:tcPr>
          <w:p w:rsidR="00312FA4" w:rsidRDefault="00312FA4" w:rsidP="006574C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33" w:type="dxa"/>
            <w:vMerge/>
          </w:tcPr>
          <w:p w:rsidR="00312FA4" w:rsidRDefault="00312FA4" w:rsidP="006574C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393" w:type="dxa"/>
            <w:vMerge/>
          </w:tcPr>
          <w:p w:rsidR="00312FA4" w:rsidRDefault="00312FA4" w:rsidP="006574C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466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320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399" w:type="dxa"/>
            <w:vMerge/>
          </w:tcPr>
          <w:p w:rsidR="00312FA4" w:rsidRDefault="00312FA4" w:rsidP="006574C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903" w:type="dxa"/>
            <w:vMerge/>
          </w:tcPr>
          <w:p w:rsidR="00312FA4" w:rsidRDefault="00312FA4" w:rsidP="006574C5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312FA4" w:rsidTr="00312FA4">
        <w:trPr>
          <w:trHeight w:val="8717"/>
        </w:trPr>
        <w:tc>
          <w:tcPr>
            <w:tcW w:w="2601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بوصفه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عملية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عكسية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للاشتقاق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.2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غير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المحدود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لاقترانات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مختلفة</w:t>
            </w:r>
          </w:p>
          <w:p w:rsidR="00312FA4" w:rsidRDefault="00312FA4" w:rsidP="006574C5">
            <w:pPr>
              <w:rPr>
                <w:sz w:val="28"/>
                <w:szCs w:val="28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المحدود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لاقترانات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مختلفة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مساحة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المنطقة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المحصورة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بين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منحنى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والمحور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حجوم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المُجسَّمات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الدورانية</w:t>
            </w:r>
          </w:p>
        </w:tc>
        <w:tc>
          <w:tcPr>
            <w:tcW w:w="1833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93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466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20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399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903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 --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12FA4" w:rsidRDefault="00312FA4" w:rsidP="00312FA4">
      <w:pPr>
        <w:rPr>
          <w:rFonts w:cs="Tahoma"/>
          <w:b/>
          <w:bCs/>
          <w:sz w:val="22"/>
          <w:szCs w:val="22"/>
        </w:rPr>
      </w:pPr>
    </w:p>
    <w:p w:rsidR="00312FA4" w:rsidRDefault="00312FA4" w:rsidP="00312FA4">
      <w:pPr>
        <w:rPr>
          <w:rFonts w:cs="Tahoma"/>
          <w:b/>
          <w:bCs/>
          <w:sz w:val="22"/>
          <w:szCs w:val="22"/>
        </w:rPr>
      </w:pPr>
    </w:p>
    <w:p w:rsidR="00312FA4" w:rsidRDefault="00312FA4" w:rsidP="00312FA4">
      <w:pPr>
        <w:rPr>
          <w:rFonts w:cs="Tahoma"/>
          <w:b/>
          <w:bCs/>
          <w:sz w:val="22"/>
          <w:szCs w:val="22"/>
          <w:rtl/>
        </w:rPr>
      </w:pP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الأول علمي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السادسة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color w:val="0090A6"/>
          <w:sz w:val="28"/>
          <w:szCs w:val="28"/>
          <w:rtl/>
        </w:rPr>
        <w:t>الاقترانات</w:t>
      </w:r>
      <w:r>
        <w:rPr>
          <w:rFonts w:hint="cs"/>
          <w:color w:val="0090A6"/>
          <w:rtl/>
        </w:rPr>
        <w:t xml:space="preserve"> </w:t>
      </w:r>
      <w:r>
        <w:rPr>
          <w:color w:val="0090A6"/>
          <w:sz w:val="28"/>
          <w:szCs w:val="28"/>
          <w:rtl/>
        </w:rPr>
        <w:t>المثلثية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46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    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1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1"/>
        <w:gridCol w:w="1905"/>
        <w:gridCol w:w="1297"/>
        <w:gridCol w:w="1365"/>
        <w:gridCol w:w="1230"/>
        <w:gridCol w:w="1303"/>
        <w:gridCol w:w="1632"/>
      </w:tblGrid>
      <w:tr w:rsidR="00312FA4" w:rsidTr="00312FA4">
        <w:trPr>
          <w:trHeight w:val="633"/>
        </w:trPr>
        <w:tc>
          <w:tcPr>
            <w:tcW w:w="2761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1905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297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303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632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12FA4" w:rsidTr="00312FA4">
        <w:trPr>
          <w:trHeight w:val="632"/>
        </w:trPr>
        <w:tc>
          <w:tcPr>
            <w:tcW w:w="2761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05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97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65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229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303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32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12FA4" w:rsidTr="00312FA4">
        <w:trPr>
          <w:trHeight w:val="8903"/>
        </w:trPr>
        <w:tc>
          <w:tcPr>
            <w:tcW w:w="2761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رسم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الزوايا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الوضع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القياسي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حول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القياس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بالدرجات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إلى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القياس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بالراديان،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والعكس</w:t>
            </w:r>
          </w:p>
          <w:p w:rsidR="00312FA4" w:rsidRDefault="00312FA4" w:rsidP="006574C5">
            <w:pPr>
              <w:rPr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>
              <w:rPr>
                <w:rFonts w:ascii="@Ö÷'ED˛" w:hAnsi="@Ö÷'ED˛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قِيَم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الاقترانات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لأيِّ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زاوية</w:t>
            </w: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.4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sz w:val="28"/>
                <w:szCs w:val="28"/>
                <w:rtl/>
              </w:rPr>
              <w:t>مثل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اقتران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الجيب،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وجيب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التمام،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والظل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بيانيًّا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في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المستوى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الإحداثي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05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دوسيات التأسيس لمادة ال</w:t>
            </w:r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 xml:space="preserve">math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97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65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29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303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32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 علمي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السابعة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rtl/>
        </w:rPr>
        <w:t xml:space="preserve"> </w:t>
      </w:r>
      <w:r>
        <w:rPr>
          <w:color w:val="0090A6"/>
          <w:sz w:val="28"/>
          <w:szCs w:val="28"/>
          <w:rtl/>
        </w:rPr>
        <w:t>المتطابقات</w:t>
      </w:r>
      <w:r>
        <w:rPr>
          <w:rFonts w:hint="cs"/>
          <w:color w:val="0090A6"/>
          <w:sz w:val="28"/>
          <w:szCs w:val="28"/>
          <w:rtl/>
        </w:rPr>
        <w:t xml:space="preserve"> </w:t>
      </w:r>
      <w:r>
        <w:rPr>
          <w:color w:val="0090A6"/>
          <w:sz w:val="28"/>
          <w:szCs w:val="28"/>
          <w:rtl/>
        </w:rPr>
        <w:t>والمعادلات</w:t>
      </w:r>
      <w:r>
        <w:rPr>
          <w:rFonts w:hint="cs"/>
          <w:color w:val="0090A6"/>
          <w:sz w:val="28"/>
          <w:szCs w:val="28"/>
          <w:rtl/>
        </w:rPr>
        <w:t xml:space="preserve"> </w:t>
      </w:r>
      <w:r>
        <w:rPr>
          <w:color w:val="0090A6"/>
          <w:sz w:val="28"/>
          <w:szCs w:val="28"/>
          <w:rtl/>
        </w:rPr>
        <w:t>المثلثية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40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6"/>
        <w:gridCol w:w="1737"/>
        <w:gridCol w:w="1320"/>
        <w:gridCol w:w="1389"/>
        <w:gridCol w:w="1252"/>
        <w:gridCol w:w="1326"/>
        <w:gridCol w:w="1662"/>
      </w:tblGrid>
      <w:tr w:rsidR="00312FA4" w:rsidTr="00312FA4">
        <w:trPr>
          <w:trHeight w:val="606"/>
        </w:trPr>
        <w:tc>
          <w:tcPr>
            <w:tcW w:w="3016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1737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320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2641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326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662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12FA4" w:rsidTr="00312FA4">
        <w:trPr>
          <w:trHeight w:val="604"/>
        </w:trPr>
        <w:tc>
          <w:tcPr>
            <w:tcW w:w="3016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37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20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89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251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326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62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12FA4" w:rsidTr="00312FA4">
        <w:trPr>
          <w:trHeight w:val="8511"/>
        </w:trPr>
        <w:tc>
          <w:tcPr>
            <w:tcW w:w="3016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ستعمل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لإيجاد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قِيَم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ستعمل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لتبسيط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المقادير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وإثبات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صحة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متطابقات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مثلثية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قِيَم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لمجموع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زاويتين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والفرق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بينهما</w:t>
            </w:r>
          </w:p>
          <w:p w:rsidR="00312FA4" w:rsidRDefault="00312FA4" w:rsidP="006574C5">
            <w:pPr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ثبت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صحة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باستعمال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متطابقات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المجموع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والفرق</w:t>
            </w:r>
          </w:p>
          <w:p w:rsidR="00312FA4" w:rsidRDefault="00312FA4" w:rsidP="006574C5">
            <w:pPr>
              <w:rPr>
                <w:sz w:val="10"/>
                <w:szCs w:val="10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قِيَم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باستعمال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لضعف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الزاوية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ونصفها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.6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كتابة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المقادير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صورة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الضرب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إلى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صورة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الجمع،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والعكس</w:t>
            </w:r>
          </w:p>
          <w:p w:rsidR="00312FA4" w:rsidRDefault="00312FA4" w:rsidP="006574C5">
            <w:pPr>
              <w:rPr>
                <w:sz w:val="10"/>
                <w:szCs w:val="10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.7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sz w:val="28"/>
                <w:szCs w:val="28"/>
                <w:rtl/>
              </w:rPr>
              <w:t>حلُّ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المعادلات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المثلثية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37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20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89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51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326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62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12FA4" w:rsidRP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 علمي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الثامنة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rtl/>
        </w:rPr>
        <w:t xml:space="preserve"> </w:t>
      </w:r>
      <w:r>
        <w:rPr>
          <w:color w:val="0090A6"/>
          <w:sz w:val="28"/>
          <w:szCs w:val="28"/>
          <w:rtl/>
        </w:rPr>
        <w:t>الاحتمالات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30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1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6"/>
        <w:gridCol w:w="1708"/>
        <w:gridCol w:w="1297"/>
        <w:gridCol w:w="1367"/>
        <w:gridCol w:w="1230"/>
        <w:gridCol w:w="1303"/>
        <w:gridCol w:w="1635"/>
      </w:tblGrid>
      <w:tr w:rsidR="00312FA4" w:rsidTr="00312FA4">
        <w:trPr>
          <w:trHeight w:val="559"/>
        </w:trPr>
        <w:tc>
          <w:tcPr>
            <w:tcW w:w="2966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1708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297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303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635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12FA4" w:rsidTr="00312FA4">
        <w:trPr>
          <w:trHeight w:val="557"/>
        </w:trPr>
        <w:tc>
          <w:tcPr>
            <w:tcW w:w="2966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08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97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67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230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303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35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12FA4" w:rsidTr="00312FA4">
        <w:trPr>
          <w:trHeight w:val="7857"/>
        </w:trPr>
        <w:tc>
          <w:tcPr>
            <w:tcW w:w="2966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مبدأ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العَدِّ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الأساسي،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ستعمله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حلِّ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المسائل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التباديل،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ستعمله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حلِّ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مسائل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حياتية</w:t>
            </w:r>
          </w:p>
          <w:p w:rsidR="00312FA4" w:rsidRDefault="00312FA4" w:rsidP="006574C5">
            <w:pPr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التوافيق،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ستعمله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حلِّ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مسائل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حياتية</w:t>
            </w:r>
          </w:p>
          <w:p w:rsidR="00312FA4" w:rsidRDefault="00312FA4" w:rsidP="006574C5">
            <w:pPr>
              <w:rPr>
                <w:sz w:val="28"/>
                <w:szCs w:val="28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المُتغيِّر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العشوائي،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نش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ئ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توزيعه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الاحتمالي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التوقُّع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والتباين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لمُتغيِّر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عشوائي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تجربة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عشوائية</w:t>
            </w:r>
          </w:p>
        </w:tc>
        <w:tc>
          <w:tcPr>
            <w:tcW w:w="1708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97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67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30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303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35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12FA4" w:rsidRP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12FA4" w:rsidRDefault="00312FA4" w:rsidP="00312FA4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rtl/>
          <w:lang w:eastAsia="en-US"/>
        </w:rPr>
        <w:br w:type="page"/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 علمي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12FA4" w:rsidRDefault="00312FA4" w:rsidP="00312FA4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الثامنة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rtl/>
        </w:rPr>
        <w:t xml:space="preserve"> </w:t>
      </w:r>
      <w:r>
        <w:rPr>
          <w:color w:val="0090A6"/>
          <w:sz w:val="28"/>
          <w:szCs w:val="28"/>
          <w:rtl/>
        </w:rPr>
        <w:t>المتتاليات</w:t>
      </w:r>
      <w:r>
        <w:rPr>
          <w:rFonts w:hint="cs"/>
          <w:color w:val="0090A6"/>
          <w:rtl/>
        </w:rPr>
        <w:t xml:space="preserve"> </w:t>
      </w:r>
      <w:r>
        <w:rPr>
          <w:color w:val="0090A6"/>
          <w:sz w:val="28"/>
          <w:szCs w:val="28"/>
          <w:rtl/>
        </w:rPr>
        <w:t>والمتسلسلات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42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2"/>
        <w:gridCol w:w="1677"/>
        <w:gridCol w:w="1274"/>
        <w:gridCol w:w="1341"/>
        <w:gridCol w:w="1208"/>
        <w:gridCol w:w="1280"/>
        <w:gridCol w:w="1605"/>
      </w:tblGrid>
      <w:tr w:rsidR="00312FA4" w:rsidTr="00312FA4">
        <w:trPr>
          <w:trHeight w:val="550"/>
        </w:trPr>
        <w:tc>
          <w:tcPr>
            <w:tcW w:w="2912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1677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274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2549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280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605" w:type="dxa"/>
            <w:vMerge w:val="restart"/>
            <w:shd w:val="clear" w:color="auto" w:fill="F2D9FF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12FA4" w:rsidTr="00312FA4">
        <w:trPr>
          <w:trHeight w:val="549"/>
        </w:trPr>
        <w:tc>
          <w:tcPr>
            <w:tcW w:w="2912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77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74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41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208" w:type="dxa"/>
            <w:shd w:val="clear" w:color="auto" w:fill="EDC5E3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280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05" w:type="dxa"/>
            <w:vMerge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12FA4" w:rsidTr="00312FA4">
        <w:trPr>
          <w:trHeight w:val="7734"/>
        </w:trPr>
        <w:tc>
          <w:tcPr>
            <w:tcW w:w="2912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المتتالية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المنتهية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وغير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المنتهية،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والمتسلسلة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المنتهية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وغير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المنتهية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مجموع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المنتهية</w:t>
            </w:r>
          </w:p>
          <w:p w:rsidR="00312FA4" w:rsidRDefault="00312FA4" w:rsidP="006574C5">
            <w:pPr>
              <w:rPr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>
              <w:rPr>
                <w:rFonts w:ascii="@Ö÷'ED˛" w:hAnsi="@Ö÷'ED˛" w:hint="cs"/>
                <w:sz w:val="28"/>
                <w:szCs w:val="28"/>
                <w:rtl/>
              </w:rPr>
              <w:t>يت</w:t>
            </w:r>
            <w:r>
              <w:rPr>
                <w:rFonts w:ascii="@Ö÷'ED˛" w:hAnsi="@Ö÷'ED˛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المتتالية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الحسابية،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ويجد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مجموع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الحسابية</w:t>
            </w: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sz w:val="28"/>
                <w:szCs w:val="28"/>
                <w:rtl/>
              </w:rPr>
              <w:t>المنتهية</w:t>
            </w:r>
          </w:p>
          <w:p w:rsidR="00312FA4" w:rsidRDefault="00312FA4" w:rsidP="006574C5">
            <w:pPr>
              <w:rPr>
                <w:sz w:val="28"/>
                <w:szCs w:val="28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>يت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عرُّف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المتتالية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الهندسية،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ويجد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مجموع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الهندسية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المنتهية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:rsidR="00312FA4" w:rsidRDefault="00312FA4" w:rsidP="006574C5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يجد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مجموع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المتسلسلة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الهندسية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اللانهائية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المتقاربة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77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74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341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208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280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05" w:type="dxa"/>
          </w:tcPr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12FA4" w:rsidRDefault="00312FA4" w:rsidP="006574C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12FA4" w:rsidRP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12FA4" w:rsidRDefault="00312FA4" w:rsidP="00312FA4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312FA4" w:rsidRDefault="00312FA4"/>
    <w:sectPr w:rsidR="00312FA4" w:rsidSect="008414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03" w:rsidRDefault="00D85703" w:rsidP="00312FA4">
      <w:r>
        <w:separator/>
      </w:r>
    </w:p>
  </w:endnote>
  <w:endnote w:type="continuationSeparator" w:id="1">
    <w:p w:rsidR="00D85703" w:rsidRDefault="00D85703" w:rsidP="0031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@Ö÷'ED˛">
    <w:altName w:val="Calibri"/>
    <w:charset w:val="4D"/>
    <w:family w:val="auto"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Ü‚C»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03" w:rsidRDefault="00D85703" w:rsidP="00312FA4">
      <w:r>
        <w:separator/>
      </w:r>
    </w:p>
  </w:footnote>
  <w:footnote w:type="continuationSeparator" w:id="1">
    <w:p w:rsidR="00D85703" w:rsidRDefault="00D85703" w:rsidP="00312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6B016EA"/>
    <w:lvl w:ilvl="0" w:tplc="C374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8318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16"/>
  </w:num>
  <w:num w:numId="6">
    <w:abstractNumId w:val="18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FA4"/>
    <w:rsid w:val="00312FA4"/>
    <w:rsid w:val="00841411"/>
    <w:rsid w:val="00D8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FA4"/>
    <w:pPr>
      <w:ind w:left="720"/>
      <w:contextualSpacing/>
    </w:pPr>
  </w:style>
  <w:style w:type="paragraph" w:styleId="a4">
    <w:name w:val="Balloon Text"/>
    <w:basedOn w:val="a"/>
    <w:link w:val="Char"/>
    <w:rsid w:val="00312F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12FA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312F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312FA4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312FA4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312FA4"/>
    <w:rPr>
      <w:rFonts w:ascii="Arial Black" w:eastAsia="Times New Roman" w:hAnsi="Arial Black" w:cs="Times New Roman"/>
      <w:b/>
      <w:bCs/>
      <w:sz w:val="24"/>
      <w:szCs w:val="24"/>
    </w:rPr>
  </w:style>
  <w:style w:type="character" w:styleId="Hyperlink">
    <w:name w:val="Hyperlink"/>
    <w:basedOn w:val="a0"/>
    <w:rsid w:val="00312FA4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semiHidden/>
    <w:unhideWhenUsed/>
    <w:rsid w:val="00312FA4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8"/>
    <w:uiPriority w:val="99"/>
    <w:semiHidden/>
    <w:rsid w:val="00312F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Char2"/>
    <w:uiPriority w:val="99"/>
    <w:semiHidden/>
    <w:unhideWhenUsed/>
    <w:rsid w:val="00312FA4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9"/>
    <w:uiPriority w:val="99"/>
    <w:semiHidden/>
    <w:rsid w:val="00312F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2022-02-19T19:52:00Z</dcterms:created>
  <dcterms:modified xsi:type="dcterms:W3CDTF">2022-02-19T19:57:00Z</dcterms:modified>
</cp:coreProperties>
</file>