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D90" w:rsidRPr="00D812F4" w:rsidRDefault="009F7D90" w:rsidP="009F7D90">
      <w:pPr>
        <w:tabs>
          <w:tab w:val="left" w:pos="6260"/>
          <w:tab w:val="center" w:pos="7265"/>
        </w:tabs>
        <w:jc w:val="center"/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 w:hint="cs"/>
          <w:b/>
          <w:bCs/>
          <w:rtl/>
        </w:rPr>
        <w:t>ا</w:t>
      </w:r>
      <w:r w:rsidRPr="00D812F4">
        <w:rPr>
          <w:rFonts w:ascii="Arial" w:hAnsi="Arial" w:cs="Arial"/>
          <w:b/>
          <w:bCs/>
          <w:rtl/>
        </w:rPr>
        <w:t>لخطة الفصليـــة</w:t>
      </w:r>
    </w:p>
    <w:p w:rsidR="009F7D90" w:rsidRPr="00D812F4" w:rsidRDefault="009F7D90" w:rsidP="009F7D90">
      <w:pPr>
        <w:tabs>
          <w:tab w:val="left" w:pos="6260"/>
          <w:tab w:val="center" w:pos="7265"/>
        </w:tabs>
        <w:jc w:val="center"/>
        <w:rPr>
          <w:rFonts w:ascii="Arial" w:hAnsi="Arial" w:cs="Arial"/>
          <w:b/>
          <w:bCs/>
        </w:rPr>
      </w:pPr>
    </w:p>
    <w:tbl>
      <w:tblPr>
        <w:tblStyle w:val="a6"/>
        <w:bidiVisual/>
        <w:tblW w:w="15452" w:type="dxa"/>
        <w:tblInd w:w="-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1999"/>
        <w:gridCol w:w="1720"/>
        <w:gridCol w:w="2007"/>
        <w:gridCol w:w="2008"/>
        <w:gridCol w:w="4556"/>
      </w:tblGrid>
      <w:tr w:rsidR="009F7D90" w:rsidRPr="00D812F4" w:rsidTr="00D51D1B">
        <w:tc>
          <w:tcPr>
            <w:tcW w:w="5161" w:type="dxa"/>
            <w:gridSpan w:val="2"/>
            <w:shd w:val="clear" w:color="auto" w:fill="FFFFFF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الصف: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السادس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الأساسي.</w:t>
            </w:r>
          </w:p>
        </w:tc>
        <w:tc>
          <w:tcPr>
            <w:tcW w:w="5735" w:type="dxa"/>
            <w:gridSpan w:val="3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4556" w:type="dxa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الفصل الدراسي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الثاني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لعام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2021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/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2022</w:t>
            </w:r>
          </w:p>
        </w:tc>
      </w:tr>
      <w:tr w:rsidR="009F7D90" w:rsidRPr="00D812F4" w:rsidTr="00D51D1B">
        <w:tc>
          <w:tcPr>
            <w:tcW w:w="3162" w:type="dxa"/>
            <w:shd w:val="clear" w:color="auto" w:fill="FFFFFF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المب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حث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الجغرافيا</w:t>
            </w:r>
          </w:p>
        </w:tc>
        <w:tc>
          <w:tcPr>
            <w:tcW w:w="3719" w:type="dxa"/>
            <w:gridSpan w:val="2"/>
            <w:shd w:val="clear" w:color="auto" w:fill="FFFFFF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عنوان الوحدة: 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>جغرافية السكان.</w:t>
            </w:r>
          </w:p>
        </w:tc>
        <w:tc>
          <w:tcPr>
            <w:tcW w:w="2007" w:type="dxa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الصفحات: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(6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–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33)</w:t>
            </w:r>
          </w:p>
        </w:tc>
        <w:tc>
          <w:tcPr>
            <w:tcW w:w="2008" w:type="dxa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عدد الحصص: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(6)</w:t>
            </w:r>
          </w:p>
        </w:tc>
        <w:tc>
          <w:tcPr>
            <w:tcW w:w="4556" w:type="dxa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الفترة الزمنية: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من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شهر 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( 2 ) </w:t>
            </w:r>
            <w:r w:rsidRPr="00D812F4">
              <w:rPr>
                <w:rFonts w:ascii="Arial" w:hAnsi="Arial" w:cs="Arial"/>
                <w:b/>
                <w:bCs/>
                <w:rtl/>
              </w:rPr>
              <w:t>–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 إلى شهر ( 4 )</w:t>
            </w:r>
          </w:p>
        </w:tc>
      </w:tr>
    </w:tbl>
    <w:p w:rsidR="009F7D90" w:rsidRPr="00D812F4" w:rsidRDefault="009F7D90" w:rsidP="009F7D90"/>
    <w:tbl>
      <w:tblPr>
        <w:tblStyle w:val="a6"/>
        <w:tblpPr w:leftFromText="180" w:rightFromText="180" w:vertAnchor="text" w:horzAnchor="margin" w:tblpXSpec="center" w:tblpY="141"/>
        <w:bidiVisual/>
        <w:tblW w:w="153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063"/>
        <w:gridCol w:w="2610"/>
        <w:gridCol w:w="1800"/>
        <w:gridCol w:w="1607"/>
        <w:gridCol w:w="1525"/>
        <w:gridCol w:w="2704"/>
      </w:tblGrid>
      <w:tr w:rsidR="009F7D90" w:rsidRPr="00D812F4" w:rsidTr="00D51D1B">
        <w:trPr>
          <w:trHeight w:val="561"/>
        </w:trPr>
        <w:tc>
          <w:tcPr>
            <w:tcW w:w="5063" w:type="dxa"/>
            <w:vMerge w:val="restart"/>
            <w:shd w:val="clear" w:color="auto" w:fill="auto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 w:hint="cs"/>
                <w:b/>
                <w:bCs/>
                <w:rtl/>
              </w:rPr>
              <w:t xml:space="preserve">                          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النتـــــاجــــات</w:t>
            </w:r>
            <w:proofErr w:type="spellEnd"/>
          </w:p>
        </w:tc>
        <w:tc>
          <w:tcPr>
            <w:tcW w:w="2610" w:type="dxa"/>
            <w:vMerge w:val="restart"/>
            <w:shd w:val="clear" w:color="auto" w:fill="auto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المواد والتجهيزات  (مصادر ال</w:t>
            </w:r>
            <w:r w:rsidRPr="00D812F4">
              <w:rPr>
                <w:rFonts w:ascii="Arial" w:hAnsi="Arial" w:hint="cs"/>
                <w:b/>
                <w:bCs/>
                <w:rtl/>
              </w:rPr>
              <w:t>تع</w:t>
            </w:r>
            <w:r w:rsidRPr="00D812F4">
              <w:rPr>
                <w:rFonts w:ascii="Arial" w:hAnsi="Arial"/>
                <w:b/>
                <w:bCs/>
                <w:rtl/>
              </w:rPr>
              <w:t>لم )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3132" w:type="dxa"/>
            <w:gridSpan w:val="2"/>
            <w:shd w:val="clear" w:color="auto" w:fill="auto"/>
            <w:vAlign w:val="bottom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hint="cs"/>
                <w:b/>
                <w:bCs/>
                <w:rtl/>
              </w:rPr>
              <w:t xml:space="preserve">                 </w:t>
            </w:r>
            <w:r w:rsidRPr="00D812F4">
              <w:rPr>
                <w:rFonts w:ascii="Arial" w:hAnsi="Arial"/>
                <w:b/>
                <w:bCs/>
                <w:rtl/>
              </w:rPr>
              <w:t>التقويــــم</w:t>
            </w:r>
          </w:p>
        </w:tc>
        <w:tc>
          <w:tcPr>
            <w:tcW w:w="2704" w:type="dxa"/>
            <w:vMerge w:val="restart"/>
            <w:shd w:val="clear" w:color="auto" w:fill="auto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أنشطة مرافقة</w:t>
            </w:r>
          </w:p>
        </w:tc>
      </w:tr>
      <w:tr w:rsidR="009F7D90" w:rsidRPr="00D812F4" w:rsidTr="00D51D1B">
        <w:trPr>
          <w:trHeight w:val="394"/>
        </w:trPr>
        <w:tc>
          <w:tcPr>
            <w:tcW w:w="5063" w:type="dxa"/>
            <w:vMerge/>
            <w:shd w:val="clear" w:color="auto" w:fill="FFFFFF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2610" w:type="dxa"/>
            <w:vMerge/>
            <w:shd w:val="clear" w:color="auto" w:fill="FFFFFF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00" w:type="dxa"/>
            <w:vMerge/>
            <w:shd w:val="clear" w:color="auto" w:fill="FFFFFF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الاستراتيجيات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الأدوات</w:t>
            </w:r>
          </w:p>
        </w:tc>
        <w:tc>
          <w:tcPr>
            <w:tcW w:w="2704" w:type="dxa"/>
            <w:vMerge/>
            <w:shd w:val="clear" w:color="auto" w:fill="99CCFF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  <w:tr w:rsidR="009F7D90" w:rsidRPr="00D812F4" w:rsidTr="00D51D1B">
        <w:trPr>
          <w:cantSplit/>
          <w:trHeight w:val="7135"/>
        </w:trPr>
        <w:tc>
          <w:tcPr>
            <w:tcW w:w="5063" w:type="dxa"/>
            <w:tcBorders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 w:hint="cs"/>
                <w:b/>
                <w:bCs/>
                <w:rtl/>
              </w:rPr>
              <w:t xml:space="preserve">      1-</w:t>
            </w:r>
            <w:r w:rsidRPr="00D812F4">
              <w:rPr>
                <w:rFonts w:ascii="Arial" w:hAnsi="Arial"/>
                <w:b/>
                <w:bCs/>
                <w:rtl/>
              </w:rPr>
              <w:t>تستوعب المفاهيم والمصطلحات الواردة في الوحدة.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pStyle w:val="a5"/>
              <w:numPr>
                <w:ilvl w:val="0"/>
                <w:numId w:val="1"/>
              </w:numPr>
              <w:spacing w:line="336" w:lineRule="auto"/>
              <w:rPr>
                <w:rFonts w:ascii="Arial" w:hAnsi="Arial"/>
                <w:b/>
                <w:bCs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تكتسب القيم والاتجاهات والمهارات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الوارده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في الوحدة.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 w:hint="cs"/>
                <w:b/>
                <w:bCs/>
                <w:rtl/>
              </w:rPr>
              <w:t xml:space="preserve">      3</w:t>
            </w:r>
            <w:r w:rsidRPr="00D812F4">
              <w:rPr>
                <w:rFonts w:ascii="Arial" w:hAnsi="Arial"/>
                <w:b/>
                <w:bCs/>
                <w:rtl/>
              </w:rPr>
              <w:t>- تستنتج الخصائص السكانية في العالم عامة، والوطن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 w:hint="cs"/>
                <w:b/>
                <w:bCs/>
                <w:rtl/>
              </w:rPr>
              <w:t xml:space="preserve">       </w:t>
            </w:r>
            <w:r w:rsidRPr="00D812F4">
              <w:rPr>
                <w:rFonts w:ascii="Arial" w:hAnsi="Arial"/>
                <w:b/>
                <w:bCs/>
                <w:rtl/>
              </w:rPr>
              <w:t>العربي والأردن بوجه خاص.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9F7D90">
            <w:pPr>
              <w:pStyle w:val="a5"/>
              <w:widowControl w:val="0"/>
              <w:numPr>
                <w:ilvl w:val="0"/>
                <w:numId w:val="2"/>
              </w:numPr>
              <w:spacing w:line="336" w:lineRule="auto"/>
              <w:ind w:left="459" w:firstLine="0"/>
              <w:rPr>
                <w:rFonts w:ascii="Arial" w:hAnsi="Arial"/>
                <w:b/>
                <w:bCs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تتعرف على العوامل المؤثرة في توزيع السكان.</w:t>
            </w:r>
          </w:p>
          <w:p w:rsidR="009F7D90" w:rsidRPr="00D812F4" w:rsidRDefault="009F7D90" w:rsidP="00D51D1B">
            <w:pPr>
              <w:widowControl w:val="0"/>
              <w:spacing w:line="336" w:lineRule="auto"/>
              <w:ind w:left="360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9F7D90">
            <w:pPr>
              <w:pStyle w:val="a5"/>
              <w:numPr>
                <w:ilvl w:val="0"/>
                <w:numId w:val="2"/>
              </w:numPr>
              <w:spacing w:line="336" w:lineRule="auto"/>
              <w:ind w:left="459" w:hanging="22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تحدد المشكلات الناتجة من تضخم عدد السكان.</w:t>
            </w:r>
          </w:p>
          <w:p w:rsidR="009F7D90" w:rsidRPr="00D812F4" w:rsidRDefault="009F7D90" w:rsidP="00D51D1B">
            <w:pPr>
              <w:pStyle w:val="a5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ind w:left="459"/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hint="cs"/>
                <w:b/>
                <w:bCs/>
                <w:rtl/>
                <w:lang w:bidi="ar-JO"/>
              </w:rPr>
              <w:t>6-</w:t>
            </w: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تفسر سبب اختلاف الكثافة السكانية في الأردن.</w:t>
            </w:r>
          </w:p>
          <w:p w:rsidR="009F7D90" w:rsidRPr="00D812F4" w:rsidRDefault="009F7D90" w:rsidP="00D51D1B">
            <w:pPr>
              <w:spacing w:line="336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spacing w:line="336" w:lineRule="auto"/>
              <w:ind w:left="459"/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hint="cs"/>
                <w:b/>
                <w:bCs/>
                <w:rtl/>
                <w:lang w:bidi="ar-JO"/>
              </w:rPr>
              <w:t>7-</w:t>
            </w: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 تتنبه إلى المشكلات الناتجة عن سوء التوزيع السكان في الوطن العربي عامة والأردن خاصة.</w:t>
            </w:r>
          </w:p>
        </w:tc>
        <w:tc>
          <w:tcPr>
            <w:tcW w:w="261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-صور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واشكال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توضيحية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Datashow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الاجهزة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الذكية كالتليفون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وادوات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التعلم الكترونية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ppt.wordwill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-التدريس المباشر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*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الحواروالمناقشة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*سؤال وجواب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-التعلم من خلال النشاط ( التعلم باللعب) 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-عروض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تقديمية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(</w:t>
            </w:r>
            <w:r w:rsidRPr="00D812F4">
              <w:rPr>
                <w:rFonts w:ascii="Arial" w:hAnsi="Arial"/>
                <w:b/>
                <w:bCs/>
                <w:lang w:bidi="ar-JO"/>
              </w:rPr>
              <w:t>PowerPoint</w:t>
            </w: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)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 والصورة للدروس</w:t>
            </w:r>
          </w:p>
        </w:tc>
        <w:tc>
          <w:tcPr>
            <w:tcW w:w="160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السؤال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والجواب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-القلم والورقة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-التقويم المعتمد على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الاداء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اختبارات نماذج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قوقل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-اختبارات المنصة التعليمية</w:t>
            </w:r>
          </w:p>
        </w:tc>
        <w:tc>
          <w:tcPr>
            <w:tcW w:w="152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سلم تقديري عددي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قائمة الرصد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التقويم المعتمد على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الاداء</w:t>
            </w:r>
            <w:proofErr w:type="spellEnd"/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سلم تقديري لفضي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7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-أوراق عمل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- متابعة أنشطة الدروس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-حل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اسئلة</w:t>
            </w:r>
            <w:proofErr w:type="spellEnd"/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 الدروس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-العروض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التقديمية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بالرجوع إلى الموقع الإلكتروني التوزيعات السكانية العالمية يطلب من الطالبات تدوين عدد السكان، وعدد المواليد، وعدد الوفيات، ثم احتساب مقدار الزيادة الطبيعية.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تحليل الشكل الوارد في الكتاب المدرسي صفحة 16 والإجابة عن الأسئلة الواردة.</w:t>
            </w:r>
          </w:p>
        </w:tc>
      </w:tr>
    </w:tbl>
    <w:p w:rsidR="009F7D90" w:rsidRDefault="009F7D90" w:rsidP="009F7D90">
      <w:pPr>
        <w:jc w:val="center"/>
        <w:rPr>
          <w:b/>
          <w:bCs/>
          <w:rtl/>
          <w:lang w:bidi="ar-JO"/>
        </w:rPr>
      </w:pPr>
    </w:p>
    <w:p w:rsidR="009F7D90" w:rsidRDefault="009F7D90" w:rsidP="009F7D90">
      <w:pPr>
        <w:bidi w:val="0"/>
        <w:spacing w:after="160" w:line="259" w:lineRule="auto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br w:type="page"/>
      </w:r>
    </w:p>
    <w:p w:rsidR="009F7D90" w:rsidRPr="00D812F4" w:rsidRDefault="009F7D90" w:rsidP="009F7D90">
      <w:pPr>
        <w:jc w:val="center"/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lastRenderedPageBreak/>
        <w:t>تحليل المحتوى/ الفصل الدراسي الثاني</w:t>
      </w:r>
    </w:p>
    <w:p w:rsidR="009F7D90" w:rsidRPr="00D812F4" w:rsidRDefault="009F7D90" w:rsidP="009F7D90">
      <w:pPr>
        <w:rPr>
          <w:b/>
          <w:bCs/>
          <w:rtl/>
          <w:lang w:bidi="ar-JO"/>
        </w:rPr>
      </w:pPr>
    </w:p>
    <w:p w:rsidR="009F7D90" w:rsidRPr="00D812F4" w:rsidRDefault="009F7D90" w:rsidP="009F7D90">
      <w:pPr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t xml:space="preserve">                                      </w:t>
      </w:r>
    </w:p>
    <w:p w:rsidR="009F7D90" w:rsidRPr="00D812F4" w:rsidRDefault="009F7D90" w:rsidP="009F7D90">
      <w:pPr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t xml:space="preserve">                المبحث:    الجغرافيا                                      الصف :  السادس                                  عنوان الوحدة: جغرافيا السكان .                                    الصفحات :  6-31</w:t>
      </w:r>
    </w:p>
    <w:p w:rsidR="009F7D90" w:rsidRPr="00D812F4" w:rsidRDefault="009F7D90" w:rsidP="009F7D90">
      <w:pPr>
        <w:rPr>
          <w:rtl/>
          <w:lang w:bidi="ar-JO"/>
        </w:rPr>
      </w:pPr>
    </w:p>
    <w:tbl>
      <w:tblPr>
        <w:tblpPr w:leftFromText="180" w:rightFromText="180" w:vertAnchor="page" w:horzAnchor="margin" w:tblpY="2440"/>
        <w:bidiVisual/>
        <w:tblW w:w="15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4"/>
        <w:gridCol w:w="2396"/>
        <w:gridCol w:w="2219"/>
        <w:gridCol w:w="2041"/>
        <w:gridCol w:w="2663"/>
        <w:gridCol w:w="3802"/>
      </w:tblGrid>
      <w:tr w:rsidR="009F7D90" w:rsidRPr="00D812F4" w:rsidTr="00D51D1B">
        <w:trPr>
          <w:trHeight w:val="115"/>
        </w:trPr>
        <w:tc>
          <w:tcPr>
            <w:tcW w:w="2064" w:type="dxa"/>
            <w:shd w:val="clear" w:color="auto" w:fill="auto"/>
          </w:tcPr>
          <w:p w:rsidR="009F7D90" w:rsidRPr="00D812F4" w:rsidRDefault="009F7D90" w:rsidP="00D51D1B">
            <w:pPr>
              <w:ind w:left="432" w:hanging="432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المحتوى</w:t>
            </w:r>
          </w:p>
        </w:tc>
        <w:tc>
          <w:tcPr>
            <w:tcW w:w="2396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2219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الأفكار-التعميمات-المبادئ-القوانين</w:t>
            </w:r>
          </w:p>
        </w:tc>
        <w:tc>
          <w:tcPr>
            <w:tcW w:w="2041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الأنشطة                       والمهارات</w:t>
            </w:r>
          </w:p>
        </w:tc>
        <w:tc>
          <w:tcPr>
            <w:tcW w:w="2663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3802" w:type="dxa"/>
            <w:shd w:val="clear" w:color="auto" w:fill="auto"/>
          </w:tcPr>
          <w:p w:rsidR="009F7D90" w:rsidRPr="00D812F4" w:rsidRDefault="009F7D90" w:rsidP="00D51D1B">
            <w:pPr>
              <w:ind w:left="1" w:hanging="1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الرسومات والجداول والأشكال</w:t>
            </w:r>
          </w:p>
        </w:tc>
      </w:tr>
      <w:tr w:rsidR="009F7D90" w:rsidRPr="00D812F4" w:rsidTr="00D51D1B">
        <w:trPr>
          <w:cantSplit/>
          <w:trHeight w:val="5735"/>
        </w:trPr>
        <w:tc>
          <w:tcPr>
            <w:tcW w:w="2064" w:type="dxa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جغرافية السكان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1-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الوضع السكاني العالمي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2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-التركيب النوعي والتركيب العمري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3-السكان في الوطن العربي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4-السكان في المملكة الأردنية الهاشمية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5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-أسئلة الوحدة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396" w:type="dxa"/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السكان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معدل الوفيات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معدل المواليد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الزيادة الطبيعية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الكثافة السكانية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التركيب النوعي للسكان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التركيب العمري للسكان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الهرم السكاني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المجتمعات الفتية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المجتمعات الهرمة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19" w:type="dxa"/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*معدل الزيادة الطبيعية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=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المواليد - الوفيات.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*التركيب العمري هو توزيع السكان ذكور وإناث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*الكثافة السكانية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=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السكان / المساحة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التعميمات: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*أن عملية تنظيم الأسرة ليست جديدة وحث عليها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الأسلام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ولها وسائل عدة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*حجم الأسرة الكبير يودي إلى وجود ضغوط ومشكلات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أقتصادية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41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إعداد تقارير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بحوث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لوحات جداريه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خرائط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حل أسئلة الكتاب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تنفيذ أوراق عمل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حصص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محوسبة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جمع صور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عمل مجسمات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lang w:bidi="ar-JO"/>
              </w:rPr>
              <w:t>power point-data show)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)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 مشاهدة  فيديو </w:t>
            </w:r>
            <w:r w:rsidRPr="00D812F4">
              <w:rPr>
                <w:rFonts w:ascii="Arial" w:hAnsi="Arial" w:cs="Arial"/>
                <w:b/>
                <w:bCs/>
                <w:lang w:bidi="ar-JO"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663" w:type="dxa"/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درك أهمية السكان في المحافظة على أمن الدولة.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تفهم تعاليم الإسلام في تنظيم الأسرة.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درك الفرق بين تنظيم الأسرة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وتحديد النسل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ستنتج الآثار السلبية لحجم الأسرة الكبير على الدخل.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حترم الرأي الأخر</w:t>
            </w:r>
            <w:r w:rsidRPr="00D812F4">
              <w:rPr>
                <w:rFonts w:ascii="Arial" w:hAnsi="Arial" w:cs="Arial"/>
                <w:rtl/>
                <w:lang w:bidi="ar-JO"/>
              </w:rPr>
              <w:t>.</w:t>
            </w:r>
          </w:p>
        </w:tc>
        <w:tc>
          <w:tcPr>
            <w:tcW w:w="3802" w:type="dxa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(3-1 ) ص6.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(3-2 ) ص8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(3-3 ) ص9.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الجدول (3-4 ) ص9.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(3-5) ص10.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الجدول (3-6) ص14.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(3-7) ص15.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(3-8 ) ص18.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(3-9) ص20.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الجدول (3-10 ) ص21.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(3-11 ) ص22.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( 3-12) ص24.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(3-13 ) ص25.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(2-14) ص27.</w:t>
            </w:r>
          </w:p>
        </w:tc>
      </w:tr>
    </w:tbl>
    <w:p w:rsidR="009F7D90" w:rsidRPr="00D812F4" w:rsidRDefault="009F7D90" w:rsidP="009F7D90">
      <w:pPr>
        <w:pStyle w:val="a4"/>
        <w:ind w:right="394"/>
        <w:rPr>
          <w:rFonts w:ascii="Arial" w:hAnsi="Arial" w:cs="Arial"/>
          <w:rtl/>
          <w:lang w:bidi="ar-JO"/>
        </w:rPr>
      </w:pPr>
      <w:r w:rsidRPr="00D812F4">
        <w:rPr>
          <w:rFonts w:ascii="Arial" w:hAnsi="Arial" w:cs="Arial"/>
        </w:rPr>
        <w:t xml:space="preserve">  Form # QF71 - 1 - 47 </w:t>
      </w:r>
      <w:proofErr w:type="spellStart"/>
      <w:r w:rsidRPr="00D812F4">
        <w:rPr>
          <w:rFonts w:ascii="Arial" w:hAnsi="Arial" w:cs="Arial"/>
        </w:rPr>
        <w:t>rev.a</w:t>
      </w:r>
      <w:proofErr w:type="spellEnd"/>
    </w:p>
    <w:p w:rsidR="009F7D90" w:rsidRDefault="009F7D90" w:rsidP="009F7D90">
      <w:pPr>
        <w:bidi w:val="0"/>
        <w:spacing w:after="160" w:line="259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br w:type="page"/>
      </w:r>
    </w:p>
    <w:p w:rsidR="009F7D90" w:rsidRPr="00D812F4" w:rsidRDefault="009F7D90" w:rsidP="009F7D90">
      <w:pPr>
        <w:jc w:val="center"/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/>
          <w:b/>
          <w:bCs/>
          <w:rtl/>
        </w:rPr>
        <w:lastRenderedPageBreak/>
        <w:t>الخطة الفصلي</w:t>
      </w:r>
      <w:r w:rsidRPr="00D812F4">
        <w:rPr>
          <w:rFonts w:ascii="Arial" w:hAnsi="Arial" w:cs="Arial" w:hint="cs"/>
          <w:b/>
          <w:bCs/>
          <w:rtl/>
        </w:rPr>
        <w:t>ة</w:t>
      </w:r>
    </w:p>
    <w:p w:rsidR="009F7D90" w:rsidRPr="00D812F4" w:rsidRDefault="009F7D90" w:rsidP="009F7D90">
      <w:pPr>
        <w:jc w:val="center"/>
        <w:rPr>
          <w:rFonts w:ascii="Arial" w:hAnsi="Arial" w:cs="Arial"/>
          <w:rtl/>
        </w:rPr>
      </w:pPr>
    </w:p>
    <w:p w:rsidR="009F7D90" w:rsidRPr="00D812F4" w:rsidRDefault="009F7D90" w:rsidP="009F7D90">
      <w:pPr>
        <w:jc w:val="center"/>
        <w:rPr>
          <w:rFonts w:ascii="Arial" w:hAnsi="Arial" w:cs="Arial"/>
          <w:b/>
          <w:bCs/>
          <w:rtl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14"/>
        <w:gridCol w:w="1905"/>
        <w:gridCol w:w="1639"/>
        <w:gridCol w:w="1913"/>
        <w:gridCol w:w="1914"/>
        <w:gridCol w:w="4343"/>
      </w:tblGrid>
      <w:tr w:rsidR="009F7D90" w:rsidRPr="00D812F4" w:rsidTr="00D51D1B">
        <w:tc>
          <w:tcPr>
            <w:tcW w:w="4919" w:type="dxa"/>
            <w:gridSpan w:val="2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الصف: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السادس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الأساسي.</w:t>
            </w:r>
          </w:p>
        </w:tc>
        <w:tc>
          <w:tcPr>
            <w:tcW w:w="5466" w:type="dxa"/>
            <w:gridSpan w:val="3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4343" w:type="dxa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الفصل الدراسي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الثاني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لعام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(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2021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/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2022 )</w:t>
            </w:r>
          </w:p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</w:tr>
      <w:tr w:rsidR="009F7D90" w:rsidRPr="00D812F4" w:rsidTr="00D51D1B">
        <w:tc>
          <w:tcPr>
            <w:tcW w:w="3014" w:type="dxa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المبحث: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الجغرافيا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.</w:t>
            </w:r>
          </w:p>
        </w:tc>
        <w:tc>
          <w:tcPr>
            <w:tcW w:w="3544" w:type="dxa"/>
            <w:gridSpan w:val="2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عنوان الوحدة: 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>البيئة.</w:t>
            </w:r>
          </w:p>
        </w:tc>
        <w:tc>
          <w:tcPr>
            <w:tcW w:w="1913" w:type="dxa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الصفحات: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34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–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67</w:t>
            </w:r>
          </w:p>
        </w:tc>
        <w:tc>
          <w:tcPr>
            <w:tcW w:w="1914" w:type="dxa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عدد الحصص: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4343" w:type="dxa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الفترة الزمنية: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من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شهر 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( 4 ) </w:t>
            </w:r>
            <w:r w:rsidRPr="00D812F4">
              <w:rPr>
                <w:rFonts w:ascii="Arial" w:hAnsi="Arial" w:cs="Arial"/>
                <w:b/>
                <w:bCs/>
                <w:rtl/>
              </w:rPr>
              <w:t>–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 xml:space="preserve">  إلى شهر ( 6 )</w:t>
            </w:r>
          </w:p>
        </w:tc>
      </w:tr>
    </w:tbl>
    <w:p w:rsidR="009F7D90" w:rsidRPr="00D812F4" w:rsidRDefault="009F7D90" w:rsidP="009F7D90">
      <w:pPr>
        <w:widowControl w:val="0"/>
        <w:spacing w:line="336" w:lineRule="auto"/>
        <w:rPr>
          <w:rFonts w:ascii="Arial" w:hAnsi="Arial" w:cs="Arial"/>
          <w:rtl/>
          <w:lang w:bidi="ar-JO"/>
        </w:rPr>
      </w:pPr>
    </w:p>
    <w:tbl>
      <w:tblPr>
        <w:tblStyle w:val="a6"/>
        <w:bidiVisual/>
        <w:tblW w:w="15338" w:type="dxa"/>
        <w:tblInd w:w="-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356"/>
        <w:gridCol w:w="2342"/>
        <w:gridCol w:w="2342"/>
        <w:gridCol w:w="1499"/>
        <w:gridCol w:w="1502"/>
        <w:gridCol w:w="3297"/>
      </w:tblGrid>
      <w:tr w:rsidR="009F7D90" w:rsidRPr="00D812F4" w:rsidTr="00D51D1B">
        <w:trPr>
          <w:trHeight w:val="263"/>
        </w:trPr>
        <w:tc>
          <w:tcPr>
            <w:tcW w:w="4356" w:type="dxa"/>
            <w:vMerge w:val="restart"/>
            <w:shd w:val="clear" w:color="auto" w:fill="auto"/>
            <w:vAlign w:val="center"/>
          </w:tcPr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 w:hint="cs"/>
                <w:b/>
                <w:bCs/>
                <w:rtl/>
              </w:rPr>
              <w:t xml:space="preserve">                                       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النتاجـــــــــــات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42" w:type="dxa"/>
            <w:vMerge w:val="restart"/>
            <w:shd w:val="clear" w:color="auto" w:fill="auto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D812F4">
              <w:rPr>
                <w:rFonts w:ascii="Arial" w:hAnsi="Arial"/>
                <w:b/>
                <w:bCs/>
                <w:rtl/>
              </w:rPr>
              <w:t>(مصادر التعلم )</w:t>
            </w:r>
          </w:p>
        </w:tc>
        <w:tc>
          <w:tcPr>
            <w:tcW w:w="2342" w:type="dxa"/>
            <w:vMerge w:val="restart"/>
            <w:shd w:val="clear" w:color="auto" w:fill="auto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3001" w:type="dxa"/>
            <w:gridSpan w:val="2"/>
            <w:shd w:val="clear" w:color="auto" w:fill="auto"/>
            <w:vAlign w:val="bottom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hint="cs"/>
                <w:b/>
                <w:bCs/>
                <w:rtl/>
              </w:rPr>
              <w:t xml:space="preserve">     التقويم </w:t>
            </w:r>
          </w:p>
        </w:tc>
        <w:tc>
          <w:tcPr>
            <w:tcW w:w="3297" w:type="dxa"/>
            <w:vMerge w:val="restart"/>
            <w:shd w:val="clear" w:color="auto" w:fill="auto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أنشطة مرافقة</w:t>
            </w:r>
          </w:p>
        </w:tc>
      </w:tr>
      <w:tr w:rsidR="009F7D90" w:rsidRPr="00D812F4" w:rsidTr="00D51D1B">
        <w:trPr>
          <w:trHeight w:val="38"/>
        </w:trPr>
        <w:tc>
          <w:tcPr>
            <w:tcW w:w="4356" w:type="dxa"/>
            <w:vMerge/>
            <w:shd w:val="clear" w:color="auto" w:fill="FFFFFF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2342" w:type="dxa"/>
            <w:vMerge/>
            <w:shd w:val="clear" w:color="auto" w:fill="FFFFFF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2342" w:type="dxa"/>
            <w:vMerge/>
            <w:shd w:val="clear" w:color="auto" w:fill="FFFFFF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499" w:type="dxa"/>
            <w:shd w:val="clear" w:color="auto" w:fill="FFFFFF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الاستراتيجيات</w:t>
            </w:r>
          </w:p>
        </w:tc>
        <w:tc>
          <w:tcPr>
            <w:tcW w:w="1502" w:type="dxa"/>
            <w:shd w:val="clear" w:color="auto" w:fill="FFFFFF"/>
            <w:vAlign w:val="center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الأدوات</w:t>
            </w:r>
          </w:p>
        </w:tc>
        <w:tc>
          <w:tcPr>
            <w:tcW w:w="3297" w:type="dxa"/>
            <w:vMerge/>
            <w:shd w:val="clear" w:color="auto" w:fill="FFFFFF"/>
            <w:vAlign w:val="center"/>
          </w:tcPr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  <w:tr w:rsidR="009F7D90" w:rsidRPr="00D812F4" w:rsidTr="00D51D1B">
        <w:trPr>
          <w:cantSplit/>
          <w:trHeight w:val="3088"/>
        </w:trPr>
        <w:tc>
          <w:tcPr>
            <w:tcW w:w="4356" w:type="dxa"/>
            <w:tcBorders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9F7D90">
            <w:pPr>
              <w:pStyle w:val="a5"/>
              <w:numPr>
                <w:ilvl w:val="0"/>
                <w:numId w:val="3"/>
              </w:numPr>
              <w:spacing w:line="336" w:lineRule="auto"/>
              <w:rPr>
                <w:rFonts w:ascii="Arial" w:hAnsi="Arial"/>
                <w:b/>
                <w:bCs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تستوعب المفاهيم والمصطلحات الواردة في الوحدة.</w:t>
            </w:r>
          </w:p>
          <w:p w:rsidR="009F7D90" w:rsidRPr="00D812F4" w:rsidRDefault="009F7D90" w:rsidP="00D51D1B">
            <w:pPr>
              <w:pStyle w:val="a5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9F7D90">
            <w:pPr>
              <w:pStyle w:val="a5"/>
              <w:numPr>
                <w:ilvl w:val="0"/>
                <w:numId w:val="3"/>
              </w:num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تكتسب القيم والاتجاهات والمهارات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الوارده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في الوحدة.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9F7D90">
            <w:pPr>
              <w:pStyle w:val="a5"/>
              <w:numPr>
                <w:ilvl w:val="0"/>
                <w:numId w:val="3"/>
              </w:num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تستنتج أثر الاختلال البيئي في حياة الإنسان.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9F7D90">
            <w:pPr>
              <w:pStyle w:val="a5"/>
              <w:widowControl w:val="0"/>
              <w:numPr>
                <w:ilvl w:val="0"/>
                <w:numId w:val="3"/>
              </w:num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تتعرف على أوجه الاستغلال الأمثل للبيئة.</w:t>
            </w:r>
          </w:p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ind w:left="355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5-تقترح حلول لمواجهة المشكلات البيئية المحلية.</w:t>
            </w:r>
          </w:p>
          <w:p w:rsidR="009F7D90" w:rsidRPr="00D812F4" w:rsidRDefault="009F7D90" w:rsidP="00D51D1B">
            <w:pPr>
              <w:pStyle w:val="a5"/>
              <w:spacing w:line="336" w:lineRule="auto"/>
              <w:ind w:left="1080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9F7D90">
            <w:pPr>
              <w:pStyle w:val="a5"/>
              <w:numPr>
                <w:ilvl w:val="0"/>
                <w:numId w:val="2"/>
              </w:numPr>
              <w:spacing w:line="336" w:lineRule="auto"/>
              <w:ind w:left="360" w:hanging="5"/>
              <w:rPr>
                <w:rFonts w:ascii="Arial" w:hAnsi="Arial"/>
                <w:b/>
                <w:bCs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تتنبه لأهمية النظام البيئي الموجودة حولنا</w:t>
            </w:r>
          </w:p>
          <w:p w:rsidR="009F7D90" w:rsidRPr="00D812F4" w:rsidRDefault="009F7D90" w:rsidP="00D51D1B">
            <w:pPr>
              <w:tabs>
                <w:tab w:val="left" w:pos="1665"/>
              </w:tabs>
              <w:rPr>
                <w:lang w:bidi="ar-JO"/>
              </w:rPr>
            </w:pPr>
          </w:p>
        </w:tc>
        <w:tc>
          <w:tcPr>
            <w:tcW w:w="234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-صور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واشكال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توضيحية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Datashow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الاجهزة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الذكية كالتليفون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وادوات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التعلم الكترونية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9F7D90" w:rsidRPr="00D812F4" w:rsidRDefault="009F7D90" w:rsidP="00D51D1B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ppt.wordwill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234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 -التدريس المباشر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*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الحواروالمناقشة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*سؤال وجواب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-التعلم من خلال النشاط ( التعلم باللعب) 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-عروض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  <w:lang w:bidi="ar-JO"/>
              </w:rPr>
              <w:t>تقديمية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(</w:t>
            </w:r>
            <w:r w:rsidRPr="00D812F4">
              <w:rPr>
                <w:rFonts w:ascii="Arial" w:hAnsi="Arial"/>
                <w:b/>
                <w:bCs/>
                <w:lang w:bidi="ar-JO"/>
              </w:rPr>
              <w:t>PowerPoint</w:t>
            </w:r>
            <w:r w:rsidRPr="00D812F4">
              <w:rPr>
                <w:rFonts w:ascii="Arial" w:hAnsi="Arial"/>
                <w:b/>
                <w:bCs/>
                <w:rtl/>
                <w:lang w:bidi="ar-JO"/>
              </w:rPr>
              <w:t>)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  <w:lang w:bidi="ar-JO"/>
              </w:rPr>
              <w:t xml:space="preserve"> والصورة للدروس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499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السؤال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والجواب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-القلم والورقة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-التقويم المعتمد على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الاداء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اختبارات نماذج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قوقل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-اختبارات المنصة التعليمية</w:t>
            </w: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سلم تقديري عددي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قائمة الرصد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التقويم المعتمد على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الاداء</w:t>
            </w:r>
            <w:proofErr w:type="spellEnd"/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سلم تقديري لفضي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29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تحليل الشكل (4-6)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الواد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في الكتاب المدرسي.</w:t>
            </w:r>
          </w:p>
          <w:p w:rsidR="009F7D90" w:rsidRPr="00D812F4" w:rsidRDefault="009F7D90" w:rsidP="00D51D1B">
            <w:pPr>
              <w:spacing w:line="336" w:lineRule="auto"/>
              <w:ind w:left="360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يطلب من الطالبات كتابة تقرير عن الأنظمة البيئية التي تتأثر سلبا بالأسمدة.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تصميم منشور عن المشكلات البيئية التي تعاني منها المنطقة.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تقارير</w:t>
            </w: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انشطة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الدرس</w:t>
            </w:r>
          </w:p>
        </w:tc>
      </w:tr>
    </w:tbl>
    <w:p w:rsidR="009F7D90" w:rsidRDefault="009F7D90" w:rsidP="009F7D90">
      <w:pPr>
        <w:rPr>
          <w:b/>
          <w:bCs/>
          <w:lang w:bidi="ar-JO"/>
        </w:rPr>
      </w:pPr>
    </w:p>
    <w:p w:rsidR="009F7D90" w:rsidRPr="00D812F4" w:rsidRDefault="009F7D90" w:rsidP="009F7D90">
      <w:pPr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t xml:space="preserve">                                                                        </w:t>
      </w:r>
    </w:p>
    <w:p w:rsidR="009F7D90" w:rsidRPr="00D812F4" w:rsidRDefault="009F7D90" w:rsidP="009F7D90">
      <w:pPr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t xml:space="preserve">                                                               </w:t>
      </w:r>
    </w:p>
    <w:p w:rsidR="009F7D90" w:rsidRPr="00D812F4" w:rsidRDefault="009F7D90" w:rsidP="009F7D90">
      <w:pPr>
        <w:bidi w:val="0"/>
        <w:spacing w:after="160" w:line="259" w:lineRule="auto"/>
        <w:rPr>
          <w:b/>
          <w:bCs/>
          <w:rtl/>
          <w:lang w:bidi="ar-JO"/>
        </w:rPr>
      </w:pPr>
      <w:r w:rsidRPr="00D812F4">
        <w:rPr>
          <w:b/>
          <w:bCs/>
          <w:rtl/>
          <w:lang w:bidi="ar-JO"/>
        </w:rPr>
        <w:br w:type="page"/>
      </w:r>
    </w:p>
    <w:p w:rsidR="009F7D90" w:rsidRPr="00D812F4" w:rsidRDefault="009F7D90" w:rsidP="009F7D90">
      <w:pPr>
        <w:jc w:val="center"/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lastRenderedPageBreak/>
        <w:t>تحليل المحتوى/ الفصل الثاني</w:t>
      </w:r>
    </w:p>
    <w:p w:rsidR="009F7D90" w:rsidRPr="00D812F4" w:rsidRDefault="009F7D90" w:rsidP="009F7D90">
      <w:pPr>
        <w:jc w:val="center"/>
        <w:rPr>
          <w:b/>
          <w:bCs/>
          <w:rtl/>
          <w:lang w:bidi="ar-JO"/>
        </w:rPr>
      </w:pPr>
    </w:p>
    <w:p w:rsidR="009F7D90" w:rsidRPr="00D812F4" w:rsidRDefault="009F7D90" w:rsidP="009F7D90">
      <w:pPr>
        <w:jc w:val="center"/>
        <w:rPr>
          <w:b/>
          <w:bCs/>
          <w:rtl/>
          <w:lang w:bidi="ar-JO"/>
        </w:rPr>
      </w:pPr>
    </w:p>
    <w:tbl>
      <w:tblPr>
        <w:tblpPr w:leftFromText="180" w:rightFromText="180" w:vertAnchor="page" w:horzAnchor="margin" w:tblpXSpec="center" w:tblpY="3141"/>
        <w:bidiVisual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0"/>
        <w:gridCol w:w="2172"/>
        <w:gridCol w:w="2763"/>
        <w:gridCol w:w="1942"/>
        <w:gridCol w:w="2977"/>
        <w:gridCol w:w="2977"/>
      </w:tblGrid>
      <w:tr w:rsidR="009F7D90" w:rsidRPr="00D812F4" w:rsidTr="00D51D1B">
        <w:trPr>
          <w:trHeight w:val="147"/>
        </w:trPr>
        <w:tc>
          <w:tcPr>
            <w:tcW w:w="2620" w:type="dxa"/>
            <w:shd w:val="clear" w:color="auto" w:fill="auto"/>
          </w:tcPr>
          <w:p w:rsidR="009F7D90" w:rsidRPr="00D812F4" w:rsidRDefault="009F7D90" w:rsidP="00D51D1B">
            <w:pPr>
              <w:ind w:left="432" w:hanging="432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المحتوى</w:t>
            </w:r>
          </w:p>
        </w:tc>
        <w:tc>
          <w:tcPr>
            <w:tcW w:w="2172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2763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الأفكار-التعميمات-المبادئ-القوانين</w:t>
            </w:r>
          </w:p>
        </w:tc>
        <w:tc>
          <w:tcPr>
            <w:tcW w:w="1942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الأنشطة                       والمهارات</w:t>
            </w:r>
          </w:p>
        </w:tc>
        <w:tc>
          <w:tcPr>
            <w:tcW w:w="2977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977" w:type="dxa"/>
            <w:shd w:val="clear" w:color="auto" w:fill="auto"/>
          </w:tcPr>
          <w:p w:rsidR="009F7D90" w:rsidRPr="00D812F4" w:rsidRDefault="009F7D90" w:rsidP="00D51D1B">
            <w:pPr>
              <w:ind w:left="1" w:hanging="1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الرسومات والجداول والأشكال</w:t>
            </w:r>
          </w:p>
        </w:tc>
      </w:tr>
      <w:tr w:rsidR="009F7D90" w:rsidRPr="00D812F4" w:rsidTr="00D51D1B">
        <w:trPr>
          <w:cantSplit/>
          <w:trHeight w:val="973"/>
        </w:trPr>
        <w:tc>
          <w:tcPr>
            <w:tcW w:w="2620" w:type="dxa"/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البيئة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9F7D90">
            <w:pPr>
              <w:pStyle w:val="a5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النظام البيئي</w:t>
            </w:r>
          </w:p>
          <w:p w:rsidR="009F7D90" w:rsidRPr="00D812F4" w:rsidRDefault="009F7D90" w:rsidP="00D51D1B">
            <w:pPr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2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-الآثار الاقتصادية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والاجتماعية لثورة الصناعية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3-الاختلال البيئي وأسبابه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4- المشكلات البيئية العالمية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5-المشكلات البيئية في المملكة الأردنية الهاشمية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6-الاستغلال الأمثل للبيئة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7-أسئلة الوحدة</w:t>
            </w:r>
          </w:p>
        </w:tc>
        <w:tc>
          <w:tcPr>
            <w:tcW w:w="2172" w:type="dxa"/>
            <w:shd w:val="clear" w:color="auto" w:fill="auto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البيئة  /النظام البيئي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الغلاف الجوي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الغلاف الصخري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الغلاف الحيو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البيئة البشرية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الغلاف المائي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الثورة الصناعية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الاختلال البيئي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الأسمدة الكيميائية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التلوث/التغير المناخي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التصحر/الانقراض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غازات الدفينة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تلوث الهواء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الطاقة النظيفة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النفايات لصلبة/ترشيد الاستهلاك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إعادة الاستخدام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التوازن البيئي/التنمية المستدامة /التنوع الحيوي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763" w:type="dxa"/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*يتغير المناخ من منطقة لمنطقة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*الزراعة العضوية لا تعتمد على الأسمدة الكيميائية.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*أكبر القارات تأثر بالتصحر القارة الأفريقية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يحتفل بيوم البيئة العالمي في 5/ حزيران من كل عام 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التعميمات: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نصف مساحة الغابات في الأردن طبيعية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خليج العقبة من أقل البحار التجارية تلوث.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قدم الأردن تجارب ناجحة في المحافظة على البيئة.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942" w:type="dxa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إعداد تقارير بحوث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لوحات جداريه  خرائط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حل أسئلة الكتاب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تنفيذ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أوراق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عمل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حصص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محوسبة</w:t>
            </w:r>
            <w:proofErr w:type="spellEnd"/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جمع صور للبيئة الأردنية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عمل مجسمات  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lang w:bidi="ar-JO"/>
              </w:rPr>
              <w:t>power point-data show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 مشاهدة  فيديو </w:t>
            </w:r>
            <w:r w:rsidRPr="00D812F4">
              <w:rPr>
                <w:rFonts w:ascii="Arial" w:hAnsi="Arial" w:cs="Arial"/>
                <w:b/>
                <w:bCs/>
                <w:lang w:bidi="ar-JO"/>
              </w:rPr>
              <w:t xml:space="preserve"> </w:t>
            </w: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977" w:type="dxa"/>
            <w:shd w:val="clear" w:color="auto" w:fill="FFFFFF"/>
          </w:tcPr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يدرك أهمية المحافظة على عناصر البيئة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يتحمل مسؤولياته في المحافظة على البيئة.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يساعد في ترشيد استهلاك الماء والكهرباء.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يساعد في تشكيل الوعي البيئي في أسرته.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9F7D90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يحترم الرأي الأخر.</w:t>
            </w:r>
          </w:p>
          <w:p w:rsidR="009F7D90" w:rsidRPr="00D812F4" w:rsidRDefault="009F7D90" w:rsidP="00D51D1B">
            <w:pPr>
              <w:ind w:left="188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F7D90" w:rsidRPr="00D812F4" w:rsidRDefault="009F7D90" w:rsidP="00D51D1B">
            <w:pPr>
              <w:rPr>
                <w:rFonts w:ascii="Arial" w:hAnsi="Arial" w:cs="Arial"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يعتز في بيئات الأردن المتنوعة</w:t>
            </w:r>
          </w:p>
        </w:tc>
        <w:tc>
          <w:tcPr>
            <w:tcW w:w="2977" w:type="dxa"/>
          </w:tcPr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(4-1 ) ص34.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(4-2 ) ص35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(4-3 ) ص36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الجدول (4-4 ) ص37.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(4-5) ص39.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الجدول (4-6) ص40.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(4-7) ص41.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(4-8 ) ص41.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(4-9) ص43.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الجدول (4-10 ) ص44.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(4-11 ) ص44.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( 4-12) ص45.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(4-13 ) ص46.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(4-14) ص46.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(4-15 ) ص48.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( 4-16) ص49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(4-17 ) ص50.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(4-18/19)ص51.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(4-20 ) ص54.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( 4-21) ص55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(4-22/23 ) ص56.</w:t>
            </w:r>
          </w:p>
          <w:p w:rsidR="009F7D90" w:rsidRPr="00D812F4" w:rsidRDefault="009F7D90" w:rsidP="00D51D1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الشكل ( 4-24) ص57</w:t>
            </w:r>
          </w:p>
        </w:tc>
      </w:tr>
    </w:tbl>
    <w:p w:rsidR="009F7D90" w:rsidRPr="00D812F4" w:rsidRDefault="009F7D90" w:rsidP="009F7D90">
      <w:pPr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t xml:space="preserve">            المبحث:    </w:t>
      </w:r>
      <w:r w:rsidRPr="00D812F4">
        <w:rPr>
          <w:rFonts w:hint="cs"/>
          <w:b/>
          <w:bCs/>
          <w:shd w:val="clear" w:color="auto" w:fill="FFFFFF"/>
          <w:rtl/>
          <w:lang w:bidi="ar-JO"/>
        </w:rPr>
        <w:t>الجغرافيا</w:t>
      </w:r>
      <w:r w:rsidRPr="00D812F4">
        <w:rPr>
          <w:rFonts w:hint="cs"/>
          <w:b/>
          <w:bCs/>
          <w:rtl/>
          <w:lang w:bidi="ar-JO"/>
        </w:rPr>
        <w:t xml:space="preserve">                                                   الصف :  السادس                                  عنوان الوحدة:   البيئـــــة.                            الصفحات :  34-67</w:t>
      </w:r>
    </w:p>
    <w:p w:rsidR="009F7D90" w:rsidRPr="00D812F4" w:rsidRDefault="009F7D90" w:rsidP="009F7D90">
      <w:pPr>
        <w:rPr>
          <w:b/>
          <w:bCs/>
          <w:rtl/>
          <w:lang w:bidi="ar-JO"/>
        </w:rPr>
      </w:pPr>
    </w:p>
    <w:p w:rsidR="009F7D90" w:rsidRPr="00D812F4" w:rsidRDefault="009F7D90" w:rsidP="009F7D90">
      <w:pPr>
        <w:rPr>
          <w:b/>
          <w:bCs/>
          <w:rtl/>
          <w:lang w:bidi="ar-JO"/>
        </w:rPr>
      </w:pPr>
    </w:p>
    <w:p w:rsidR="009F7D90" w:rsidRPr="00D812F4" w:rsidRDefault="009F7D90" w:rsidP="009F7D90">
      <w:pPr>
        <w:rPr>
          <w:b/>
          <w:bCs/>
          <w:rtl/>
          <w:lang w:bidi="ar-JO"/>
        </w:rPr>
      </w:pPr>
      <w:r w:rsidRPr="00D812F4">
        <w:rPr>
          <w:rFonts w:hint="cs"/>
          <w:b/>
          <w:bCs/>
          <w:rtl/>
          <w:lang w:bidi="ar-JO"/>
        </w:rPr>
        <w:t xml:space="preserve">                                                                             </w:t>
      </w:r>
    </w:p>
    <w:p w:rsidR="009F7D90" w:rsidRDefault="009F7D90" w:rsidP="009F7D90">
      <w:pPr>
        <w:bidi w:val="0"/>
        <w:spacing w:after="160" w:line="259" w:lineRule="auto"/>
        <w:rPr>
          <w:rFonts w:ascii="Arial" w:hAnsi="Arial" w:cs="Arial"/>
          <w:b/>
          <w:bCs/>
          <w:lang w:bidi="ar-JO"/>
        </w:rPr>
      </w:pPr>
    </w:p>
    <w:p w:rsidR="0005397A" w:rsidRDefault="0005397A"/>
    <w:sectPr w:rsidR="0005397A" w:rsidSect="00D812F4">
      <w:headerReference w:type="even" r:id="rId5"/>
      <w:headerReference w:type="first" r:id="rId6"/>
      <w:pgSz w:w="16838" w:h="11906" w:orient="landscape"/>
      <w:pgMar w:top="380" w:right="820" w:bottom="921" w:left="81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A4" w:rsidRDefault="009F7D9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o:spid="_x0000_s1025" type="#_x0000_t136" style="position:absolute;left:0;text-align:left;margin-left:0;margin-top:0;width:624.6pt;height:73.45pt;z-index:-251656192;visibility:visible;mso-wrap-distance-left:0;mso-wrap-distance-right: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نتديات صقر الجنوب التعليمية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A4" w:rsidRDefault="009F7D9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0" o:spid="_x0000_s1026" type="#_x0000_t136" style="position:absolute;left:0;text-align:left;margin-left:0;margin-top:0;width:624.6pt;height:73.45pt;z-index:-251658240;visibility:visible;mso-wrap-distance-left:0;mso-wrap-distance-right: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نتديات صقر الجنوب التعليمية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C262BCFA"/>
    <w:lvl w:ilvl="0" w:tplc="BF7CAC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6"/>
    <w:multiLevelType w:val="hybridMultilevel"/>
    <w:tmpl w:val="CA640748"/>
    <w:lvl w:ilvl="0" w:tplc="58A63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7"/>
    <w:multiLevelType w:val="hybridMultilevel"/>
    <w:tmpl w:val="4ABA16FA"/>
    <w:lvl w:ilvl="0" w:tplc="5A7C9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9"/>
    <w:multiLevelType w:val="hybridMultilevel"/>
    <w:tmpl w:val="8D98A9FC"/>
    <w:lvl w:ilvl="0" w:tplc="D4CC12E0">
      <w:start w:val="8"/>
      <w:numFmt w:val="bullet"/>
      <w:lvlText w:val="-"/>
      <w:lvlJc w:val="left"/>
      <w:pPr>
        <w:tabs>
          <w:tab w:val="left" w:pos="548"/>
        </w:tabs>
        <w:ind w:left="5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8"/>
        </w:tabs>
        <w:ind w:left="1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8"/>
        </w:tabs>
        <w:ind w:left="1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8"/>
        </w:tabs>
        <w:ind w:left="2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8"/>
        </w:tabs>
        <w:ind w:left="3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8"/>
        </w:tabs>
        <w:ind w:left="4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8"/>
        </w:tabs>
        <w:ind w:left="4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8"/>
        </w:tabs>
        <w:ind w:left="5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8"/>
        </w:tabs>
        <w:ind w:left="6308" w:hanging="360"/>
      </w:pPr>
      <w:rPr>
        <w:rFonts w:ascii="Wingdings" w:hAnsi="Wingdings" w:hint="default"/>
      </w:rPr>
    </w:lvl>
  </w:abstractNum>
  <w:abstractNum w:abstractNumId="4">
    <w:nsid w:val="0000000A"/>
    <w:multiLevelType w:val="hybridMultilevel"/>
    <w:tmpl w:val="F8C40B90"/>
    <w:lvl w:ilvl="0" w:tplc="D98EDCA4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9F7D90"/>
    <w:rsid w:val="0005397A"/>
    <w:rsid w:val="009F7D90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9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F7D90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3"/>
    <w:rsid w:val="009F7D9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9F7D90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rsid w:val="009F7D9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F7D90"/>
    <w:pPr>
      <w:ind w:left="720"/>
      <w:contextualSpacing/>
    </w:pPr>
  </w:style>
  <w:style w:type="table" w:styleId="a6">
    <w:name w:val="Table Grid"/>
    <w:basedOn w:val="a1"/>
    <w:uiPriority w:val="59"/>
    <w:rsid w:val="009F7D9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9F7D90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9F7D9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9F7D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2022-02-10T08:07:00Z</dcterms:created>
  <dcterms:modified xsi:type="dcterms:W3CDTF">2022-02-10T08:08:00Z</dcterms:modified>
</cp:coreProperties>
</file>