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F4C" w:rsidRDefault="00642F4C" w:rsidP="00642F4C">
      <w:pPr>
        <w:jc w:val="center"/>
        <w:rPr>
          <w:b/>
          <w:bCs/>
          <w:sz w:val="48"/>
          <w:szCs w:val="48"/>
          <w:rtl/>
          <w:lang w:bidi="ar-JO"/>
        </w:rPr>
      </w:pPr>
      <w:r>
        <w:rPr>
          <w:rFonts w:hint="cs"/>
          <w:b/>
          <w:bCs/>
          <w:sz w:val="48"/>
          <w:szCs w:val="48"/>
          <w:rtl/>
          <w:lang w:bidi="ar-JO"/>
        </w:rPr>
        <w:t>تــحــلــيـــل مـحـتــــــوى</w:t>
      </w:r>
    </w:p>
    <w:p w:rsidR="00642F4C" w:rsidRDefault="00642F4C" w:rsidP="00642F4C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الــمـبــحــــــث : (اللغة العربية)مهارات اتصال                                                       الـصــف :التاسع الأساسي </w:t>
      </w:r>
    </w:p>
    <w:p w:rsidR="00642F4C" w:rsidRDefault="00642F4C" w:rsidP="00642F4C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عنوان الوحدة :من هدي النبوة                                                                          الصفحات :4-11    </w:t>
      </w:r>
    </w:p>
    <w:p w:rsidR="00642F4C" w:rsidRDefault="00642F4C" w:rsidP="00642F4C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bidiVisual/>
        <w:tblW w:w="14424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3984"/>
        <w:gridCol w:w="4188"/>
        <w:gridCol w:w="2652"/>
        <w:gridCol w:w="3600"/>
      </w:tblGrid>
      <w:tr w:rsidR="00642F4C" w:rsidTr="000B27F6">
        <w:trPr>
          <w:jc w:val="center"/>
        </w:trPr>
        <w:tc>
          <w:tcPr>
            <w:tcW w:w="3984" w:type="dxa"/>
          </w:tcPr>
          <w:p w:rsidR="00642F4C" w:rsidRDefault="00642F4C" w:rsidP="000B27F6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642F4C" w:rsidRDefault="00642F4C" w:rsidP="000B27F6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ـمفاهيم والمصطللحات</w:t>
            </w:r>
          </w:p>
        </w:tc>
        <w:tc>
          <w:tcPr>
            <w:tcW w:w="4188" w:type="dxa"/>
          </w:tcPr>
          <w:p w:rsidR="00642F4C" w:rsidRDefault="00642F4C" w:rsidP="000B27F6">
            <w:pPr>
              <w:tabs>
                <w:tab w:val="left" w:pos="1332"/>
              </w:tabs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642F4C" w:rsidRDefault="00642F4C" w:rsidP="000B27F6">
            <w:pPr>
              <w:tabs>
                <w:tab w:val="left" w:pos="1332"/>
              </w:tabs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ـحقائق والتعميمات</w:t>
            </w:r>
          </w:p>
          <w:p w:rsidR="00642F4C" w:rsidRDefault="00642F4C" w:rsidP="000B27F6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الافكار</w:t>
            </w:r>
          </w:p>
        </w:tc>
        <w:tc>
          <w:tcPr>
            <w:tcW w:w="2652" w:type="dxa"/>
          </w:tcPr>
          <w:p w:rsidR="00642F4C" w:rsidRDefault="00642F4C" w:rsidP="000B27F6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642F4C" w:rsidRDefault="00642F4C" w:rsidP="000B27F6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لقيم والاتجاهات</w:t>
            </w:r>
          </w:p>
        </w:tc>
        <w:tc>
          <w:tcPr>
            <w:tcW w:w="3600" w:type="dxa"/>
          </w:tcPr>
          <w:p w:rsidR="00642F4C" w:rsidRDefault="00642F4C" w:rsidP="000B27F6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642F4C" w:rsidRDefault="00642F4C" w:rsidP="000B27F6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المهارات</w:t>
            </w:r>
          </w:p>
        </w:tc>
      </w:tr>
      <w:tr w:rsidR="00642F4C" w:rsidTr="000B27F6">
        <w:trPr>
          <w:jc w:val="center"/>
        </w:trPr>
        <w:tc>
          <w:tcPr>
            <w:tcW w:w="3984" w:type="dxa"/>
          </w:tcPr>
          <w:p w:rsidR="00642F4C" w:rsidRDefault="00642F4C" w:rsidP="000B27F6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الخلق الحسن</w:t>
            </w:r>
          </w:p>
          <w:p w:rsidR="00642F4C" w:rsidRDefault="00642F4C" w:rsidP="000B27F6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لا يسلمه</w:t>
            </w:r>
          </w:p>
          <w:p w:rsidR="00642F4C" w:rsidRDefault="00642F4C" w:rsidP="000B27F6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يتحلل</w:t>
            </w:r>
          </w:p>
          <w:p w:rsidR="00642F4C" w:rsidRDefault="00642F4C" w:rsidP="000B27F6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فحمل عليه</w:t>
            </w:r>
          </w:p>
          <w:p w:rsidR="00642F4C" w:rsidRDefault="00642F4C" w:rsidP="000B27F6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المعسر</w:t>
            </w:r>
          </w:p>
          <w:p w:rsidR="00642F4C" w:rsidRDefault="00642F4C" w:rsidP="000B27F6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فرج</w:t>
            </w:r>
          </w:p>
          <w:p w:rsidR="00642F4C" w:rsidRDefault="00642F4C" w:rsidP="000B27F6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كربة</w:t>
            </w:r>
          </w:p>
          <w:p w:rsidR="00642F4C" w:rsidRDefault="00642F4C" w:rsidP="000B27F6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مظلمة</w:t>
            </w:r>
          </w:p>
          <w:p w:rsidR="00642F4C" w:rsidRDefault="00642F4C" w:rsidP="000B27F6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عينان</w:t>
            </w:r>
          </w:p>
          <w:p w:rsidR="00642F4C" w:rsidRDefault="00642F4C" w:rsidP="000B27F6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عرضها</w:t>
            </w:r>
          </w:p>
          <w:p w:rsidR="00642F4C" w:rsidRDefault="00642F4C" w:rsidP="000B27F6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رواه مسلم/رواه البخاري</w:t>
            </w:r>
          </w:p>
          <w:p w:rsidR="00642F4C" w:rsidRDefault="00642F4C" w:rsidP="000B27F6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الفعل المضارع الناقص</w:t>
            </w:r>
          </w:p>
          <w:p w:rsidR="00642F4C" w:rsidRDefault="00642F4C" w:rsidP="000B27F6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اسم المفعول/فاعل مثنى/مضاف اليه</w:t>
            </w:r>
          </w:p>
          <w:p w:rsidR="00642F4C" w:rsidRDefault="00642F4C" w:rsidP="000B27F6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642F4C" w:rsidRDefault="00642F4C" w:rsidP="000B27F6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88" w:type="dxa"/>
          </w:tcPr>
          <w:p w:rsidR="00642F4C" w:rsidRDefault="00642F4C" w:rsidP="000B27F6">
            <w:pPr>
              <w:jc w:val="lowKashida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الحديث هو ما ورد عن النبي من قول او فعل او تقرير او صفة</w:t>
            </w:r>
          </w:p>
          <w:p w:rsidR="00642F4C" w:rsidRDefault="00642F4C" w:rsidP="000B27F6">
            <w:pPr>
              <w:jc w:val="lowKashida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642F4C" w:rsidRDefault="00642F4C" w:rsidP="000B27F6">
            <w:pPr>
              <w:jc w:val="lowKashida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-المسلم أخو المسلم وفي عون أخيه المسلم دوما </w:t>
            </w:r>
          </w:p>
          <w:p w:rsidR="00642F4C" w:rsidRDefault="00642F4C" w:rsidP="000B27F6">
            <w:pPr>
              <w:jc w:val="lowKashida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642F4C" w:rsidRDefault="00642F4C" w:rsidP="000B27F6">
            <w:pPr>
              <w:jc w:val="lowKashida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الآحاديث الشريفة الواردة ورواتها ومضامينها (تعميم وحقائق نؤمن بها) </w:t>
            </w:r>
          </w:p>
        </w:tc>
        <w:tc>
          <w:tcPr>
            <w:tcW w:w="2652" w:type="dxa"/>
          </w:tcPr>
          <w:p w:rsidR="00642F4C" w:rsidRDefault="00642F4C" w:rsidP="000B27F6">
            <w:pPr>
              <w:spacing w:line="400" w:lineRule="exact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--يعين أخيه المسلم ويفرج كربة المعسر منه إن استطاع</w:t>
            </w:r>
          </w:p>
          <w:p w:rsidR="00642F4C" w:rsidRDefault="00642F4C" w:rsidP="000B27F6">
            <w:pPr>
              <w:spacing w:line="400" w:lineRule="exact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-يترفع عن الظلم ويعيد الحقوق لأصحابها </w:t>
            </w:r>
          </w:p>
          <w:p w:rsidR="00642F4C" w:rsidRDefault="00642F4C" w:rsidP="000B27F6">
            <w:pPr>
              <w:spacing w:line="400" w:lineRule="exact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642F4C" w:rsidRDefault="00642F4C" w:rsidP="000B27F6">
            <w:pPr>
              <w:spacing w:line="400" w:lineRule="exact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تعزيز دافعية ليكون ممن يظلهم الله في ظله يوم القيامة</w:t>
            </w:r>
          </w:p>
          <w:p w:rsidR="00642F4C" w:rsidRDefault="00642F4C" w:rsidP="000B27F6">
            <w:pPr>
              <w:spacing w:line="400" w:lineRule="exact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642F4C" w:rsidRDefault="00642F4C" w:rsidP="000B27F6">
            <w:pPr>
              <w:spacing w:line="400" w:lineRule="exact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-يتحلى بالأخلاق الحسنة ويجتنب ما يبغضب الله </w:t>
            </w:r>
          </w:p>
          <w:p w:rsidR="00642F4C" w:rsidRDefault="00642F4C" w:rsidP="000B27F6">
            <w:pPr>
              <w:spacing w:line="400" w:lineRule="exact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642F4C" w:rsidRDefault="00642F4C" w:rsidP="000B27F6">
            <w:pPr>
              <w:spacing w:line="400" w:lineRule="exact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00" w:type="dxa"/>
          </w:tcPr>
          <w:p w:rsidR="00642F4C" w:rsidRDefault="00642F4C" w:rsidP="000B27F6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الاستماع</w:t>
            </w:r>
          </w:p>
          <w:p w:rsidR="00642F4C" w:rsidRDefault="00642F4C" w:rsidP="000B27F6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القراءة</w:t>
            </w:r>
          </w:p>
          <w:p w:rsidR="00642F4C" w:rsidRDefault="00642F4C" w:rsidP="000B27F6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التحدث</w:t>
            </w:r>
          </w:p>
          <w:p w:rsidR="00642F4C" w:rsidRDefault="00642F4C" w:rsidP="000B27F6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المناقشة والتوضيح</w:t>
            </w:r>
          </w:p>
          <w:p w:rsidR="00642F4C" w:rsidRDefault="00642F4C" w:rsidP="000B27F6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البحث في المعجم</w:t>
            </w:r>
          </w:p>
          <w:p w:rsidR="00642F4C" w:rsidRDefault="00642F4C" w:rsidP="000B27F6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المقارنة والتمييز</w:t>
            </w:r>
          </w:p>
          <w:p w:rsidR="00642F4C" w:rsidRDefault="00642F4C" w:rsidP="000B27F6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الفهم والتحليل</w:t>
            </w:r>
          </w:p>
          <w:p w:rsidR="00642F4C" w:rsidRDefault="00642F4C" w:rsidP="000B27F6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يتذوق نصوص أدبية</w:t>
            </w:r>
          </w:p>
          <w:p w:rsidR="00642F4C" w:rsidRDefault="00642F4C" w:rsidP="000B27F6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يطبق تطبيقات لغوية</w:t>
            </w:r>
          </w:p>
          <w:p w:rsidR="00642F4C" w:rsidRDefault="00642F4C" w:rsidP="000B27F6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الكتابة</w:t>
            </w:r>
          </w:p>
        </w:tc>
      </w:tr>
    </w:tbl>
    <w:p w:rsidR="00642F4C" w:rsidRDefault="00642F4C" w:rsidP="00642F4C">
      <w:pPr>
        <w:rPr>
          <w:rFonts w:hint="cs"/>
          <w:rtl/>
        </w:rPr>
      </w:pPr>
    </w:p>
    <w:p w:rsidR="00642F4C" w:rsidRDefault="00642F4C" w:rsidP="00642F4C">
      <w:pPr>
        <w:rPr>
          <w:rFonts w:hint="cs"/>
          <w:rtl/>
        </w:rPr>
      </w:pPr>
    </w:p>
    <w:p w:rsidR="00642F4C" w:rsidRDefault="00642F4C" w:rsidP="00642F4C">
      <w:pPr>
        <w:rPr>
          <w:rFonts w:hint="cs"/>
          <w:rtl/>
        </w:rPr>
      </w:pPr>
    </w:p>
    <w:p w:rsidR="00642F4C" w:rsidRDefault="00642F4C" w:rsidP="00642F4C">
      <w:pPr>
        <w:rPr>
          <w:rFonts w:hint="cs"/>
          <w:rtl/>
        </w:rPr>
      </w:pPr>
    </w:p>
    <w:p w:rsidR="00642F4C" w:rsidRDefault="00642F4C" w:rsidP="00642F4C">
      <w:pPr>
        <w:rPr>
          <w:rFonts w:hint="cs"/>
          <w:rtl/>
        </w:rPr>
      </w:pPr>
    </w:p>
    <w:p w:rsidR="00642F4C" w:rsidRDefault="00642F4C" w:rsidP="00642F4C"/>
    <w:p w:rsidR="00642F4C" w:rsidRDefault="00642F4C" w:rsidP="00642F4C">
      <w:pPr>
        <w:rPr>
          <w:rFonts w:ascii="Arial" w:hAnsi="Arial" w:cs="Arial"/>
          <w:b/>
          <w:bCs/>
          <w:sz w:val="32"/>
          <w:szCs w:val="32"/>
          <w:rtl/>
        </w:rPr>
      </w:pPr>
    </w:p>
    <w:p w:rsidR="00642F4C" w:rsidRDefault="00642F4C" w:rsidP="00642F4C">
      <w:pPr>
        <w:jc w:val="center"/>
        <w:rPr>
          <w:b/>
          <w:bCs/>
          <w:sz w:val="48"/>
          <w:szCs w:val="48"/>
          <w:rtl/>
          <w:lang w:bidi="ar-JO"/>
        </w:rPr>
      </w:pPr>
      <w:r>
        <w:rPr>
          <w:rFonts w:hint="cs"/>
          <w:b/>
          <w:bCs/>
          <w:sz w:val="48"/>
          <w:szCs w:val="48"/>
          <w:rtl/>
          <w:lang w:bidi="ar-JO"/>
        </w:rPr>
        <w:lastRenderedPageBreak/>
        <w:t>تــحــلــيـــل مـحـتــــــوى</w:t>
      </w:r>
    </w:p>
    <w:p w:rsidR="00642F4C" w:rsidRDefault="00642F4C" w:rsidP="00642F4C">
      <w:pPr>
        <w:jc w:val="center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الــمـبــحــــــث :مهارات اتصال                                                                                     الـصــف : التاسع الأساسي</w:t>
      </w:r>
    </w:p>
    <w:p w:rsidR="00642F4C" w:rsidRDefault="00642F4C" w:rsidP="00642F4C">
      <w:pPr>
        <w:jc w:val="center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عنوان الوحدة :أمثال عربية                                                                                        الصفحات :12-19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bidiVisual/>
        <w:tblW w:w="14244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4935"/>
        <w:gridCol w:w="4269"/>
        <w:gridCol w:w="1980"/>
        <w:gridCol w:w="3060"/>
      </w:tblGrid>
      <w:tr w:rsidR="00642F4C" w:rsidTr="000B27F6">
        <w:trPr>
          <w:jc w:val="center"/>
        </w:trPr>
        <w:tc>
          <w:tcPr>
            <w:tcW w:w="4935" w:type="dxa"/>
          </w:tcPr>
          <w:p w:rsidR="00642F4C" w:rsidRDefault="00642F4C" w:rsidP="000B27F6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642F4C" w:rsidRDefault="00642F4C" w:rsidP="000B27F6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المفاهيم والمصطلحات</w:t>
            </w:r>
          </w:p>
        </w:tc>
        <w:tc>
          <w:tcPr>
            <w:tcW w:w="4269" w:type="dxa"/>
          </w:tcPr>
          <w:p w:rsidR="00642F4C" w:rsidRDefault="00642F4C" w:rsidP="000B27F6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الحقائق والتعميمات</w:t>
            </w:r>
          </w:p>
          <w:p w:rsidR="00642F4C" w:rsidRDefault="00642F4C" w:rsidP="000B27F6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الافكار</w:t>
            </w:r>
          </w:p>
        </w:tc>
        <w:tc>
          <w:tcPr>
            <w:tcW w:w="1980" w:type="dxa"/>
          </w:tcPr>
          <w:p w:rsidR="00642F4C" w:rsidRDefault="00642F4C" w:rsidP="000B27F6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القيم والاتجاهات</w:t>
            </w:r>
          </w:p>
        </w:tc>
        <w:tc>
          <w:tcPr>
            <w:tcW w:w="3060" w:type="dxa"/>
          </w:tcPr>
          <w:p w:rsidR="00642F4C" w:rsidRDefault="00642F4C" w:rsidP="000B27F6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المهارات</w:t>
            </w:r>
          </w:p>
        </w:tc>
      </w:tr>
      <w:tr w:rsidR="00642F4C" w:rsidTr="000B27F6">
        <w:trPr>
          <w:trHeight w:val="6431"/>
          <w:jc w:val="center"/>
        </w:trPr>
        <w:tc>
          <w:tcPr>
            <w:tcW w:w="4935" w:type="dxa"/>
          </w:tcPr>
          <w:p w:rsidR="00642F4C" w:rsidRDefault="00642F4C" w:rsidP="000B27F6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الموروث </w:t>
            </w:r>
          </w:p>
          <w:p w:rsidR="00642F4C" w:rsidRDefault="00642F4C" w:rsidP="000B27F6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الوارث</w:t>
            </w:r>
          </w:p>
          <w:p w:rsidR="00642F4C" w:rsidRDefault="00642F4C" w:rsidP="000B27F6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أهل بيعته</w:t>
            </w:r>
          </w:p>
          <w:p w:rsidR="00642F4C" w:rsidRDefault="00642F4C" w:rsidP="000B27F6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السرحة</w:t>
            </w:r>
          </w:p>
          <w:p w:rsidR="00642F4C" w:rsidRDefault="00642F4C" w:rsidP="000B27F6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الخورنق</w:t>
            </w:r>
          </w:p>
          <w:p w:rsidR="00642F4C" w:rsidRDefault="00642F4C" w:rsidP="000B27F6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العذل</w:t>
            </w:r>
          </w:p>
          <w:p w:rsidR="00642F4C" w:rsidRDefault="00642F4C" w:rsidP="000B27F6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زق</w:t>
            </w:r>
          </w:p>
          <w:p w:rsidR="00642F4C" w:rsidRDefault="00642F4C" w:rsidP="000B27F6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غشيه</w:t>
            </w:r>
          </w:p>
          <w:p w:rsidR="00642F4C" w:rsidRDefault="00642F4C" w:rsidP="000B27F6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أوكتا</w:t>
            </w:r>
          </w:p>
          <w:p w:rsidR="00642F4C" w:rsidRDefault="00642F4C" w:rsidP="000B27F6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خر</w:t>
            </w:r>
          </w:p>
          <w:p w:rsidR="00642F4C" w:rsidRDefault="00642F4C" w:rsidP="000B27F6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إسكاف</w:t>
            </w:r>
          </w:p>
          <w:p w:rsidR="00642F4C" w:rsidRDefault="00642F4C" w:rsidP="000B27F6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استغاث</w:t>
            </w:r>
          </w:p>
          <w:p w:rsidR="00642F4C" w:rsidRDefault="00642F4C" w:rsidP="000B27F6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إحكام</w:t>
            </w:r>
          </w:p>
          <w:p w:rsidR="00642F4C" w:rsidRDefault="00642F4C" w:rsidP="000B27F6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كمن</w:t>
            </w:r>
          </w:p>
          <w:p w:rsidR="00642F4C" w:rsidRDefault="00642F4C" w:rsidP="000B27F6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حديث ذو شجون</w:t>
            </w:r>
          </w:p>
          <w:p w:rsidR="00642F4C" w:rsidRDefault="00642F4C" w:rsidP="000B27F6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أفعال متعدية ولازمه</w:t>
            </w:r>
          </w:p>
          <w:p w:rsidR="00642F4C" w:rsidRDefault="00642F4C" w:rsidP="000B27F6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همزة الاستفهام/ضمائر الغائب</w:t>
            </w:r>
          </w:p>
          <w:p w:rsidR="00642F4C" w:rsidRDefault="00642F4C" w:rsidP="000B27F6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269" w:type="dxa"/>
          </w:tcPr>
          <w:p w:rsidR="00642F4C" w:rsidRDefault="00642F4C" w:rsidP="000B27F6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-سبق السيف العذل (مثل تعميم)</w:t>
            </w:r>
          </w:p>
          <w:p w:rsidR="00642F4C" w:rsidRDefault="00642F4C" w:rsidP="000B27F6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-يداك أوكتا وفوك نفخ (مثل تعميم)</w:t>
            </w:r>
          </w:p>
          <w:p w:rsidR="00642F4C" w:rsidRDefault="00642F4C" w:rsidP="000B27F6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-جزاء سنمار (مثل تعميم)</w:t>
            </w:r>
          </w:p>
          <w:p w:rsidR="00642F4C" w:rsidRDefault="00642F4C" w:rsidP="000B27F6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-رجع بخفي حنين (مثل تعميم)</w:t>
            </w:r>
          </w:p>
          <w:p w:rsidR="00642F4C" w:rsidRDefault="00642F4C" w:rsidP="000B27F6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-المثل كلام قيل في مناسبة ما وأصبح يقال في مواقف مشابهة</w:t>
            </w:r>
          </w:p>
          <w:p w:rsidR="00642F4C" w:rsidRDefault="00642F4C" w:rsidP="000B27F6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80" w:type="dxa"/>
          </w:tcPr>
          <w:p w:rsidR="00642F4C" w:rsidRDefault="00642F4C" w:rsidP="000B27F6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-يغذي مخزونه اللغوي بالأمثال</w:t>
            </w:r>
          </w:p>
          <w:p w:rsidR="00642F4C" w:rsidRDefault="00642F4C" w:rsidP="000B27F6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642F4C" w:rsidRDefault="00642F4C" w:rsidP="000B27F6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-يتحلى بروح</w:t>
            </w:r>
          </w:p>
          <w:p w:rsidR="00642F4C" w:rsidRDefault="00642F4C" w:rsidP="000B27F6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النقد الأدبي باستعمال الأمثال</w:t>
            </w:r>
          </w:p>
          <w:p w:rsidR="00642F4C" w:rsidRDefault="00642F4C" w:rsidP="000B27F6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642F4C" w:rsidRDefault="00642F4C" w:rsidP="000B27F6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-يرغب بالاطلاع أكثر على أمثال جديدة</w:t>
            </w:r>
          </w:p>
        </w:tc>
        <w:tc>
          <w:tcPr>
            <w:tcW w:w="3060" w:type="dxa"/>
          </w:tcPr>
          <w:p w:rsidR="00642F4C" w:rsidRDefault="00642F4C" w:rsidP="000B27F6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الاستماع</w:t>
            </w:r>
          </w:p>
          <w:p w:rsidR="00642F4C" w:rsidRDefault="00642F4C" w:rsidP="000B27F6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القراءة</w:t>
            </w:r>
          </w:p>
          <w:p w:rsidR="00642F4C" w:rsidRDefault="00642F4C" w:rsidP="000B27F6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التحدث</w:t>
            </w:r>
          </w:p>
          <w:p w:rsidR="00642F4C" w:rsidRDefault="00642F4C" w:rsidP="000B27F6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المناقشة والتوضيح</w:t>
            </w:r>
          </w:p>
          <w:p w:rsidR="00642F4C" w:rsidRDefault="00642F4C" w:rsidP="000B27F6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البحث في المعجم</w:t>
            </w:r>
          </w:p>
          <w:p w:rsidR="00642F4C" w:rsidRDefault="00642F4C" w:rsidP="000B27F6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المقارنة والتمييز</w:t>
            </w:r>
          </w:p>
          <w:p w:rsidR="00642F4C" w:rsidRDefault="00642F4C" w:rsidP="000B27F6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الفهم والتحليل</w:t>
            </w:r>
          </w:p>
          <w:p w:rsidR="00642F4C" w:rsidRDefault="00642F4C" w:rsidP="000B27F6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يتذوق نصوص أدبية</w:t>
            </w:r>
          </w:p>
          <w:p w:rsidR="00642F4C" w:rsidRDefault="00642F4C" w:rsidP="000B27F6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يطبق تطبيقات لغوية</w:t>
            </w:r>
          </w:p>
          <w:p w:rsidR="00642F4C" w:rsidRDefault="00642F4C" w:rsidP="000B27F6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الكتابة </w:t>
            </w:r>
          </w:p>
          <w:p w:rsidR="00642F4C" w:rsidRDefault="00642F4C" w:rsidP="000B27F6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642F4C" w:rsidRDefault="00642F4C" w:rsidP="000B27F6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642F4C" w:rsidRDefault="00642F4C" w:rsidP="000B27F6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</w:tr>
    </w:tbl>
    <w:p w:rsidR="00642F4C" w:rsidRDefault="00642F4C" w:rsidP="00642F4C">
      <w:pPr>
        <w:jc w:val="lowKashida"/>
        <w:rPr>
          <w:rFonts w:ascii="Arial" w:hAnsi="Arial" w:cs="Arial" w:hint="cs"/>
          <w:b/>
          <w:bCs/>
          <w:sz w:val="32"/>
          <w:szCs w:val="32"/>
          <w:rtl/>
        </w:rPr>
      </w:pPr>
    </w:p>
    <w:p w:rsidR="00642F4C" w:rsidRDefault="00642F4C" w:rsidP="00642F4C">
      <w:pPr>
        <w:jc w:val="lowKashida"/>
        <w:rPr>
          <w:rFonts w:ascii="Arial" w:hAnsi="Arial" w:cs="Arial" w:hint="cs"/>
          <w:b/>
          <w:bCs/>
          <w:sz w:val="32"/>
          <w:szCs w:val="32"/>
          <w:rtl/>
        </w:rPr>
      </w:pPr>
    </w:p>
    <w:p w:rsidR="00642F4C" w:rsidRDefault="00642F4C" w:rsidP="00642F4C">
      <w:pPr>
        <w:jc w:val="lowKashida"/>
        <w:rPr>
          <w:rFonts w:ascii="Arial" w:hAnsi="Arial" w:cs="Arial" w:hint="cs"/>
          <w:b/>
          <w:bCs/>
          <w:sz w:val="32"/>
          <w:szCs w:val="32"/>
          <w:rtl/>
        </w:rPr>
      </w:pPr>
    </w:p>
    <w:p w:rsidR="00642F4C" w:rsidRDefault="00642F4C" w:rsidP="00642F4C">
      <w:pPr>
        <w:jc w:val="lowKashida"/>
        <w:rPr>
          <w:rFonts w:ascii="Arial" w:hAnsi="Arial" w:cs="Arial"/>
          <w:b/>
          <w:bCs/>
          <w:sz w:val="32"/>
          <w:szCs w:val="32"/>
          <w:rtl/>
        </w:rPr>
      </w:pPr>
    </w:p>
    <w:p w:rsidR="00642F4C" w:rsidRDefault="00642F4C" w:rsidP="00642F4C">
      <w:pPr>
        <w:jc w:val="center"/>
        <w:rPr>
          <w:b/>
          <w:bCs/>
          <w:sz w:val="48"/>
          <w:szCs w:val="48"/>
          <w:rtl/>
          <w:lang w:bidi="ar-JO"/>
        </w:rPr>
      </w:pPr>
      <w:r>
        <w:rPr>
          <w:rFonts w:hint="cs"/>
          <w:b/>
          <w:bCs/>
          <w:sz w:val="48"/>
          <w:szCs w:val="48"/>
          <w:rtl/>
          <w:lang w:bidi="ar-JO"/>
        </w:rPr>
        <w:lastRenderedPageBreak/>
        <w:t>تــحــلــيـــل مـحـتــــــوى</w:t>
      </w:r>
    </w:p>
    <w:p w:rsidR="00642F4C" w:rsidRDefault="00642F4C" w:rsidP="00642F4C">
      <w:pPr>
        <w:jc w:val="center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الــمـبــحــــــث :مهارات اتصال                                                             الـصــف :التاسع الأساسي</w:t>
      </w:r>
    </w:p>
    <w:p w:rsidR="00642F4C" w:rsidRDefault="00642F4C" w:rsidP="00642F4C">
      <w:pPr>
        <w:jc w:val="center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عنوان الوحدة :تفاؤل وأمل                                                                   الصفحات : 20-27</w:t>
      </w:r>
    </w:p>
    <w:p w:rsidR="00642F4C" w:rsidRDefault="00642F4C" w:rsidP="00642F4C">
      <w:pPr>
        <w:jc w:val="center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bidiVisual/>
        <w:tblW w:w="14424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3984"/>
        <w:gridCol w:w="4778"/>
        <w:gridCol w:w="2782"/>
        <w:gridCol w:w="2880"/>
      </w:tblGrid>
      <w:tr w:rsidR="00642F4C" w:rsidTr="000B27F6">
        <w:trPr>
          <w:jc w:val="center"/>
        </w:trPr>
        <w:tc>
          <w:tcPr>
            <w:tcW w:w="3984" w:type="dxa"/>
          </w:tcPr>
          <w:p w:rsidR="00642F4C" w:rsidRDefault="00642F4C" w:rsidP="000B27F6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642F4C" w:rsidRDefault="00642F4C" w:rsidP="000B27F6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الفاهيم والمصطلحات</w:t>
            </w:r>
          </w:p>
        </w:tc>
        <w:tc>
          <w:tcPr>
            <w:tcW w:w="4778" w:type="dxa"/>
          </w:tcPr>
          <w:p w:rsidR="00642F4C" w:rsidRDefault="00642F4C" w:rsidP="000B27F6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الحقائق والتعميمات</w:t>
            </w:r>
          </w:p>
          <w:p w:rsidR="00642F4C" w:rsidRDefault="00642F4C" w:rsidP="000B27F6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الافكار</w:t>
            </w:r>
          </w:p>
        </w:tc>
        <w:tc>
          <w:tcPr>
            <w:tcW w:w="2782" w:type="dxa"/>
          </w:tcPr>
          <w:p w:rsidR="00642F4C" w:rsidRDefault="00642F4C" w:rsidP="000B27F6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القيم والاتجاهات</w:t>
            </w:r>
          </w:p>
        </w:tc>
        <w:tc>
          <w:tcPr>
            <w:tcW w:w="2880" w:type="dxa"/>
          </w:tcPr>
          <w:p w:rsidR="00642F4C" w:rsidRDefault="00642F4C" w:rsidP="000B27F6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المهارات</w:t>
            </w:r>
          </w:p>
        </w:tc>
      </w:tr>
      <w:tr w:rsidR="00642F4C" w:rsidTr="000B27F6">
        <w:trPr>
          <w:jc w:val="center"/>
        </w:trPr>
        <w:tc>
          <w:tcPr>
            <w:tcW w:w="3984" w:type="dxa"/>
          </w:tcPr>
          <w:p w:rsidR="00642F4C" w:rsidRDefault="00642F4C" w:rsidP="000B27F6">
            <w:pPr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JO"/>
              </w:rPr>
              <w:t>الغريزة</w:t>
            </w:r>
          </w:p>
          <w:p w:rsidR="00642F4C" w:rsidRDefault="00642F4C" w:rsidP="000B27F6">
            <w:pPr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JO"/>
              </w:rPr>
              <w:t>أزف</w:t>
            </w:r>
          </w:p>
          <w:p w:rsidR="00642F4C" w:rsidRDefault="00642F4C" w:rsidP="000B27F6">
            <w:pPr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JO"/>
              </w:rPr>
              <w:t>الندي</w:t>
            </w:r>
          </w:p>
          <w:p w:rsidR="00642F4C" w:rsidRDefault="00642F4C" w:rsidP="000B27F6">
            <w:pPr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JO"/>
              </w:rPr>
              <w:t>كفكف</w:t>
            </w:r>
          </w:p>
          <w:p w:rsidR="00642F4C" w:rsidRDefault="00642F4C" w:rsidP="000B27F6">
            <w:pPr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JO"/>
              </w:rPr>
              <w:t>أنقاض</w:t>
            </w:r>
          </w:p>
          <w:p w:rsidR="00642F4C" w:rsidRDefault="00642F4C" w:rsidP="000B27F6">
            <w:pPr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JO"/>
              </w:rPr>
              <w:t>تعب</w:t>
            </w:r>
          </w:p>
          <w:p w:rsidR="00642F4C" w:rsidRDefault="00642F4C" w:rsidP="000B27F6">
            <w:pPr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JO"/>
              </w:rPr>
              <w:t>السليقة</w:t>
            </w:r>
          </w:p>
          <w:p w:rsidR="00642F4C" w:rsidRDefault="00642F4C" w:rsidP="000B27F6">
            <w:pPr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JO"/>
              </w:rPr>
              <w:t>يعقد</w:t>
            </w:r>
          </w:p>
          <w:p w:rsidR="00642F4C" w:rsidRDefault="00642F4C" w:rsidP="000B27F6">
            <w:pPr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JO"/>
              </w:rPr>
              <w:t>أداة النداء والمنادى</w:t>
            </w:r>
          </w:p>
          <w:p w:rsidR="00642F4C" w:rsidRDefault="00642F4C" w:rsidP="000B27F6">
            <w:pPr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4778" w:type="dxa"/>
          </w:tcPr>
          <w:p w:rsidR="00642F4C" w:rsidRDefault="00642F4C" w:rsidP="000B27F6">
            <w:pPr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JO"/>
              </w:rPr>
              <w:t>-الشاعر ابراهيم طوقان  وتعريف به</w:t>
            </w:r>
          </w:p>
          <w:p w:rsidR="00642F4C" w:rsidRDefault="00642F4C" w:rsidP="000B27F6">
            <w:pPr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JO"/>
              </w:rPr>
              <w:t>-التركيز على العمل والتفاؤل من أجل تحقيق النجاح</w:t>
            </w:r>
          </w:p>
          <w:p w:rsidR="00642F4C" w:rsidRDefault="00642F4C" w:rsidP="000B27F6">
            <w:pPr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JO"/>
              </w:rPr>
              <w:t>-على الشباب مسؤولية النهوض بالبلاد بعدم التخاذل والكسل</w:t>
            </w:r>
          </w:p>
        </w:tc>
        <w:tc>
          <w:tcPr>
            <w:tcW w:w="2782" w:type="dxa"/>
          </w:tcPr>
          <w:p w:rsidR="00642F4C" w:rsidRDefault="00642F4C" w:rsidP="000B27F6">
            <w:pPr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JO"/>
              </w:rPr>
              <w:t>- يتفائل ويتأمل بالحياة ولا يكن محبط متخاذل</w:t>
            </w:r>
          </w:p>
          <w:p w:rsidR="00642F4C" w:rsidRDefault="00642F4C" w:rsidP="000B27F6">
            <w:pPr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</w:p>
          <w:p w:rsidR="00642F4C" w:rsidRDefault="00642F4C" w:rsidP="000B27F6">
            <w:pPr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JO"/>
              </w:rPr>
              <w:t>-يقدر قيمة العمل والإنجاز</w:t>
            </w:r>
          </w:p>
          <w:p w:rsidR="00642F4C" w:rsidRDefault="00642F4C" w:rsidP="000B27F6">
            <w:pPr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</w:p>
          <w:p w:rsidR="00642F4C" w:rsidRDefault="00642F4C" w:rsidP="000B27F6">
            <w:pPr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JO"/>
              </w:rPr>
              <w:t>-يقدر دوره ك شاب في النهوض بالبلاد</w:t>
            </w:r>
          </w:p>
        </w:tc>
        <w:tc>
          <w:tcPr>
            <w:tcW w:w="2880" w:type="dxa"/>
          </w:tcPr>
          <w:p w:rsidR="00642F4C" w:rsidRDefault="00642F4C" w:rsidP="000B27F6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الاستماع</w:t>
            </w:r>
          </w:p>
          <w:p w:rsidR="00642F4C" w:rsidRDefault="00642F4C" w:rsidP="000B27F6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القراءة</w:t>
            </w:r>
          </w:p>
          <w:p w:rsidR="00642F4C" w:rsidRDefault="00642F4C" w:rsidP="000B27F6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التحدث</w:t>
            </w:r>
          </w:p>
          <w:p w:rsidR="00642F4C" w:rsidRDefault="00642F4C" w:rsidP="000B27F6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المناقشة والتوضيح</w:t>
            </w:r>
          </w:p>
          <w:p w:rsidR="00642F4C" w:rsidRDefault="00642F4C" w:rsidP="000B27F6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البحث في المعجم</w:t>
            </w:r>
          </w:p>
          <w:p w:rsidR="00642F4C" w:rsidRDefault="00642F4C" w:rsidP="000B27F6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المقارنة والتمييز</w:t>
            </w:r>
          </w:p>
          <w:p w:rsidR="00642F4C" w:rsidRDefault="00642F4C" w:rsidP="000B27F6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الفهم والتحليل</w:t>
            </w:r>
          </w:p>
          <w:p w:rsidR="00642F4C" w:rsidRDefault="00642F4C" w:rsidP="000B27F6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يتذوق نصوص أدبية</w:t>
            </w:r>
          </w:p>
          <w:p w:rsidR="00642F4C" w:rsidRDefault="00642F4C" w:rsidP="000B27F6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يطبق تطبيقات لغوية</w:t>
            </w:r>
          </w:p>
          <w:p w:rsidR="00642F4C" w:rsidRDefault="00642F4C" w:rsidP="000B27F6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الكتابة </w:t>
            </w:r>
          </w:p>
          <w:p w:rsidR="00642F4C" w:rsidRDefault="00642F4C" w:rsidP="000B27F6">
            <w:pPr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</w:tbl>
    <w:p w:rsidR="00642F4C" w:rsidRDefault="00642F4C" w:rsidP="00642F4C"/>
    <w:p w:rsidR="00642F4C" w:rsidRDefault="00642F4C" w:rsidP="00642F4C">
      <w:pPr>
        <w:tabs>
          <w:tab w:val="left" w:pos="4796"/>
          <w:tab w:val="center" w:pos="7248"/>
        </w:tabs>
        <w:rPr>
          <w:rFonts w:ascii="Arial" w:hAnsi="Arial" w:cs="Arial"/>
          <w:b/>
          <w:bCs/>
          <w:sz w:val="32"/>
          <w:szCs w:val="32"/>
          <w:rtl/>
        </w:rPr>
      </w:pPr>
      <w:r>
        <w:rPr>
          <w:rFonts w:ascii="Arial" w:hAnsi="Arial" w:cs="Arial"/>
          <w:b/>
          <w:bCs/>
          <w:sz w:val="32"/>
          <w:szCs w:val="32"/>
          <w:rtl/>
        </w:rPr>
        <w:tab/>
      </w:r>
    </w:p>
    <w:p w:rsidR="00642F4C" w:rsidRDefault="00642F4C" w:rsidP="00642F4C">
      <w:pPr>
        <w:jc w:val="center"/>
        <w:rPr>
          <w:rFonts w:ascii="Arial" w:hAnsi="Arial" w:cs="Arial" w:hint="cs"/>
          <w:b/>
          <w:bCs/>
          <w:sz w:val="32"/>
          <w:szCs w:val="32"/>
          <w:rtl/>
        </w:rPr>
      </w:pPr>
    </w:p>
    <w:p w:rsidR="00642F4C" w:rsidRDefault="00642F4C" w:rsidP="00642F4C">
      <w:pPr>
        <w:jc w:val="center"/>
        <w:rPr>
          <w:rFonts w:ascii="Arial" w:hAnsi="Arial" w:cs="Arial" w:hint="cs"/>
          <w:b/>
          <w:bCs/>
          <w:sz w:val="32"/>
          <w:szCs w:val="32"/>
          <w:rtl/>
        </w:rPr>
      </w:pPr>
    </w:p>
    <w:p w:rsidR="00642F4C" w:rsidRDefault="00642F4C" w:rsidP="00642F4C">
      <w:pPr>
        <w:jc w:val="center"/>
        <w:rPr>
          <w:rFonts w:ascii="Arial" w:hAnsi="Arial" w:cs="Arial" w:hint="cs"/>
          <w:b/>
          <w:bCs/>
          <w:sz w:val="32"/>
          <w:szCs w:val="32"/>
          <w:rtl/>
        </w:rPr>
      </w:pPr>
    </w:p>
    <w:p w:rsidR="00642F4C" w:rsidRDefault="00642F4C" w:rsidP="00642F4C">
      <w:pPr>
        <w:jc w:val="center"/>
        <w:rPr>
          <w:rFonts w:ascii="Arial" w:hAnsi="Arial" w:cs="Arial" w:hint="cs"/>
          <w:b/>
          <w:bCs/>
          <w:sz w:val="32"/>
          <w:szCs w:val="32"/>
          <w:rtl/>
        </w:rPr>
      </w:pPr>
    </w:p>
    <w:p w:rsidR="00642F4C" w:rsidRDefault="00642F4C" w:rsidP="00642F4C">
      <w:pPr>
        <w:jc w:val="center"/>
        <w:rPr>
          <w:rFonts w:ascii="Arial" w:hAnsi="Arial" w:cs="Arial"/>
          <w:b/>
          <w:bCs/>
          <w:sz w:val="16"/>
          <w:szCs w:val="16"/>
          <w:rtl/>
        </w:rPr>
      </w:pPr>
    </w:p>
    <w:p w:rsidR="00642F4C" w:rsidRDefault="00642F4C" w:rsidP="00642F4C">
      <w:pPr>
        <w:jc w:val="center"/>
        <w:rPr>
          <w:b/>
          <w:bCs/>
          <w:sz w:val="2"/>
          <w:szCs w:val="2"/>
          <w:rtl/>
          <w:lang w:bidi="ar-JO"/>
        </w:rPr>
      </w:pPr>
    </w:p>
    <w:p w:rsidR="00642F4C" w:rsidRDefault="00642F4C" w:rsidP="00642F4C">
      <w:pPr>
        <w:jc w:val="center"/>
        <w:rPr>
          <w:b/>
          <w:bCs/>
          <w:sz w:val="48"/>
          <w:szCs w:val="48"/>
          <w:rtl/>
          <w:lang w:bidi="ar-JO"/>
        </w:rPr>
      </w:pPr>
      <w:r>
        <w:rPr>
          <w:rFonts w:hint="cs"/>
          <w:b/>
          <w:bCs/>
          <w:sz w:val="48"/>
          <w:szCs w:val="48"/>
          <w:rtl/>
          <w:lang w:bidi="ar-JO"/>
        </w:rPr>
        <w:lastRenderedPageBreak/>
        <w:t>تــحــلــيـــل مـحـتــــــوى</w:t>
      </w:r>
    </w:p>
    <w:p w:rsidR="00642F4C" w:rsidRDefault="00642F4C" w:rsidP="00642F4C">
      <w:pPr>
        <w:jc w:val="center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الــمـبــحــــــث :مهارات اتصال                                                                                       الـصــف :التاسع الأساسي</w:t>
      </w:r>
    </w:p>
    <w:p w:rsidR="00642F4C" w:rsidRDefault="00642F4C" w:rsidP="00642F4C">
      <w:pPr>
        <w:jc w:val="center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عنوان الوحدة :الرفق بالحيوان                                                                                       الصفحات :28-35</w:t>
      </w:r>
    </w:p>
    <w:p w:rsidR="00642F4C" w:rsidRDefault="00642F4C" w:rsidP="00642F4C">
      <w:pPr>
        <w:jc w:val="center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bidiVisual/>
        <w:tblW w:w="14424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4164"/>
        <w:gridCol w:w="4598"/>
        <w:gridCol w:w="2422"/>
        <w:gridCol w:w="3240"/>
      </w:tblGrid>
      <w:tr w:rsidR="00642F4C" w:rsidTr="000B27F6">
        <w:trPr>
          <w:jc w:val="center"/>
        </w:trPr>
        <w:tc>
          <w:tcPr>
            <w:tcW w:w="4164" w:type="dxa"/>
          </w:tcPr>
          <w:p w:rsidR="00642F4C" w:rsidRDefault="00642F4C" w:rsidP="000B27F6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642F4C" w:rsidRDefault="00642F4C" w:rsidP="000B27F6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المفاهيم والمصطلحات</w:t>
            </w:r>
          </w:p>
        </w:tc>
        <w:tc>
          <w:tcPr>
            <w:tcW w:w="4598" w:type="dxa"/>
          </w:tcPr>
          <w:p w:rsidR="00642F4C" w:rsidRDefault="00642F4C" w:rsidP="000B27F6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الحقائق والتعميمات</w:t>
            </w:r>
          </w:p>
          <w:p w:rsidR="00642F4C" w:rsidRDefault="00642F4C" w:rsidP="000B27F6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الافكار</w:t>
            </w:r>
          </w:p>
        </w:tc>
        <w:tc>
          <w:tcPr>
            <w:tcW w:w="2422" w:type="dxa"/>
          </w:tcPr>
          <w:p w:rsidR="00642F4C" w:rsidRDefault="00642F4C" w:rsidP="000B27F6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الفيم والاتجاهات</w:t>
            </w:r>
          </w:p>
        </w:tc>
        <w:tc>
          <w:tcPr>
            <w:tcW w:w="3240" w:type="dxa"/>
          </w:tcPr>
          <w:p w:rsidR="00642F4C" w:rsidRDefault="00642F4C" w:rsidP="000B27F6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المهارات</w:t>
            </w:r>
          </w:p>
        </w:tc>
      </w:tr>
      <w:tr w:rsidR="00642F4C" w:rsidTr="000B27F6">
        <w:trPr>
          <w:trHeight w:val="5311"/>
          <w:jc w:val="center"/>
        </w:trPr>
        <w:tc>
          <w:tcPr>
            <w:tcW w:w="4164" w:type="dxa"/>
          </w:tcPr>
          <w:p w:rsidR="00642F4C" w:rsidRDefault="00642F4C" w:rsidP="000B27F6">
            <w:pPr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JO"/>
              </w:rPr>
              <w:t>التحريش</w:t>
            </w:r>
          </w:p>
          <w:p w:rsidR="00642F4C" w:rsidRDefault="00642F4C" w:rsidP="000B27F6">
            <w:pPr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JO"/>
              </w:rPr>
              <w:t>الوسم</w:t>
            </w:r>
          </w:p>
          <w:p w:rsidR="00642F4C" w:rsidRDefault="00642F4C" w:rsidP="000B27F6">
            <w:pPr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JO"/>
              </w:rPr>
              <w:t>الرفق</w:t>
            </w:r>
          </w:p>
          <w:p w:rsidR="00642F4C" w:rsidRDefault="00642F4C" w:rsidP="000B27F6">
            <w:pPr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JO"/>
              </w:rPr>
              <w:t>أمم</w:t>
            </w:r>
          </w:p>
          <w:p w:rsidR="00642F4C" w:rsidRDefault="00642F4C" w:rsidP="000B27F6">
            <w:pPr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JO"/>
              </w:rPr>
              <w:t>عج</w:t>
            </w:r>
          </w:p>
          <w:p w:rsidR="00642F4C" w:rsidRDefault="00642F4C" w:rsidP="000B27F6">
            <w:pPr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JO"/>
              </w:rPr>
              <w:t>عبثا</w:t>
            </w:r>
          </w:p>
          <w:p w:rsidR="00642F4C" w:rsidRDefault="00642F4C" w:rsidP="000B27F6">
            <w:pPr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JO"/>
              </w:rPr>
              <w:t>البلاغات</w:t>
            </w:r>
          </w:p>
          <w:p w:rsidR="00642F4C" w:rsidRDefault="00642F4C" w:rsidP="000B27F6">
            <w:pPr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JO"/>
              </w:rPr>
              <w:t>حسبنا</w:t>
            </w:r>
          </w:p>
          <w:p w:rsidR="00642F4C" w:rsidRDefault="00642F4C" w:rsidP="000B27F6">
            <w:pPr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JO"/>
              </w:rPr>
              <w:t>أوقاف</w:t>
            </w:r>
          </w:p>
          <w:p w:rsidR="00642F4C" w:rsidRDefault="00642F4C" w:rsidP="000B27F6">
            <w:pPr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JO"/>
              </w:rPr>
              <w:t>اللافت لنظر</w:t>
            </w:r>
          </w:p>
          <w:p w:rsidR="00642F4C" w:rsidRDefault="00642F4C" w:rsidP="000B27F6">
            <w:pPr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JO"/>
              </w:rPr>
              <w:t>فوق ما تطيق</w:t>
            </w:r>
          </w:p>
          <w:p w:rsidR="00642F4C" w:rsidRDefault="00642F4C" w:rsidP="000B27F6">
            <w:pPr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JO"/>
              </w:rPr>
              <w:t>كان</w:t>
            </w:r>
          </w:p>
          <w:p w:rsidR="00642F4C" w:rsidRDefault="00642F4C" w:rsidP="000B27F6">
            <w:pPr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JO"/>
              </w:rPr>
              <w:t>الفعل المعتل</w:t>
            </w:r>
          </w:p>
          <w:p w:rsidR="00642F4C" w:rsidRDefault="00642F4C" w:rsidP="000B27F6">
            <w:pPr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4598" w:type="dxa"/>
          </w:tcPr>
          <w:p w:rsidR="00642F4C" w:rsidRDefault="00642F4C" w:rsidP="000B27F6">
            <w:pPr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JO"/>
              </w:rPr>
              <w:t>--علم الحيوان كعالم الإنسان له خصائصه وطبائعه وشعوره</w:t>
            </w:r>
          </w:p>
          <w:p w:rsidR="00642F4C" w:rsidRDefault="00642F4C" w:rsidP="000B27F6">
            <w:pPr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JO"/>
              </w:rPr>
              <w:t xml:space="preserve">-الرفق بالحيوان حث عليه الإسلام في القران والسنة </w:t>
            </w:r>
          </w:p>
          <w:p w:rsidR="00642F4C" w:rsidRDefault="00642F4C" w:rsidP="000B27F6">
            <w:pPr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JO"/>
              </w:rPr>
              <w:t xml:space="preserve">-يقرر الفقهاء أن النفقة على الحيوان واجبة على مالكه </w:t>
            </w:r>
          </w:p>
          <w:p w:rsidR="00642F4C" w:rsidRDefault="00642F4C" w:rsidP="000B27F6">
            <w:pPr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</w:p>
          <w:p w:rsidR="00642F4C" w:rsidRDefault="00642F4C" w:rsidP="000B27F6">
            <w:pPr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JO"/>
              </w:rPr>
              <w:t>-صور عناية الإسلام بالحيوان</w:t>
            </w:r>
          </w:p>
        </w:tc>
        <w:tc>
          <w:tcPr>
            <w:tcW w:w="2422" w:type="dxa"/>
          </w:tcPr>
          <w:p w:rsidR="00642F4C" w:rsidRDefault="00642F4C" w:rsidP="000B27F6">
            <w:pPr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JO"/>
              </w:rPr>
              <w:t>- يتحلى بصفة الرفق بالحيوان اقتداء بالصحابة وامتثالا للقران والسنة</w:t>
            </w:r>
          </w:p>
          <w:p w:rsidR="00642F4C" w:rsidRDefault="00642F4C" w:rsidP="000B27F6">
            <w:pPr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</w:p>
          <w:p w:rsidR="00642F4C" w:rsidRDefault="00642F4C" w:rsidP="000B27F6">
            <w:pPr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JO"/>
              </w:rPr>
              <w:t>- ينمو لدية الرغبة في الاستطلاع أكثر لصور الرفق بالحيوان في الاسلام</w:t>
            </w:r>
          </w:p>
        </w:tc>
        <w:tc>
          <w:tcPr>
            <w:tcW w:w="3240" w:type="dxa"/>
          </w:tcPr>
          <w:p w:rsidR="00642F4C" w:rsidRDefault="00642F4C" w:rsidP="000B27F6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الاستماع</w:t>
            </w:r>
          </w:p>
          <w:p w:rsidR="00642F4C" w:rsidRDefault="00642F4C" w:rsidP="000B27F6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القراءة</w:t>
            </w:r>
          </w:p>
          <w:p w:rsidR="00642F4C" w:rsidRDefault="00642F4C" w:rsidP="000B27F6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التحدث</w:t>
            </w:r>
          </w:p>
          <w:p w:rsidR="00642F4C" w:rsidRDefault="00642F4C" w:rsidP="000B27F6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المناقشة والتوضيح</w:t>
            </w:r>
          </w:p>
          <w:p w:rsidR="00642F4C" w:rsidRDefault="00642F4C" w:rsidP="000B27F6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البحث في المعجم</w:t>
            </w:r>
          </w:p>
          <w:p w:rsidR="00642F4C" w:rsidRDefault="00642F4C" w:rsidP="000B27F6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المقارنة والتمييز</w:t>
            </w:r>
          </w:p>
          <w:p w:rsidR="00642F4C" w:rsidRDefault="00642F4C" w:rsidP="000B27F6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الفهم والتحليل</w:t>
            </w:r>
          </w:p>
          <w:p w:rsidR="00642F4C" w:rsidRDefault="00642F4C" w:rsidP="000B27F6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يتذوق نصوص أدبية</w:t>
            </w:r>
          </w:p>
          <w:p w:rsidR="00642F4C" w:rsidRDefault="00642F4C" w:rsidP="000B27F6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يطبق تطبيقات لغوية</w:t>
            </w:r>
          </w:p>
          <w:p w:rsidR="00642F4C" w:rsidRDefault="00642F4C" w:rsidP="000B27F6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الكتابة </w:t>
            </w:r>
          </w:p>
          <w:p w:rsidR="00642F4C" w:rsidRDefault="00642F4C" w:rsidP="000B27F6">
            <w:pPr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</w:tbl>
    <w:p w:rsidR="00642F4C" w:rsidRDefault="00642F4C" w:rsidP="00642F4C">
      <w:pPr>
        <w:rPr>
          <w:rFonts w:ascii="Arial" w:hAnsi="Arial" w:cs="Arial"/>
          <w:b/>
          <w:bCs/>
          <w:sz w:val="2"/>
          <w:szCs w:val="2"/>
          <w:rtl/>
        </w:rPr>
      </w:pPr>
    </w:p>
    <w:p w:rsidR="00642F4C" w:rsidRDefault="00642F4C" w:rsidP="00642F4C">
      <w:pPr>
        <w:jc w:val="center"/>
        <w:rPr>
          <w:rFonts w:ascii="Arial" w:hAnsi="Arial" w:cs="Arial"/>
          <w:b/>
          <w:bCs/>
          <w:sz w:val="32"/>
          <w:szCs w:val="32"/>
          <w:rtl/>
        </w:rPr>
      </w:pPr>
    </w:p>
    <w:p w:rsidR="00642F4C" w:rsidRDefault="00642F4C" w:rsidP="00642F4C">
      <w:pPr>
        <w:jc w:val="center"/>
        <w:rPr>
          <w:rFonts w:hint="cs"/>
          <w:b/>
          <w:bCs/>
          <w:sz w:val="48"/>
          <w:szCs w:val="48"/>
          <w:rtl/>
          <w:lang w:bidi="ar-JO"/>
        </w:rPr>
      </w:pPr>
    </w:p>
    <w:p w:rsidR="00642F4C" w:rsidRDefault="00642F4C" w:rsidP="00642F4C">
      <w:pPr>
        <w:jc w:val="center"/>
        <w:rPr>
          <w:rFonts w:hint="cs"/>
          <w:b/>
          <w:bCs/>
          <w:sz w:val="48"/>
          <w:szCs w:val="48"/>
          <w:rtl/>
          <w:lang w:bidi="ar-JO"/>
        </w:rPr>
      </w:pPr>
    </w:p>
    <w:p w:rsidR="00642F4C" w:rsidRDefault="00642F4C" w:rsidP="00642F4C">
      <w:pPr>
        <w:jc w:val="center"/>
        <w:rPr>
          <w:rFonts w:hint="cs"/>
          <w:b/>
          <w:bCs/>
          <w:sz w:val="48"/>
          <w:szCs w:val="48"/>
          <w:rtl/>
          <w:lang w:bidi="ar-JO"/>
        </w:rPr>
      </w:pPr>
    </w:p>
    <w:p w:rsidR="00642F4C" w:rsidRDefault="00642F4C" w:rsidP="00642F4C">
      <w:pPr>
        <w:jc w:val="center"/>
        <w:rPr>
          <w:rFonts w:hint="cs"/>
          <w:b/>
          <w:bCs/>
          <w:sz w:val="48"/>
          <w:szCs w:val="48"/>
          <w:rtl/>
          <w:lang w:bidi="ar-JO"/>
        </w:rPr>
      </w:pPr>
    </w:p>
    <w:p w:rsidR="00642F4C" w:rsidRDefault="00642F4C" w:rsidP="00642F4C">
      <w:pPr>
        <w:jc w:val="center"/>
        <w:rPr>
          <w:b/>
          <w:bCs/>
          <w:sz w:val="48"/>
          <w:szCs w:val="48"/>
          <w:rtl/>
          <w:lang w:bidi="ar-JO"/>
        </w:rPr>
      </w:pPr>
      <w:r>
        <w:rPr>
          <w:rFonts w:hint="cs"/>
          <w:b/>
          <w:bCs/>
          <w:sz w:val="48"/>
          <w:szCs w:val="48"/>
          <w:rtl/>
          <w:lang w:bidi="ar-JO"/>
        </w:rPr>
        <w:lastRenderedPageBreak/>
        <w:t>تــحــلــيـــل مـحـتــــــوى</w:t>
      </w:r>
    </w:p>
    <w:p w:rsidR="00642F4C" w:rsidRDefault="00642F4C" w:rsidP="00642F4C">
      <w:pPr>
        <w:jc w:val="center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الــمـبــحــــــث :مهارات اتصال                                                                                الـصــف : التاسع</w:t>
      </w:r>
    </w:p>
    <w:p w:rsidR="00642F4C" w:rsidRDefault="00642F4C" w:rsidP="00642F4C">
      <w:pPr>
        <w:jc w:val="center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عنوان الوحدة :الأردن بلد الجمال                                                                             الصفحات :36-43</w:t>
      </w:r>
    </w:p>
    <w:p w:rsidR="00642F4C" w:rsidRDefault="00642F4C" w:rsidP="00642F4C">
      <w:pPr>
        <w:jc w:val="center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bidiVisual/>
        <w:tblW w:w="14424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4164"/>
        <w:gridCol w:w="4598"/>
        <w:gridCol w:w="2422"/>
        <w:gridCol w:w="3240"/>
      </w:tblGrid>
      <w:tr w:rsidR="00642F4C" w:rsidTr="000B27F6">
        <w:trPr>
          <w:jc w:val="center"/>
        </w:trPr>
        <w:tc>
          <w:tcPr>
            <w:tcW w:w="4164" w:type="dxa"/>
          </w:tcPr>
          <w:p w:rsidR="00642F4C" w:rsidRDefault="00642F4C" w:rsidP="000B27F6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642F4C" w:rsidRDefault="00642F4C" w:rsidP="000B27F6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المفاهيم والمصطلحات</w:t>
            </w:r>
          </w:p>
        </w:tc>
        <w:tc>
          <w:tcPr>
            <w:tcW w:w="4598" w:type="dxa"/>
          </w:tcPr>
          <w:p w:rsidR="00642F4C" w:rsidRDefault="00642F4C" w:rsidP="000B27F6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الحقائق والتعميمات</w:t>
            </w:r>
          </w:p>
          <w:p w:rsidR="00642F4C" w:rsidRDefault="00642F4C" w:rsidP="000B27F6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الافكار</w:t>
            </w:r>
          </w:p>
        </w:tc>
        <w:tc>
          <w:tcPr>
            <w:tcW w:w="2422" w:type="dxa"/>
          </w:tcPr>
          <w:p w:rsidR="00642F4C" w:rsidRDefault="00642F4C" w:rsidP="000B27F6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الفيم والاتجاهات</w:t>
            </w:r>
          </w:p>
        </w:tc>
        <w:tc>
          <w:tcPr>
            <w:tcW w:w="3240" w:type="dxa"/>
          </w:tcPr>
          <w:p w:rsidR="00642F4C" w:rsidRDefault="00642F4C" w:rsidP="000B27F6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المهارات</w:t>
            </w:r>
          </w:p>
        </w:tc>
      </w:tr>
      <w:tr w:rsidR="00642F4C" w:rsidTr="000B27F6">
        <w:trPr>
          <w:trHeight w:val="5311"/>
          <w:jc w:val="center"/>
        </w:trPr>
        <w:tc>
          <w:tcPr>
            <w:tcW w:w="4164" w:type="dxa"/>
          </w:tcPr>
          <w:p w:rsidR="00642F4C" w:rsidRDefault="00642F4C" w:rsidP="000B27F6">
            <w:pPr>
              <w:ind w:left="360"/>
              <w:jc w:val="lowKashida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العيان</w:t>
            </w:r>
          </w:p>
          <w:p w:rsidR="00642F4C" w:rsidRDefault="00642F4C" w:rsidP="000B27F6">
            <w:pPr>
              <w:ind w:left="360"/>
              <w:jc w:val="lowKashida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الكنف</w:t>
            </w:r>
          </w:p>
          <w:p w:rsidR="00642F4C" w:rsidRDefault="00642F4C" w:rsidP="000B27F6">
            <w:pPr>
              <w:ind w:left="360"/>
              <w:jc w:val="lowKashida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ماجت</w:t>
            </w:r>
          </w:p>
          <w:p w:rsidR="00642F4C" w:rsidRDefault="00642F4C" w:rsidP="000B27F6">
            <w:pPr>
              <w:ind w:left="360"/>
              <w:jc w:val="lowKashida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العصر</w:t>
            </w:r>
          </w:p>
          <w:p w:rsidR="00642F4C" w:rsidRDefault="00642F4C" w:rsidP="000B27F6">
            <w:pPr>
              <w:ind w:left="360"/>
              <w:jc w:val="lowKashida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أفضي</w:t>
            </w:r>
          </w:p>
          <w:p w:rsidR="00642F4C" w:rsidRDefault="00642F4C" w:rsidP="000B27F6">
            <w:pPr>
              <w:ind w:left="360"/>
              <w:jc w:val="lowKashida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الخوالي</w:t>
            </w:r>
          </w:p>
          <w:p w:rsidR="00642F4C" w:rsidRDefault="00642F4C" w:rsidP="000B27F6">
            <w:pPr>
              <w:ind w:left="360"/>
              <w:jc w:val="lowKashida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رتعت</w:t>
            </w:r>
          </w:p>
          <w:p w:rsidR="00642F4C" w:rsidRDefault="00642F4C" w:rsidP="000B27F6">
            <w:pPr>
              <w:ind w:left="360"/>
              <w:jc w:val="lowKashida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السجال</w:t>
            </w:r>
          </w:p>
          <w:p w:rsidR="00642F4C" w:rsidRDefault="00642F4C" w:rsidP="000B27F6">
            <w:pPr>
              <w:ind w:left="360"/>
              <w:jc w:val="lowKashida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قطب</w:t>
            </w:r>
          </w:p>
          <w:p w:rsidR="00642F4C" w:rsidRDefault="00642F4C" w:rsidP="000B27F6">
            <w:pPr>
              <w:ind w:left="360"/>
              <w:jc w:val="lowKashida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أسلوب النداء</w:t>
            </w:r>
          </w:p>
          <w:p w:rsidR="00642F4C" w:rsidRDefault="00642F4C" w:rsidP="000B27F6">
            <w:pPr>
              <w:ind w:left="360"/>
              <w:jc w:val="lowKashida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598" w:type="dxa"/>
          </w:tcPr>
          <w:p w:rsidR="00642F4C" w:rsidRDefault="00642F4C" w:rsidP="000B27F6">
            <w:pPr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JO"/>
              </w:rPr>
              <w:t>-عبد المنعم الرفاعي  تعريف بالشاعر ص38</w:t>
            </w:r>
          </w:p>
          <w:p w:rsidR="00642F4C" w:rsidRDefault="00642F4C" w:rsidP="000B27F6">
            <w:pPr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JO"/>
              </w:rPr>
              <w:t>-الأردن بلد جميل بمناطقه وأهله</w:t>
            </w:r>
          </w:p>
          <w:p w:rsidR="00642F4C" w:rsidRDefault="00642F4C" w:rsidP="000B27F6">
            <w:pPr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</w:p>
          <w:p w:rsidR="00642F4C" w:rsidRDefault="00642F4C" w:rsidP="000B27F6">
            <w:pPr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JO"/>
              </w:rPr>
              <w:t>-لمعان سحرها وروعتها التي جعلت الشاعر يتغنى بها</w:t>
            </w:r>
          </w:p>
          <w:p w:rsidR="00642F4C" w:rsidRDefault="00642F4C" w:rsidP="000B27F6">
            <w:pPr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</w:p>
          <w:p w:rsidR="00642F4C" w:rsidRDefault="00642F4C" w:rsidP="000B27F6">
            <w:pPr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JO"/>
              </w:rPr>
              <w:t>-لثورة العربية الكبرى أهميتها ومبادئها</w:t>
            </w:r>
          </w:p>
        </w:tc>
        <w:tc>
          <w:tcPr>
            <w:tcW w:w="2422" w:type="dxa"/>
          </w:tcPr>
          <w:p w:rsidR="00642F4C" w:rsidRDefault="00642F4C" w:rsidP="000B27F6">
            <w:pPr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JO"/>
              </w:rPr>
              <w:t>- حب الأردن وأهله والإعتزاز بهويته الإردنية</w:t>
            </w:r>
          </w:p>
          <w:p w:rsidR="00642F4C" w:rsidRDefault="00642F4C" w:rsidP="000B27F6">
            <w:pPr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</w:p>
          <w:p w:rsidR="00642F4C" w:rsidRDefault="00642F4C" w:rsidP="000B27F6">
            <w:pPr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JO"/>
              </w:rPr>
              <w:t>- الرغبة في التعرف أكثر على المعالم الحضارية في الأردن</w:t>
            </w:r>
          </w:p>
        </w:tc>
        <w:tc>
          <w:tcPr>
            <w:tcW w:w="3240" w:type="dxa"/>
          </w:tcPr>
          <w:p w:rsidR="00642F4C" w:rsidRDefault="00642F4C" w:rsidP="000B27F6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الاستماع</w:t>
            </w:r>
          </w:p>
          <w:p w:rsidR="00642F4C" w:rsidRDefault="00642F4C" w:rsidP="000B27F6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القراءة</w:t>
            </w:r>
          </w:p>
          <w:p w:rsidR="00642F4C" w:rsidRDefault="00642F4C" w:rsidP="000B27F6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التحدث</w:t>
            </w:r>
          </w:p>
          <w:p w:rsidR="00642F4C" w:rsidRDefault="00642F4C" w:rsidP="000B27F6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المناقشة والتوضيح</w:t>
            </w:r>
          </w:p>
          <w:p w:rsidR="00642F4C" w:rsidRDefault="00642F4C" w:rsidP="000B27F6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البحث في المعجم</w:t>
            </w:r>
          </w:p>
          <w:p w:rsidR="00642F4C" w:rsidRDefault="00642F4C" w:rsidP="000B27F6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المقارنة والتمييز</w:t>
            </w:r>
          </w:p>
          <w:p w:rsidR="00642F4C" w:rsidRDefault="00642F4C" w:rsidP="000B27F6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الفهم والتحليل</w:t>
            </w:r>
          </w:p>
          <w:p w:rsidR="00642F4C" w:rsidRDefault="00642F4C" w:rsidP="000B27F6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يتذوق نصوص أدبية</w:t>
            </w:r>
          </w:p>
          <w:p w:rsidR="00642F4C" w:rsidRDefault="00642F4C" w:rsidP="000B27F6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يطبق تطبيقات لغوية</w:t>
            </w:r>
          </w:p>
          <w:p w:rsidR="00642F4C" w:rsidRDefault="00642F4C" w:rsidP="000B27F6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الكتابة </w:t>
            </w:r>
          </w:p>
          <w:p w:rsidR="00642F4C" w:rsidRDefault="00642F4C" w:rsidP="000B27F6">
            <w:pPr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</w:tbl>
    <w:p w:rsidR="00642F4C" w:rsidRDefault="00642F4C" w:rsidP="00642F4C">
      <w:pPr>
        <w:rPr>
          <w:rFonts w:ascii="Arial" w:hAnsi="Arial" w:cs="Arial"/>
          <w:b/>
          <w:bCs/>
          <w:sz w:val="2"/>
          <w:szCs w:val="2"/>
          <w:rtl/>
        </w:rPr>
      </w:pPr>
    </w:p>
    <w:p w:rsidR="00642F4C" w:rsidRDefault="00642F4C" w:rsidP="00642F4C">
      <w:pPr>
        <w:jc w:val="center"/>
        <w:rPr>
          <w:rFonts w:ascii="Arial" w:hAnsi="Arial" w:cs="Arial"/>
          <w:b/>
          <w:bCs/>
          <w:sz w:val="32"/>
          <w:szCs w:val="32"/>
          <w:rtl/>
        </w:rPr>
      </w:pPr>
    </w:p>
    <w:p w:rsidR="00642F4C" w:rsidRDefault="00642F4C" w:rsidP="00642F4C">
      <w:pPr>
        <w:jc w:val="center"/>
        <w:rPr>
          <w:rFonts w:ascii="Arial" w:hAnsi="Arial" w:cs="Arial"/>
          <w:b/>
          <w:bCs/>
          <w:sz w:val="32"/>
          <w:szCs w:val="32"/>
          <w:rtl/>
        </w:rPr>
      </w:pPr>
    </w:p>
    <w:p w:rsidR="00642F4C" w:rsidRDefault="00642F4C" w:rsidP="00642F4C">
      <w:pPr>
        <w:jc w:val="center"/>
        <w:rPr>
          <w:rFonts w:ascii="Arial" w:hAnsi="Arial" w:cs="Arial"/>
          <w:b/>
          <w:bCs/>
          <w:sz w:val="32"/>
          <w:szCs w:val="32"/>
          <w:rtl/>
        </w:rPr>
      </w:pPr>
    </w:p>
    <w:p w:rsidR="00642F4C" w:rsidRDefault="00642F4C" w:rsidP="00642F4C">
      <w:pPr>
        <w:jc w:val="center"/>
        <w:rPr>
          <w:rFonts w:ascii="Arial" w:hAnsi="Arial" w:cs="Arial" w:hint="cs"/>
          <w:b/>
          <w:bCs/>
          <w:sz w:val="32"/>
          <w:szCs w:val="32"/>
          <w:rtl/>
        </w:rPr>
      </w:pPr>
    </w:p>
    <w:p w:rsidR="00642F4C" w:rsidRDefault="00642F4C" w:rsidP="00642F4C">
      <w:pPr>
        <w:jc w:val="center"/>
        <w:rPr>
          <w:rFonts w:ascii="Arial" w:hAnsi="Arial" w:cs="Arial" w:hint="cs"/>
          <w:b/>
          <w:bCs/>
          <w:sz w:val="32"/>
          <w:szCs w:val="32"/>
          <w:rtl/>
        </w:rPr>
      </w:pPr>
    </w:p>
    <w:p w:rsidR="00642F4C" w:rsidRDefault="00642F4C" w:rsidP="00642F4C">
      <w:pPr>
        <w:jc w:val="center"/>
        <w:rPr>
          <w:rFonts w:ascii="Arial" w:hAnsi="Arial" w:cs="Arial" w:hint="cs"/>
          <w:b/>
          <w:bCs/>
          <w:sz w:val="32"/>
          <w:szCs w:val="32"/>
          <w:rtl/>
        </w:rPr>
      </w:pPr>
    </w:p>
    <w:p w:rsidR="00642F4C" w:rsidRDefault="00642F4C" w:rsidP="00642F4C">
      <w:pPr>
        <w:jc w:val="center"/>
        <w:rPr>
          <w:b/>
          <w:bCs/>
          <w:sz w:val="48"/>
          <w:szCs w:val="48"/>
          <w:rtl/>
          <w:lang w:bidi="ar-JO"/>
        </w:rPr>
      </w:pPr>
      <w:r>
        <w:rPr>
          <w:rFonts w:hint="cs"/>
          <w:b/>
          <w:bCs/>
          <w:sz w:val="48"/>
          <w:szCs w:val="48"/>
          <w:rtl/>
          <w:lang w:bidi="ar-JO"/>
        </w:rPr>
        <w:lastRenderedPageBreak/>
        <w:t>تــحــلــيـــل مـحـتــــــوى</w:t>
      </w:r>
    </w:p>
    <w:p w:rsidR="00642F4C" w:rsidRDefault="00642F4C" w:rsidP="00642F4C">
      <w:pPr>
        <w:jc w:val="center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الــمـبــحــــــث :مهارات اتصال                                                                                       الـصــف :التاسع</w:t>
      </w:r>
    </w:p>
    <w:p w:rsidR="00642F4C" w:rsidRDefault="00642F4C" w:rsidP="00642F4C">
      <w:pPr>
        <w:jc w:val="center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عنوان الوحدة :إلى ولدي                                                                                              الصفحات : 44-53</w:t>
      </w:r>
    </w:p>
    <w:p w:rsidR="00642F4C" w:rsidRDefault="00642F4C" w:rsidP="00642F4C">
      <w:pPr>
        <w:jc w:val="center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bidiVisual/>
        <w:tblW w:w="14424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4164"/>
        <w:gridCol w:w="4598"/>
        <w:gridCol w:w="2422"/>
        <w:gridCol w:w="3240"/>
      </w:tblGrid>
      <w:tr w:rsidR="00642F4C" w:rsidTr="000B27F6">
        <w:trPr>
          <w:jc w:val="center"/>
        </w:trPr>
        <w:tc>
          <w:tcPr>
            <w:tcW w:w="4164" w:type="dxa"/>
          </w:tcPr>
          <w:p w:rsidR="00642F4C" w:rsidRDefault="00642F4C" w:rsidP="000B27F6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642F4C" w:rsidRDefault="00642F4C" w:rsidP="000B27F6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المفاهيم والمصطلحات</w:t>
            </w:r>
          </w:p>
        </w:tc>
        <w:tc>
          <w:tcPr>
            <w:tcW w:w="4598" w:type="dxa"/>
          </w:tcPr>
          <w:p w:rsidR="00642F4C" w:rsidRDefault="00642F4C" w:rsidP="000B27F6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الحقائق والتعميمات</w:t>
            </w:r>
          </w:p>
          <w:p w:rsidR="00642F4C" w:rsidRDefault="00642F4C" w:rsidP="000B27F6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الافكار</w:t>
            </w:r>
          </w:p>
        </w:tc>
        <w:tc>
          <w:tcPr>
            <w:tcW w:w="2422" w:type="dxa"/>
          </w:tcPr>
          <w:p w:rsidR="00642F4C" w:rsidRDefault="00642F4C" w:rsidP="000B27F6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الفيم والاتجاهات</w:t>
            </w:r>
          </w:p>
        </w:tc>
        <w:tc>
          <w:tcPr>
            <w:tcW w:w="3240" w:type="dxa"/>
          </w:tcPr>
          <w:p w:rsidR="00642F4C" w:rsidRDefault="00642F4C" w:rsidP="000B27F6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المهارات</w:t>
            </w:r>
          </w:p>
        </w:tc>
      </w:tr>
      <w:tr w:rsidR="00642F4C" w:rsidTr="000B27F6">
        <w:trPr>
          <w:trHeight w:val="5311"/>
          <w:jc w:val="center"/>
        </w:trPr>
        <w:tc>
          <w:tcPr>
            <w:tcW w:w="4164" w:type="dxa"/>
          </w:tcPr>
          <w:p w:rsidR="00642F4C" w:rsidRDefault="00642F4C" w:rsidP="000B27F6">
            <w:pPr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JO"/>
              </w:rPr>
              <w:t>-الفطرة</w:t>
            </w:r>
          </w:p>
          <w:p w:rsidR="00642F4C" w:rsidRDefault="00642F4C" w:rsidP="000B27F6">
            <w:pPr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JO"/>
              </w:rPr>
              <w:t>سبهللا</w:t>
            </w:r>
          </w:p>
          <w:p w:rsidR="00642F4C" w:rsidRDefault="00642F4C" w:rsidP="000B27F6">
            <w:pPr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JO"/>
              </w:rPr>
              <w:t>وجداننا</w:t>
            </w:r>
          </w:p>
          <w:p w:rsidR="00642F4C" w:rsidRDefault="00642F4C" w:rsidP="000B27F6">
            <w:pPr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JO"/>
              </w:rPr>
              <w:t>رجحت</w:t>
            </w:r>
          </w:p>
          <w:p w:rsidR="00642F4C" w:rsidRDefault="00642F4C" w:rsidP="000B27F6">
            <w:pPr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JO"/>
              </w:rPr>
              <w:t>تخبطت</w:t>
            </w:r>
          </w:p>
          <w:p w:rsidR="00642F4C" w:rsidRDefault="00642F4C" w:rsidP="000B27F6">
            <w:pPr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JO"/>
              </w:rPr>
              <w:t>وتيرة</w:t>
            </w:r>
          </w:p>
          <w:p w:rsidR="00642F4C" w:rsidRDefault="00642F4C" w:rsidP="000B27F6">
            <w:pPr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JO"/>
              </w:rPr>
              <w:t>أسلوب الأمر والنداء</w:t>
            </w:r>
          </w:p>
          <w:p w:rsidR="00642F4C" w:rsidRDefault="00642F4C" w:rsidP="000B27F6">
            <w:pPr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JO"/>
              </w:rPr>
              <w:t>الشخوص</w:t>
            </w:r>
          </w:p>
          <w:p w:rsidR="00642F4C" w:rsidRDefault="00642F4C" w:rsidP="000B27F6">
            <w:pPr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JO"/>
              </w:rPr>
              <w:t>الهرم</w:t>
            </w:r>
          </w:p>
          <w:p w:rsidR="00642F4C" w:rsidRDefault="00642F4C" w:rsidP="000B27F6">
            <w:pPr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JO"/>
              </w:rPr>
              <w:t>شتى</w:t>
            </w:r>
          </w:p>
        </w:tc>
        <w:tc>
          <w:tcPr>
            <w:tcW w:w="4598" w:type="dxa"/>
          </w:tcPr>
          <w:p w:rsidR="00642F4C" w:rsidRDefault="00642F4C" w:rsidP="000B27F6">
            <w:pPr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JO"/>
              </w:rPr>
              <w:t>-أحمد أمين وتعريف بالكاتب</w:t>
            </w:r>
          </w:p>
          <w:p w:rsidR="00642F4C" w:rsidRDefault="00642F4C" w:rsidP="000B27F6">
            <w:pPr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JO"/>
              </w:rPr>
              <w:t>-النصائح الأبوية ودورها في توجيه الأبناء</w:t>
            </w:r>
          </w:p>
          <w:p w:rsidR="00642F4C" w:rsidRDefault="00642F4C" w:rsidP="000B27F6">
            <w:pPr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JO"/>
              </w:rPr>
              <w:t>-كتابة الرسائل في الأسلوب الأدبي وتوظيفها لتوعية والنصح</w:t>
            </w:r>
          </w:p>
        </w:tc>
        <w:tc>
          <w:tcPr>
            <w:tcW w:w="2422" w:type="dxa"/>
          </w:tcPr>
          <w:p w:rsidR="00642F4C" w:rsidRDefault="00642F4C" w:rsidP="000B27F6">
            <w:pPr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JO"/>
              </w:rPr>
              <w:t>- تعزيز المحبة والتواصل بين الأباء والأبناء</w:t>
            </w:r>
          </w:p>
          <w:p w:rsidR="00642F4C" w:rsidRDefault="00642F4C" w:rsidP="000B27F6">
            <w:pPr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</w:p>
          <w:p w:rsidR="00642F4C" w:rsidRDefault="00642F4C" w:rsidP="000B27F6">
            <w:pPr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JO"/>
              </w:rPr>
              <w:t>- الرغبة في التوعية والنصح باستخدام الرسائل</w:t>
            </w:r>
          </w:p>
        </w:tc>
        <w:tc>
          <w:tcPr>
            <w:tcW w:w="3240" w:type="dxa"/>
          </w:tcPr>
          <w:p w:rsidR="00642F4C" w:rsidRDefault="00642F4C" w:rsidP="000B27F6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الاستماع</w:t>
            </w:r>
          </w:p>
          <w:p w:rsidR="00642F4C" w:rsidRDefault="00642F4C" w:rsidP="000B27F6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القراءة</w:t>
            </w:r>
          </w:p>
          <w:p w:rsidR="00642F4C" w:rsidRDefault="00642F4C" w:rsidP="000B27F6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التحدث</w:t>
            </w:r>
          </w:p>
          <w:p w:rsidR="00642F4C" w:rsidRDefault="00642F4C" w:rsidP="000B27F6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المناقشة والتوضيح</w:t>
            </w:r>
          </w:p>
          <w:p w:rsidR="00642F4C" w:rsidRDefault="00642F4C" w:rsidP="000B27F6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البحث في المعجم</w:t>
            </w:r>
          </w:p>
          <w:p w:rsidR="00642F4C" w:rsidRDefault="00642F4C" w:rsidP="000B27F6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المقارنة والتمييز</w:t>
            </w:r>
          </w:p>
          <w:p w:rsidR="00642F4C" w:rsidRDefault="00642F4C" w:rsidP="000B27F6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الفهم والتحليل</w:t>
            </w:r>
          </w:p>
          <w:p w:rsidR="00642F4C" w:rsidRDefault="00642F4C" w:rsidP="000B27F6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يتذوق نصوص أدبية</w:t>
            </w:r>
          </w:p>
          <w:p w:rsidR="00642F4C" w:rsidRDefault="00642F4C" w:rsidP="000B27F6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يطبق تطبيقات لغوية</w:t>
            </w:r>
          </w:p>
          <w:p w:rsidR="00642F4C" w:rsidRDefault="00642F4C" w:rsidP="000B27F6">
            <w:pPr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الكتابة</w:t>
            </w:r>
          </w:p>
        </w:tc>
      </w:tr>
    </w:tbl>
    <w:p w:rsidR="00642F4C" w:rsidRDefault="00642F4C" w:rsidP="00642F4C">
      <w:pPr>
        <w:jc w:val="lowKashida"/>
        <w:rPr>
          <w:rFonts w:ascii="Arial" w:hAnsi="Arial" w:cs="Arial"/>
          <w:b/>
          <w:bCs/>
          <w:sz w:val="36"/>
          <w:szCs w:val="36"/>
          <w:rtl/>
        </w:rPr>
      </w:pPr>
    </w:p>
    <w:p w:rsidR="00642F4C" w:rsidRDefault="00642F4C" w:rsidP="00642F4C">
      <w:pPr>
        <w:bidi w:val="0"/>
        <w:spacing w:after="200" w:line="276" w:lineRule="auto"/>
        <w:rPr>
          <w:b/>
          <w:bCs/>
          <w:sz w:val="48"/>
          <w:szCs w:val="48"/>
          <w:rtl/>
          <w:lang w:bidi="ar-JO"/>
        </w:rPr>
      </w:pPr>
      <w:r>
        <w:rPr>
          <w:b/>
          <w:bCs/>
          <w:sz w:val="48"/>
          <w:szCs w:val="48"/>
          <w:rtl/>
          <w:lang w:bidi="ar-JO"/>
        </w:rPr>
        <w:br w:type="page"/>
      </w:r>
    </w:p>
    <w:p w:rsidR="00642F4C" w:rsidRDefault="00642F4C" w:rsidP="00642F4C">
      <w:pPr>
        <w:jc w:val="center"/>
        <w:rPr>
          <w:b/>
          <w:bCs/>
          <w:sz w:val="48"/>
          <w:szCs w:val="48"/>
          <w:rtl/>
          <w:lang w:bidi="ar-JO"/>
        </w:rPr>
      </w:pPr>
      <w:r>
        <w:rPr>
          <w:rFonts w:hint="cs"/>
          <w:b/>
          <w:bCs/>
          <w:sz w:val="48"/>
          <w:szCs w:val="48"/>
          <w:rtl/>
          <w:lang w:bidi="ar-JO"/>
        </w:rPr>
        <w:lastRenderedPageBreak/>
        <w:t>تــحــلــيـــل مـحـتــــــوى</w:t>
      </w:r>
    </w:p>
    <w:p w:rsidR="00642F4C" w:rsidRDefault="00642F4C" w:rsidP="00642F4C">
      <w:pPr>
        <w:jc w:val="center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الــمـبــحــــــث :مهارات اتصال                                                                                        الـصــف : التاسع</w:t>
      </w:r>
    </w:p>
    <w:p w:rsidR="00642F4C" w:rsidRDefault="00642F4C" w:rsidP="00642F4C">
      <w:pPr>
        <w:jc w:val="center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عنوان الوحدة :أسباب النصر                                                                                          الصفحات : 54-61</w:t>
      </w:r>
    </w:p>
    <w:p w:rsidR="00642F4C" w:rsidRDefault="00642F4C" w:rsidP="00642F4C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bidiVisual/>
        <w:tblW w:w="14424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4164"/>
        <w:gridCol w:w="4598"/>
        <w:gridCol w:w="2422"/>
        <w:gridCol w:w="3240"/>
      </w:tblGrid>
      <w:tr w:rsidR="00642F4C" w:rsidTr="000B27F6">
        <w:trPr>
          <w:jc w:val="center"/>
        </w:trPr>
        <w:tc>
          <w:tcPr>
            <w:tcW w:w="4164" w:type="dxa"/>
          </w:tcPr>
          <w:p w:rsidR="00642F4C" w:rsidRDefault="00642F4C" w:rsidP="000B27F6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642F4C" w:rsidRDefault="00642F4C" w:rsidP="000B27F6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المفاهيم والمصطلحات</w:t>
            </w:r>
          </w:p>
        </w:tc>
        <w:tc>
          <w:tcPr>
            <w:tcW w:w="4598" w:type="dxa"/>
          </w:tcPr>
          <w:p w:rsidR="00642F4C" w:rsidRDefault="00642F4C" w:rsidP="000B27F6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الحقائق والتعميمات</w:t>
            </w:r>
          </w:p>
          <w:p w:rsidR="00642F4C" w:rsidRDefault="00642F4C" w:rsidP="000B27F6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الافكار</w:t>
            </w:r>
          </w:p>
        </w:tc>
        <w:tc>
          <w:tcPr>
            <w:tcW w:w="2422" w:type="dxa"/>
          </w:tcPr>
          <w:p w:rsidR="00642F4C" w:rsidRDefault="00642F4C" w:rsidP="000B27F6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الفيم والاتجاهات</w:t>
            </w:r>
          </w:p>
        </w:tc>
        <w:tc>
          <w:tcPr>
            <w:tcW w:w="3240" w:type="dxa"/>
          </w:tcPr>
          <w:p w:rsidR="00642F4C" w:rsidRDefault="00642F4C" w:rsidP="000B27F6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المهارات</w:t>
            </w:r>
          </w:p>
        </w:tc>
      </w:tr>
      <w:tr w:rsidR="00642F4C" w:rsidTr="000B27F6">
        <w:trPr>
          <w:trHeight w:val="5311"/>
          <w:jc w:val="center"/>
        </w:trPr>
        <w:tc>
          <w:tcPr>
            <w:tcW w:w="4164" w:type="dxa"/>
          </w:tcPr>
          <w:p w:rsidR="00642F4C" w:rsidRDefault="00642F4C" w:rsidP="000B27F6">
            <w:pPr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JO"/>
              </w:rPr>
              <w:t>مصطاف</w:t>
            </w:r>
          </w:p>
          <w:p w:rsidR="00642F4C" w:rsidRDefault="00642F4C" w:rsidP="000B27F6">
            <w:pPr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JO"/>
              </w:rPr>
              <w:t>زمع</w:t>
            </w:r>
          </w:p>
          <w:p w:rsidR="00642F4C" w:rsidRDefault="00642F4C" w:rsidP="000B27F6">
            <w:pPr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JO"/>
              </w:rPr>
              <w:t>المشرفية</w:t>
            </w:r>
          </w:p>
          <w:p w:rsidR="00642F4C" w:rsidRDefault="00642F4C" w:rsidP="000B27F6">
            <w:pPr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JO"/>
              </w:rPr>
              <w:t>الدمستق</w:t>
            </w:r>
          </w:p>
          <w:p w:rsidR="00642F4C" w:rsidRDefault="00642F4C" w:rsidP="000B27F6">
            <w:pPr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JO"/>
              </w:rPr>
              <w:t>ينخدع</w:t>
            </w:r>
          </w:p>
          <w:p w:rsidR="00642F4C" w:rsidRDefault="00642F4C" w:rsidP="000B27F6">
            <w:pPr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JO"/>
              </w:rPr>
              <w:t>غمدي</w:t>
            </w:r>
          </w:p>
          <w:p w:rsidR="00642F4C" w:rsidRDefault="00642F4C" w:rsidP="000B27F6">
            <w:pPr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JO"/>
              </w:rPr>
              <w:t>المسلمين</w:t>
            </w:r>
          </w:p>
          <w:p w:rsidR="00642F4C" w:rsidRDefault="00642F4C" w:rsidP="000B27F6">
            <w:pPr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JO"/>
              </w:rPr>
              <w:t>أنتجع</w:t>
            </w:r>
          </w:p>
          <w:p w:rsidR="00642F4C" w:rsidRDefault="00642F4C" w:rsidP="000B27F6">
            <w:pPr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JO"/>
              </w:rPr>
              <w:t>الهيجاء</w:t>
            </w:r>
          </w:p>
          <w:p w:rsidR="00642F4C" w:rsidRDefault="00642F4C" w:rsidP="000B27F6">
            <w:pPr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JO"/>
              </w:rPr>
              <w:t>رمق</w:t>
            </w:r>
          </w:p>
          <w:p w:rsidR="00642F4C" w:rsidRDefault="00642F4C" w:rsidP="000B27F6">
            <w:pPr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JO"/>
              </w:rPr>
              <w:t>مرتبع</w:t>
            </w:r>
          </w:p>
          <w:p w:rsidR="00642F4C" w:rsidRDefault="00642F4C" w:rsidP="000B27F6">
            <w:pPr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JO"/>
              </w:rPr>
              <w:t>السبع</w:t>
            </w:r>
          </w:p>
          <w:p w:rsidR="00642F4C" w:rsidRDefault="00642F4C" w:rsidP="000B27F6">
            <w:pPr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JO"/>
              </w:rPr>
              <w:t>الطبع</w:t>
            </w:r>
          </w:p>
          <w:p w:rsidR="00642F4C" w:rsidRDefault="00642F4C" w:rsidP="000B27F6">
            <w:pPr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JO"/>
              </w:rPr>
              <w:t>الخرق</w:t>
            </w:r>
          </w:p>
        </w:tc>
        <w:tc>
          <w:tcPr>
            <w:tcW w:w="4598" w:type="dxa"/>
          </w:tcPr>
          <w:p w:rsidR="00642F4C" w:rsidRDefault="00642F4C" w:rsidP="000B27F6">
            <w:pPr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JO"/>
              </w:rPr>
              <w:t>-أبو الطيب المتنبي وتعريف به</w:t>
            </w:r>
          </w:p>
          <w:p w:rsidR="00642F4C" w:rsidRDefault="00642F4C" w:rsidP="000B27F6">
            <w:pPr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JO"/>
              </w:rPr>
              <w:t>-سيف الدولة شخصية كان لها دورها في حرب جيش الروم والنصر عليه</w:t>
            </w:r>
          </w:p>
          <w:p w:rsidR="00642F4C" w:rsidRDefault="00642F4C" w:rsidP="000B27F6">
            <w:pPr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JO"/>
              </w:rPr>
              <w:t>-الأساليب الأدبية والتذوق لنص ومعاني المفردات وجو النص</w:t>
            </w:r>
          </w:p>
          <w:p w:rsidR="00642F4C" w:rsidRDefault="00642F4C" w:rsidP="000B27F6">
            <w:pPr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JO"/>
              </w:rPr>
              <w:t>-لنصر والنجاح أسباب لابد من الأخذ بها</w:t>
            </w:r>
          </w:p>
        </w:tc>
        <w:tc>
          <w:tcPr>
            <w:tcW w:w="2422" w:type="dxa"/>
          </w:tcPr>
          <w:p w:rsidR="00642F4C" w:rsidRDefault="00642F4C" w:rsidP="000B27F6">
            <w:pPr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JO"/>
              </w:rPr>
              <w:t>- الرغبة في معرفة أكثر عن سيف الدولة</w:t>
            </w:r>
          </w:p>
          <w:p w:rsidR="00642F4C" w:rsidRDefault="00642F4C" w:rsidP="000B27F6">
            <w:pPr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</w:p>
          <w:p w:rsidR="00642F4C" w:rsidRDefault="00642F4C" w:rsidP="000B27F6">
            <w:pPr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</w:p>
          <w:p w:rsidR="00642F4C" w:rsidRDefault="00642F4C" w:rsidP="000B27F6">
            <w:pPr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JO"/>
              </w:rPr>
              <w:t>-تطوير الذات والتعمق في فهم النصوص الأدبية خاصة القصائد منها</w:t>
            </w:r>
          </w:p>
          <w:p w:rsidR="00642F4C" w:rsidRDefault="00642F4C" w:rsidP="000B27F6">
            <w:pPr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</w:p>
          <w:p w:rsidR="00642F4C" w:rsidRDefault="00642F4C" w:rsidP="000B27F6">
            <w:pPr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JO"/>
              </w:rPr>
              <w:t>-الأخذ بالأسباب</w:t>
            </w:r>
          </w:p>
        </w:tc>
        <w:tc>
          <w:tcPr>
            <w:tcW w:w="3240" w:type="dxa"/>
          </w:tcPr>
          <w:p w:rsidR="00642F4C" w:rsidRDefault="00642F4C" w:rsidP="000B27F6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الاستماع</w:t>
            </w:r>
          </w:p>
          <w:p w:rsidR="00642F4C" w:rsidRDefault="00642F4C" w:rsidP="000B27F6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القراءة</w:t>
            </w:r>
          </w:p>
          <w:p w:rsidR="00642F4C" w:rsidRDefault="00642F4C" w:rsidP="000B27F6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التحدث</w:t>
            </w:r>
          </w:p>
          <w:p w:rsidR="00642F4C" w:rsidRDefault="00642F4C" w:rsidP="000B27F6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المناقشة والتوضيح</w:t>
            </w:r>
          </w:p>
          <w:p w:rsidR="00642F4C" w:rsidRDefault="00642F4C" w:rsidP="000B27F6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البحث في المعجم</w:t>
            </w:r>
          </w:p>
          <w:p w:rsidR="00642F4C" w:rsidRDefault="00642F4C" w:rsidP="000B27F6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المقارنة والتمييز</w:t>
            </w:r>
          </w:p>
          <w:p w:rsidR="00642F4C" w:rsidRDefault="00642F4C" w:rsidP="000B27F6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الفهم والتحليل</w:t>
            </w:r>
          </w:p>
          <w:p w:rsidR="00642F4C" w:rsidRDefault="00642F4C" w:rsidP="000B27F6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يتذوق نصوص أدبية</w:t>
            </w:r>
          </w:p>
          <w:p w:rsidR="00642F4C" w:rsidRDefault="00642F4C" w:rsidP="000B27F6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يطبق تطبيقات </w:t>
            </w:r>
          </w:p>
        </w:tc>
      </w:tr>
    </w:tbl>
    <w:p w:rsidR="00642F4C" w:rsidRDefault="00642F4C" w:rsidP="00642F4C">
      <w:pPr>
        <w:jc w:val="center"/>
        <w:rPr>
          <w:b/>
          <w:bCs/>
          <w:sz w:val="48"/>
          <w:szCs w:val="48"/>
          <w:rtl/>
          <w:lang w:bidi="ar-JO"/>
        </w:rPr>
      </w:pPr>
    </w:p>
    <w:p w:rsidR="00642F4C" w:rsidRDefault="00642F4C" w:rsidP="00642F4C">
      <w:pPr>
        <w:jc w:val="center"/>
        <w:rPr>
          <w:b/>
          <w:bCs/>
          <w:sz w:val="48"/>
          <w:szCs w:val="48"/>
          <w:rtl/>
          <w:lang w:bidi="ar-JO"/>
        </w:rPr>
      </w:pPr>
    </w:p>
    <w:p w:rsidR="00642F4C" w:rsidRDefault="00642F4C" w:rsidP="00642F4C">
      <w:pPr>
        <w:jc w:val="center"/>
        <w:rPr>
          <w:rFonts w:ascii="Arial" w:hAnsi="Arial" w:cs="Arial"/>
          <w:b/>
          <w:bCs/>
          <w:sz w:val="32"/>
          <w:szCs w:val="32"/>
          <w:rtl/>
        </w:rPr>
      </w:pPr>
    </w:p>
    <w:p w:rsidR="00642F4C" w:rsidRDefault="00642F4C" w:rsidP="00642F4C">
      <w:pPr>
        <w:jc w:val="center"/>
        <w:rPr>
          <w:rFonts w:hint="cs"/>
          <w:b/>
          <w:bCs/>
          <w:sz w:val="48"/>
          <w:szCs w:val="48"/>
          <w:rtl/>
          <w:lang w:bidi="ar-JO"/>
        </w:rPr>
      </w:pPr>
    </w:p>
    <w:p w:rsidR="00642F4C" w:rsidRDefault="00642F4C" w:rsidP="00642F4C">
      <w:pPr>
        <w:jc w:val="center"/>
        <w:rPr>
          <w:rFonts w:hint="cs"/>
          <w:b/>
          <w:bCs/>
          <w:sz w:val="48"/>
          <w:szCs w:val="48"/>
          <w:rtl/>
          <w:lang w:bidi="ar-JO"/>
        </w:rPr>
      </w:pPr>
    </w:p>
    <w:p w:rsidR="00642F4C" w:rsidRDefault="00642F4C" w:rsidP="00642F4C">
      <w:pPr>
        <w:jc w:val="center"/>
        <w:rPr>
          <w:rFonts w:hint="cs"/>
          <w:b/>
          <w:bCs/>
          <w:sz w:val="48"/>
          <w:szCs w:val="48"/>
          <w:rtl/>
          <w:lang w:bidi="ar-JO"/>
        </w:rPr>
      </w:pPr>
    </w:p>
    <w:p w:rsidR="00642F4C" w:rsidRDefault="00642F4C" w:rsidP="00642F4C">
      <w:pPr>
        <w:jc w:val="center"/>
        <w:rPr>
          <w:b/>
          <w:bCs/>
          <w:sz w:val="48"/>
          <w:szCs w:val="48"/>
          <w:rtl/>
          <w:lang w:bidi="ar-JO"/>
        </w:rPr>
      </w:pPr>
      <w:r>
        <w:rPr>
          <w:rFonts w:hint="cs"/>
          <w:b/>
          <w:bCs/>
          <w:sz w:val="48"/>
          <w:szCs w:val="48"/>
          <w:rtl/>
          <w:lang w:bidi="ar-JO"/>
        </w:rPr>
        <w:t>تــحــلــيـــل مـحـتــــــوى</w:t>
      </w:r>
    </w:p>
    <w:p w:rsidR="00642F4C" w:rsidRDefault="00642F4C" w:rsidP="00642F4C">
      <w:pPr>
        <w:jc w:val="center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الــمـبــحــــــث :مهارات اتصال                                                                                         الـصــف :التاسع</w:t>
      </w:r>
    </w:p>
    <w:p w:rsidR="00642F4C" w:rsidRDefault="00642F4C" w:rsidP="00642F4C">
      <w:pPr>
        <w:jc w:val="center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عنوان الوحدة :الحرية                                                                                                   الصفحات :62-72</w:t>
      </w:r>
    </w:p>
    <w:p w:rsidR="00642F4C" w:rsidRDefault="00642F4C" w:rsidP="00642F4C">
      <w:pPr>
        <w:jc w:val="center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bidiVisual/>
        <w:tblW w:w="14424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4164"/>
        <w:gridCol w:w="4598"/>
        <w:gridCol w:w="2422"/>
        <w:gridCol w:w="3240"/>
      </w:tblGrid>
      <w:tr w:rsidR="00642F4C" w:rsidTr="000B27F6">
        <w:trPr>
          <w:jc w:val="center"/>
        </w:trPr>
        <w:tc>
          <w:tcPr>
            <w:tcW w:w="4164" w:type="dxa"/>
          </w:tcPr>
          <w:p w:rsidR="00642F4C" w:rsidRDefault="00642F4C" w:rsidP="000B27F6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642F4C" w:rsidRDefault="00642F4C" w:rsidP="000B27F6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المفاهيم والمصطلحات</w:t>
            </w:r>
          </w:p>
        </w:tc>
        <w:tc>
          <w:tcPr>
            <w:tcW w:w="4598" w:type="dxa"/>
          </w:tcPr>
          <w:p w:rsidR="00642F4C" w:rsidRDefault="00642F4C" w:rsidP="000B27F6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الحقائق والتعميمات</w:t>
            </w:r>
          </w:p>
          <w:p w:rsidR="00642F4C" w:rsidRDefault="00642F4C" w:rsidP="000B27F6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الافكار</w:t>
            </w:r>
          </w:p>
        </w:tc>
        <w:tc>
          <w:tcPr>
            <w:tcW w:w="2422" w:type="dxa"/>
          </w:tcPr>
          <w:p w:rsidR="00642F4C" w:rsidRDefault="00642F4C" w:rsidP="000B27F6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الفيم والاتجاهات</w:t>
            </w:r>
          </w:p>
        </w:tc>
        <w:tc>
          <w:tcPr>
            <w:tcW w:w="3240" w:type="dxa"/>
          </w:tcPr>
          <w:p w:rsidR="00642F4C" w:rsidRDefault="00642F4C" w:rsidP="000B27F6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المهارات</w:t>
            </w:r>
          </w:p>
        </w:tc>
      </w:tr>
      <w:tr w:rsidR="00642F4C" w:rsidTr="000B27F6">
        <w:trPr>
          <w:trHeight w:val="5311"/>
          <w:jc w:val="center"/>
        </w:trPr>
        <w:tc>
          <w:tcPr>
            <w:tcW w:w="4164" w:type="dxa"/>
          </w:tcPr>
          <w:p w:rsidR="00642F4C" w:rsidRDefault="00642F4C" w:rsidP="000B27F6">
            <w:pPr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JO"/>
              </w:rPr>
              <w:t>النزق</w:t>
            </w:r>
          </w:p>
          <w:p w:rsidR="00642F4C" w:rsidRDefault="00642F4C" w:rsidP="000B27F6">
            <w:pPr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JO"/>
              </w:rPr>
              <w:t>الغبطة</w:t>
            </w:r>
          </w:p>
          <w:p w:rsidR="00642F4C" w:rsidRDefault="00642F4C" w:rsidP="000B27F6">
            <w:pPr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JO"/>
              </w:rPr>
              <w:t>خصم</w:t>
            </w:r>
          </w:p>
          <w:p w:rsidR="00642F4C" w:rsidRDefault="00642F4C" w:rsidP="000B27F6">
            <w:pPr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JO"/>
              </w:rPr>
              <w:t>فضول</w:t>
            </w:r>
          </w:p>
          <w:p w:rsidR="00642F4C" w:rsidRDefault="00642F4C" w:rsidP="000B27F6">
            <w:pPr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JO"/>
              </w:rPr>
              <w:t>الترويض</w:t>
            </w:r>
          </w:p>
          <w:p w:rsidR="00642F4C" w:rsidRDefault="00642F4C" w:rsidP="000B27F6">
            <w:pPr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JO"/>
              </w:rPr>
              <w:t>فخ</w:t>
            </w:r>
          </w:p>
          <w:p w:rsidR="00642F4C" w:rsidRDefault="00642F4C" w:rsidP="000B27F6">
            <w:pPr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JO"/>
              </w:rPr>
              <w:t>نهم</w:t>
            </w:r>
          </w:p>
          <w:p w:rsidR="00642F4C" w:rsidRDefault="00642F4C" w:rsidP="000B27F6">
            <w:pPr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JO"/>
              </w:rPr>
              <w:t>ظل واجما</w:t>
            </w:r>
          </w:p>
          <w:p w:rsidR="00642F4C" w:rsidRDefault="00642F4C" w:rsidP="000B27F6">
            <w:pPr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JO"/>
              </w:rPr>
              <w:t>متجهم الوجه</w:t>
            </w:r>
          </w:p>
          <w:p w:rsidR="00642F4C" w:rsidRDefault="00642F4C" w:rsidP="000B27F6">
            <w:pPr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JO"/>
              </w:rPr>
              <w:t>مقطب الجبين</w:t>
            </w:r>
          </w:p>
          <w:p w:rsidR="00642F4C" w:rsidRDefault="00642F4C" w:rsidP="000B27F6">
            <w:pPr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JO"/>
              </w:rPr>
              <w:t>اسناد الافعال لضمير جماعة الغائبين</w:t>
            </w:r>
          </w:p>
          <w:p w:rsidR="00642F4C" w:rsidRDefault="00642F4C" w:rsidP="000B27F6">
            <w:pPr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JO"/>
              </w:rPr>
              <w:t>(الواو)</w:t>
            </w:r>
          </w:p>
        </w:tc>
        <w:tc>
          <w:tcPr>
            <w:tcW w:w="4598" w:type="dxa"/>
          </w:tcPr>
          <w:p w:rsidR="00642F4C" w:rsidRDefault="00642F4C" w:rsidP="000B27F6">
            <w:pPr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JO"/>
              </w:rPr>
              <w:t>-النمور قصة للأديب السوري زكريا تامر من مجموعة قصص</w:t>
            </w:r>
          </w:p>
          <w:p w:rsidR="00642F4C" w:rsidRDefault="00642F4C" w:rsidP="000B27F6">
            <w:pPr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JO"/>
              </w:rPr>
              <w:t>-الحرية ليس لها ثمن ورفض السيطرة والاستعباد</w:t>
            </w:r>
          </w:p>
          <w:p w:rsidR="00642F4C" w:rsidRDefault="00642F4C" w:rsidP="000B27F6">
            <w:pPr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JO"/>
              </w:rPr>
              <w:t>-الحوار بين النمر والمروض (قصة رمزية هادفة عن الحرية)</w:t>
            </w:r>
          </w:p>
          <w:p w:rsidR="00642F4C" w:rsidRDefault="00642F4C" w:rsidP="000B27F6">
            <w:pPr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2422" w:type="dxa"/>
          </w:tcPr>
          <w:p w:rsidR="00642F4C" w:rsidRDefault="00642F4C" w:rsidP="000B27F6">
            <w:pPr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JO"/>
              </w:rPr>
              <w:t>- تقدير أهمية الحرية للإنسان والحيوان</w:t>
            </w:r>
          </w:p>
          <w:p w:rsidR="00642F4C" w:rsidRDefault="00642F4C" w:rsidP="000B27F6">
            <w:pPr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</w:p>
          <w:p w:rsidR="00642F4C" w:rsidRDefault="00642F4C" w:rsidP="000B27F6">
            <w:pPr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JO"/>
              </w:rPr>
              <w:t>- يرفض الظلم والاستبداد</w:t>
            </w:r>
          </w:p>
          <w:p w:rsidR="00642F4C" w:rsidRDefault="00642F4C" w:rsidP="000B27F6">
            <w:pPr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</w:p>
          <w:p w:rsidR="00642F4C" w:rsidRDefault="00642F4C" w:rsidP="000B27F6">
            <w:pPr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3240" w:type="dxa"/>
          </w:tcPr>
          <w:p w:rsidR="00642F4C" w:rsidRDefault="00642F4C" w:rsidP="000B27F6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الاستماع</w:t>
            </w:r>
          </w:p>
          <w:p w:rsidR="00642F4C" w:rsidRDefault="00642F4C" w:rsidP="000B27F6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القراءة</w:t>
            </w:r>
          </w:p>
          <w:p w:rsidR="00642F4C" w:rsidRDefault="00642F4C" w:rsidP="000B27F6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التحدث</w:t>
            </w:r>
          </w:p>
          <w:p w:rsidR="00642F4C" w:rsidRDefault="00642F4C" w:rsidP="000B27F6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المناقشة والتوضيح</w:t>
            </w:r>
          </w:p>
          <w:p w:rsidR="00642F4C" w:rsidRDefault="00642F4C" w:rsidP="000B27F6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البحث في المعجم</w:t>
            </w:r>
          </w:p>
          <w:p w:rsidR="00642F4C" w:rsidRDefault="00642F4C" w:rsidP="000B27F6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المقارنة والتمييز</w:t>
            </w:r>
          </w:p>
          <w:p w:rsidR="00642F4C" w:rsidRDefault="00642F4C" w:rsidP="000B27F6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الفهم والتحليل</w:t>
            </w:r>
          </w:p>
          <w:p w:rsidR="00642F4C" w:rsidRDefault="00642F4C" w:rsidP="000B27F6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يتذوق نصوص أدبية</w:t>
            </w:r>
          </w:p>
          <w:p w:rsidR="00642F4C" w:rsidRDefault="00642F4C" w:rsidP="000B27F6">
            <w:pPr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يطبق تطبيقات</w:t>
            </w:r>
          </w:p>
        </w:tc>
      </w:tr>
    </w:tbl>
    <w:p w:rsidR="00642F4C" w:rsidRDefault="00642F4C" w:rsidP="00642F4C">
      <w:pPr>
        <w:jc w:val="center"/>
        <w:rPr>
          <w:b/>
          <w:bCs/>
          <w:sz w:val="48"/>
          <w:szCs w:val="48"/>
          <w:rtl/>
        </w:rPr>
      </w:pPr>
    </w:p>
    <w:p w:rsidR="00642F4C" w:rsidRDefault="00642F4C" w:rsidP="00642F4C">
      <w:pPr>
        <w:jc w:val="center"/>
        <w:rPr>
          <w:b/>
          <w:bCs/>
          <w:sz w:val="48"/>
          <w:szCs w:val="48"/>
          <w:rtl/>
        </w:rPr>
      </w:pPr>
    </w:p>
    <w:p w:rsidR="005453C4" w:rsidRDefault="005453C4"/>
    <w:sectPr w:rsidR="005453C4" w:rsidSect="00E24F5E">
      <w:pgSz w:w="16838" w:h="11906" w:orient="landscape"/>
      <w:pgMar w:top="284" w:right="567" w:bottom="567" w:left="567" w:header="709" w:footer="397" w:gutter="0"/>
      <w:cols w:space="708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0BE3" w:rsidRDefault="00DA0BE3" w:rsidP="00642F4C">
      <w:r>
        <w:separator/>
      </w:r>
    </w:p>
  </w:endnote>
  <w:endnote w:type="continuationSeparator" w:id="1">
    <w:p w:rsidR="00DA0BE3" w:rsidRDefault="00DA0BE3" w:rsidP="00642F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0BE3" w:rsidRDefault="00DA0BE3" w:rsidP="00642F4C">
      <w:r>
        <w:separator/>
      </w:r>
    </w:p>
  </w:footnote>
  <w:footnote w:type="continuationSeparator" w:id="1">
    <w:p w:rsidR="00DA0BE3" w:rsidRDefault="00DA0BE3" w:rsidP="00642F4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42F4C"/>
    <w:rsid w:val="005453C4"/>
    <w:rsid w:val="00642F4C"/>
    <w:rsid w:val="00AC5BAF"/>
    <w:rsid w:val="00DA0B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F4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642F4C"/>
    <w:pPr>
      <w:tabs>
        <w:tab w:val="center" w:pos="4153"/>
        <w:tab w:val="right" w:pos="8306"/>
      </w:tabs>
    </w:pPr>
  </w:style>
  <w:style w:type="character" w:customStyle="1" w:styleId="Char">
    <w:name w:val="تذييل صفحة Char"/>
    <w:basedOn w:val="a0"/>
    <w:link w:val="a3"/>
    <w:rsid w:val="00642F4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basedOn w:val="a0"/>
    <w:uiPriority w:val="99"/>
    <w:semiHidden/>
    <w:unhideWhenUsed/>
    <w:rsid w:val="00642F4C"/>
    <w:rPr>
      <w:color w:val="0000FF"/>
      <w:u w:val="single"/>
    </w:rPr>
  </w:style>
  <w:style w:type="paragraph" w:styleId="a4">
    <w:name w:val="Balloon Text"/>
    <w:basedOn w:val="a"/>
    <w:link w:val="Char0"/>
    <w:uiPriority w:val="99"/>
    <w:semiHidden/>
    <w:unhideWhenUsed/>
    <w:rsid w:val="00642F4C"/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4"/>
    <w:uiPriority w:val="99"/>
    <w:semiHidden/>
    <w:rsid w:val="00642F4C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header"/>
    <w:basedOn w:val="a"/>
    <w:link w:val="Char1"/>
    <w:uiPriority w:val="99"/>
    <w:semiHidden/>
    <w:unhideWhenUsed/>
    <w:rsid w:val="00642F4C"/>
    <w:pPr>
      <w:tabs>
        <w:tab w:val="center" w:pos="4153"/>
        <w:tab w:val="right" w:pos="8306"/>
      </w:tabs>
    </w:pPr>
  </w:style>
  <w:style w:type="character" w:customStyle="1" w:styleId="Char1">
    <w:name w:val="رأس صفحة Char"/>
    <w:basedOn w:val="a0"/>
    <w:link w:val="a5"/>
    <w:uiPriority w:val="99"/>
    <w:semiHidden/>
    <w:rsid w:val="00642F4C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1320</Words>
  <Characters>7526</Characters>
  <Application>Microsoft Office Word</Application>
  <DocSecurity>0</DocSecurity>
  <Lines>62</Lines>
  <Paragraphs>17</Paragraphs>
  <ScaleCrop>false</ScaleCrop>
  <Company/>
  <LinksUpToDate>false</LinksUpToDate>
  <CharactersWithSpaces>8829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2022-02-07T21:55:00Z</dcterms:created>
  <dcterms:modified xsi:type="dcterms:W3CDTF">2022-02-07T21:56:00Z</dcterms:modified>
</cp:coreProperties>
</file>