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FF" w:rsidRPr="006F79C7" w:rsidRDefault="00D523FF" w:rsidP="00D523FF">
      <w:pPr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>التربية المهنية</w:t>
      </w:r>
      <w:r w:rsidRPr="006F79C7">
        <w:rPr>
          <w:rFonts w:hint="cs"/>
          <w:b/>
          <w:bCs/>
          <w:sz w:val="28"/>
          <w:szCs w:val="28"/>
          <w:rtl/>
        </w:rPr>
        <w:t xml:space="preserve">                   تحليل محتوى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2225"/>
        <w:gridCol w:w="2422"/>
        <w:gridCol w:w="2028"/>
        <w:gridCol w:w="2226"/>
        <w:gridCol w:w="2226"/>
      </w:tblGrid>
      <w:tr w:rsidR="00D523FF" w:rsidTr="00EC7D39">
        <w:trPr>
          <w:trHeight w:val="170"/>
        </w:trPr>
        <w:tc>
          <w:tcPr>
            <w:tcW w:w="2225" w:type="dxa"/>
          </w:tcPr>
          <w:p w:rsidR="00D523FF" w:rsidRPr="00F26ABF" w:rsidRDefault="00D523FF" w:rsidP="00EC7D39">
            <w:pPr>
              <w:rPr>
                <w:rFonts w:cs="DecoType Naskh Variants"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225" w:type="dxa"/>
          </w:tcPr>
          <w:p w:rsidR="00D523FF" w:rsidRPr="00F26ABF" w:rsidRDefault="00D523FF" w:rsidP="00EC7D39">
            <w:pPr>
              <w:rPr>
                <w:rFonts w:cs="DecoType Naskh Variants"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422" w:type="dxa"/>
          </w:tcPr>
          <w:p w:rsidR="00D523FF" w:rsidRPr="00F26AB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028" w:type="dxa"/>
          </w:tcPr>
          <w:p w:rsidR="00D523FF" w:rsidRPr="00F26ABF" w:rsidRDefault="00D523FF" w:rsidP="00EC7D39">
            <w:pPr>
              <w:rPr>
                <w:rFonts w:cs="DecoType Naskh Variants"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D523FF" w:rsidRPr="00F26ABF" w:rsidRDefault="00D523FF" w:rsidP="00EC7D39">
            <w:pPr>
              <w:rPr>
                <w:rFonts w:cs="DecoType Naskh Variants"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226" w:type="dxa"/>
          </w:tcPr>
          <w:p w:rsidR="00D523FF" w:rsidRPr="00F26AB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D523FF" w:rsidTr="00EC7D39">
        <w:trPr>
          <w:trHeight w:val="359"/>
        </w:trPr>
        <w:tc>
          <w:tcPr>
            <w:tcW w:w="2225" w:type="dxa"/>
          </w:tcPr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الزراعة المروية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الزراعة </w:t>
            </w:r>
            <w:proofErr w:type="spellStart"/>
            <w:r>
              <w:rPr>
                <w:rFonts w:hint="cs"/>
                <w:b/>
                <w:bCs/>
                <w:rtl/>
              </w:rPr>
              <w:t>البعلية</w:t>
            </w:r>
            <w:proofErr w:type="spellEnd"/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القيمة الغذائية للخضراوات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خدمة محاصيل الخضراوات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الإغماء وإسعافه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علامات الإغماء وأعراضه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الغصص والشرق وإسعافهما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اللسع واللدغ والعض وطرق إسعافهما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لسعة الدبور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لسعة العناكب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لدغة العقرب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لدغة الأفعى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عضة الكلب والقط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الجرح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النزف</w:t>
            </w:r>
          </w:p>
          <w:p w:rsidR="00D523FF" w:rsidRPr="00F20298" w:rsidRDefault="00D523FF" w:rsidP="00EC7D3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25" w:type="dxa"/>
          </w:tcPr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*الزراعة المروية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الزراعة </w:t>
            </w:r>
            <w:proofErr w:type="spellStart"/>
            <w:r>
              <w:rPr>
                <w:rFonts w:hint="cs"/>
                <w:b/>
                <w:bCs/>
                <w:rtl/>
              </w:rPr>
              <w:t>البعلية</w:t>
            </w:r>
            <w:proofErr w:type="spellEnd"/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الترقيع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الخف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العزق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الري السطحي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*الإغماء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الغصص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اللسع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اللدغ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العض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الجروح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النزف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الجروح المفتوحة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الجروح المغلقة</w:t>
            </w:r>
          </w:p>
          <w:p w:rsidR="00D523FF" w:rsidRDefault="00D523FF" w:rsidP="00EC7D39">
            <w:pPr>
              <w:rPr>
                <w:rFonts w:hint="cs"/>
                <w:rtl/>
              </w:rPr>
            </w:pPr>
          </w:p>
        </w:tc>
        <w:tc>
          <w:tcPr>
            <w:tcW w:w="2422" w:type="dxa"/>
          </w:tcPr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*تحتوي الخضراوات على العناصر الغذائية وخاصة الأملاح والفيتامينات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الإغماء: فقدان الوعي لمدة قصيرة تضعف العضلات والأطراف بسبب قلة وصول الدم إليها</w:t>
            </w:r>
          </w:p>
          <w:p w:rsidR="00D523FF" w:rsidRDefault="00D523FF" w:rsidP="00EC7D39">
            <w:pPr>
              <w:rPr>
                <w:rFonts w:hint="cs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3C8C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تكثر اللسعات في فصل الربيع</w:t>
            </w:r>
          </w:p>
          <w:p w:rsidR="00D523FF" w:rsidRPr="00103C8C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rtl/>
              </w:rPr>
            </w:pPr>
            <w:r w:rsidRPr="00103C8C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النزف نوعان: داخلي وخارجي</w:t>
            </w:r>
          </w:p>
        </w:tc>
        <w:tc>
          <w:tcPr>
            <w:tcW w:w="2028" w:type="dxa"/>
          </w:tcPr>
          <w:p w:rsidR="00D523FF" w:rsidRDefault="00D523FF" w:rsidP="00EC7D39">
            <w:pPr>
              <w:rPr>
                <w:rFonts w:hint="cs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روح التعاون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يعتني بصحته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يعي أهمية الثقافة الصحية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يعي كيفية إسعاف الملسوع أو الملدوغ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العمل</w:t>
            </w:r>
          </w:p>
          <w:p w:rsidR="00D523FF" w:rsidRPr="002C6F32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6F32">
              <w:rPr>
                <w:rFonts w:hint="cs"/>
                <w:b/>
                <w:bCs/>
                <w:sz w:val="28"/>
                <w:szCs w:val="28"/>
                <w:rtl/>
              </w:rPr>
              <w:t>امتلاك العزيمة والإرادة</w:t>
            </w:r>
          </w:p>
          <w:p w:rsidR="00D523FF" w:rsidRDefault="00D523FF" w:rsidP="00EC7D39">
            <w:pPr>
              <w:rPr>
                <w:rFonts w:hint="cs"/>
                <w:rtl/>
              </w:rPr>
            </w:pPr>
          </w:p>
          <w:p w:rsidR="00D523FF" w:rsidRDefault="00D523FF" w:rsidP="00EC7D39">
            <w:pPr>
              <w:rPr>
                <w:rFonts w:hint="cs"/>
                <w:rtl/>
              </w:rPr>
            </w:pPr>
          </w:p>
          <w:p w:rsidR="00D523FF" w:rsidRDefault="00D523FF" w:rsidP="00EC7D39">
            <w:pPr>
              <w:rPr>
                <w:rFonts w:hint="cs"/>
                <w:rtl/>
              </w:rPr>
            </w:pPr>
          </w:p>
        </w:tc>
        <w:tc>
          <w:tcPr>
            <w:tcW w:w="2226" w:type="dxa"/>
          </w:tcPr>
          <w:p w:rsidR="00D523FF" w:rsidRPr="002C6F32" w:rsidRDefault="00D523FF" w:rsidP="00EC7D39">
            <w:pPr>
              <w:ind w:left="360"/>
              <w:jc w:val="lowKashida"/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  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15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Pr="00F20298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>22</w:t>
            </w: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>31</w:t>
            </w: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35</w:t>
            </w: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45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54</w:t>
            </w:r>
          </w:p>
          <w:p w:rsidR="00D523FF" w:rsidRDefault="00D523FF" w:rsidP="00EC7D39">
            <w:pPr>
              <w:rPr>
                <w:rFonts w:hint="cs"/>
                <w:rtl/>
              </w:rPr>
            </w:pPr>
          </w:p>
        </w:tc>
        <w:tc>
          <w:tcPr>
            <w:tcW w:w="2226" w:type="dxa"/>
          </w:tcPr>
          <w:p w:rsidR="00D523FF" w:rsidRDefault="00D523FF" w:rsidP="00EC7D39">
            <w:pPr>
              <w:rPr>
                <w:rFonts w:hint="cs"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الدروس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المحوسبة</w:t>
            </w:r>
            <w:proofErr w:type="spellEnd"/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أوراق الأعمال</w:t>
            </w: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الوسائل التعليمي</w:t>
            </w:r>
            <w:r w:rsidRPr="002C6F32">
              <w:rPr>
                <w:rFonts w:hint="eastAsia"/>
                <w:b/>
                <w:bCs/>
                <w:rtl/>
              </w:rPr>
              <w:t>ة</w:t>
            </w: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دليل المعلم</w:t>
            </w: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السبورة والطباشير الملونة</w:t>
            </w: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الأنشطة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الاثرائية</w:t>
            </w:r>
            <w:proofErr w:type="spellEnd"/>
            <w:r w:rsidRPr="002C6F32">
              <w:rPr>
                <w:rFonts w:hint="cs"/>
                <w:b/>
                <w:bCs/>
                <w:rtl/>
              </w:rPr>
              <w:t xml:space="preserve"> والعلاجية</w:t>
            </w: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معلومات يتم الحصول عليها من الانترنت أو المكتبة المدرسية</w:t>
            </w:r>
          </w:p>
          <w:p w:rsidR="00D523FF" w:rsidRDefault="00D523FF" w:rsidP="00EC7D39">
            <w:pPr>
              <w:rPr>
                <w:rFonts w:hint="cs"/>
                <w:rtl/>
              </w:rPr>
            </w:pPr>
          </w:p>
        </w:tc>
      </w:tr>
    </w:tbl>
    <w:p w:rsidR="00D523FF" w:rsidRDefault="00D523FF" w:rsidP="00D523FF">
      <w:pPr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         الصف: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F79C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 عنوان الوحدة: </w:t>
      </w:r>
      <w:r>
        <w:rPr>
          <w:rFonts w:hint="cs"/>
          <w:b/>
          <w:bCs/>
          <w:sz w:val="28"/>
          <w:szCs w:val="28"/>
          <w:rtl/>
        </w:rPr>
        <w:t>إنتاج الخضروات-الإسعافات الأولية                عدد الدروس: 6 دروس</w:t>
      </w:r>
      <w:r w:rsidRPr="006F79C7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6F79C7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>الصفحات :5-57</w:t>
      </w:r>
    </w:p>
    <w:p w:rsidR="00D523FF" w:rsidRDefault="00D523FF" w:rsidP="00D523FF">
      <w:pPr>
        <w:rPr>
          <w:lang w:bidi="ar-SA"/>
        </w:rPr>
      </w:pPr>
      <w:r>
        <w:rPr>
          <w:rtl/>
          <w:lang w:bidi="ar-SA"/>
        </w:rPr>
        <w:t xml:space="preserve">                                             </w:t>
      </w:r>
    </w:p>
    <w:p w:rsidR="00D523FF" w:rsidRPr="006F79C7" w:rsidRDefault="00D523FF" w:rsidP="00D523FF">
      <w:pPr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lastRenderedPageBreak/>
        <w:t xml:space="preserve">المبحث: </w:t>
      </w:r>
      <w:r>
        <w:rPr>
          <w:rFonts w:hint="cs"/>
          <w:b/>
          <w:bCs/>
          <w:sz w:val="28"/>
          <w:szCs w:val="28"/>
          <w:rtl/>
        </w:rPr>
        <w:t>التربية المهنية</w:t>
      </w:r>
      <w:r w:rsidRPr="006F79C7">
        <w:rPr>
          <w:rFonts w:hint="cs"/>
          <w:b/>
          <w:bCs/>
          <w:sz w:val="28"/>
          <w:szCs w:val="28"/>
          <w:rtl/>
        </w:rPr>
        <w:t xml:space="preserve">                   تحليل محتوى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2225"/>
        <w:gridCol w:w="2225"/>
        <w:gridCol w:w="2225"/>
        <w:gridCol w:w="2226"/>
        <w:gridCol w:w="2226"/>
      </w:tblGrid>
      <w:tr w:rsidR="00D523FF" w:rsidTr="00EC7D39">
        <w:trPr>
          <w:trHeight w:val="170"/>
        </w:trPr>
        <w:tc>
          <w:tcPr>
            <w:tcW w:w="2225" w:type="dxa"/>
          </w:tcPr>
          <w:p w:rsidR="00D523FF" w:rsidRPr="00F26ABF" w:rsidRDefault="00D523FF" w:rsidP="00EC7D39">
            <w:pPr>
              <w:rPr>
                <w:rFonts w:cs="DecoType Naskh Variants"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225" w:type="dxa"/>
          </w:tcPr>
          <w:p w:rsidR="00D523FF" w:rsidRPr="00F26ABF" w:rsidRDefault="00D523FF" w:rsidP="00EC7D39">
            <w:pPr>
              <w:rPr>
                <w:rFonts w:cs="DecoType Naskh Variants"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225" w:type="dxa"/>
          </w:tcPr>
          <w:p w:rsidR="00D523FF" w:rsidRPr="00F26AB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225" w:type="dxa"/>
          </w:tcPr>
          <w:p w:rsidR="00D523FF" w:rsidRPr="00F26ABF" w:rsidRDefault="00D523FF" w:rsidP="00EC7D39">
            <w:pPr>
              <w:rPr>
                <w:rFonts w:cs="DecoType Naskh Variants"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D523FF" w:rsidRPr="00F26ABF" w:rsidRDefault="00D523FF" w:rsidP="00EC7D39">
            <w:pPr>
              <w:rPr>
                <w:rFonts w:cs="DecoType Naskh Variants"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226" w:type="dxa"/>
          </w:tcPr>
          <w:p w:rsidR="00D523FF" w:rsidRPr="00F26AB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D523FF" w:rsidTr="00EC7D39">
        <w:trPr>
          <w:trHeight w:val="359"/>
        </w:trPr>
        <w:tc>
          <w:tcPr>
            <w:tcW w:w="2225" w:type="dxa"/>
          </w:tcPr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*خطوات تجهيز المشغولات الخشبية للدهان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أنواع الدهانان المستخدمة في دهان الأخشاب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دهان المشغولات المعدنية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خطوات تجهيز المشغولات المعدنية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اختيار لون الدهان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غسل الملابس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مواد الغسيل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أجهزة الغسيل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قواعد غسل الملابس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نشر الملابس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إزالة البقع عن الملابس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أنواع البقع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قواعد عامة لإزالة البقع</w:t>
            </w:r>
          </w:p>
          <w:p w:rsidR="00D523FF" w:rsidRPr="00F20298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الأمور الواجب مراعاتها قبل وفي أثناء إزالة البقع</w:t>
            </w:r>
          </w:p>
        </w:tc>
        <w:tc>
          <w:tcPr>
            <w:tcW w:w="2225" w:type="dxa"/>
          </w:tcPr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المشغولات الخشبية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المشغولات المعدنية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دهان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اللاكر</w:t>
            </w:r>
            <w:proofErr w:type="spellEnd"/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الورنيش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1677A">
              <w:rPr>
                <w:rFonts w:hint="cs"/>
                <w:b/>
                <w:bCs/>
                <w:sz w:val="28"/>
                <w:szCs w:val="28"/>
                <w:rtl/>
              </w:rPr>
              <w:t>مواد الغسيل</w:t>
            </w:r>
          </w:p>
          <w:p w:rsidR="00D523FF" w:rsidRPr="0011677A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1677A">
              <w:rPr>
                <w:rFonts w:hint="cs"/>
                <w:b/>
                <w:bCs/>
                <w:sz w:val="28"/>
                <w:szCs w:val="28"/>
                <w:rtl/>
              </w:rPr>
              <w:t>المنسوجات الصوفية</w:t>
            </w:r>
          </w:p>
          <w:p w:rsidR="00D523FF" w:rsidRPr="0011677A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1677A">
              <w:rPr>
                <w:rFonts w:hint="cs"/>
                <w:b/>
                <w:bCs/>
                <w:sz w:val="28"/>
                <w:szCs w:val="28"/>
                <w:rtl/>
              </w:rPr>
              <w:t>المنسوجات الحريرية</w:t>
            </w:r>
          </w:p>
          <w:p w:rsidR="00D523FF" w:rsidRPr="0011677A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Pr="0011677A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1677A">
              <w:rPr>
                <w:rFonts w:hint="cs"/>
                <w:b/>
                <w:bCs/>
                <w:sz w:val="28"/>
                <w:szCs w:val="28"/>
                <w:rtl/>
              </w:rPr>
              <w:t>البقع</w:t>
            </w:r>
          </w:p>
          <w:p w:rsidR="00D523FF" w:rsidRDefault="00D523FF" w:rsidP="00EC7D39">
            <w:pPr>
              <w:rPr>
                <w:rFonts w:hint="cs"/>
                <w:rtl/>
              </w:rPr>
            </w:pPr>
          </w:p>
        </w:tc>
        <w:tc>
          <w:tcPr>
            <w:tcW w:w="2225" w:type="dxa"/>
          </w:tcPr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*تدهن المشغولات الخشبية لإكسابها المنظر الجميل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*تدهن المشغولات المعدنية لحمايتها من الصدأ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تتأثر المنسوجات الصوفية بالقلويات والحرارة العالية والمواد المبيضة عند غسلها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Pr="009B311E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البقع إما عضوية أو معدنية</w:t>
            </w:r>
          </w:p>
        </w:tc>
        <w:tc>
          <w:tcPr>
            <w:tcW w:w="2225" w:type="dxa"/>
          </w:tcPr>
          <w:p w:rsidR="00D523FF" w:rsidRDefault="00D523FF" w:rsidP="00EC7D39">
            <w:pPr>
              <w:rPr>
                <w:rFonts w:hint="cs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روح التعاون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يعي أهمية الدهان للخشب والمعدن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العمل اليدوي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يقدر غسل الملابس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النظافة</w:t>
            </w:r>
          </w:p>
          <w:p w:rsidR="00D523FF" w:rsidRPr="002C6F32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rtl/>
              </w:rPr>
            </w:pPr>
            <w:r w:rsidRPr="002C6F32">
              <w:rPr>
                <w:rFonts w:hint="cs"/>
                <w:b/>
                <w:bCs/>
                <w:sz w:val="28"/>
                <w:szCs w:val="28"/>
                <w:rtl/>
              </w:rPr>
              <w:t>امتلاك العزيمة والإرادة</w:t>
            </w:r>
          </w:p>
        </w:tc>
        <w:tc>
          <w:tcPr>
            <w:tcW w:w="2226" w:type="dxa"/>
          </w:tcPr>
          <w:p w:rsidR="00D523FF" w:rsidRPr="002C6F32" w:rsidRDefault="00D523FF" w:rsidP="00EC7D39">
            <w:pPr>
              <w:ind w:left="360"/>
              <w:jc w:val="lowKashida"/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  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69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 xml:space="preserve"> 77</w:t>
            </w: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Pr="00F20298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Pr="00F20298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 xml:space="preserve"> 89</w:t>
            </w: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Pr="00F20298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Pr="00F20298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 xml:space="preserve"> 99</w:t>
            </w: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Pr="00F20298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Default="00D523FF" w:rsidP="00EC7D39">
            <w:pPr>
              <w:rPr>
                <w:rFonts w:hint="cs"/>
                <w:rtl/>
              </w:rPr>
            </w:pPr>
          </w:p>
        </w:tc>
        <w:tc>
          <w:tcPr>
            <w:tcW w:w="2226" w:type="dxa"/>
          </w:tcPr>
          <w:p w:rsidR="00D523FF" w:rsidRDefault="00D523FF" w:rsidP="00EC7D39">
            <w:pPr>
              <w:rPr>
                <w:rFonts w:hint="cs"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الدروس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المحوسبة</w:t>
            </w:r>
            <w:proofErr w:type="spellEnd"/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أوراق الأعمال</w:t>
            </w: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الوسائل التعليم</w:t>
            </w:r>
            <w:r>
              <w:rPr>
                <w:rFonts w:hint="cs"/>
                <w:b/>
                <w:bCs/>
                <w:rtl/>
              </w:rPr>
              <w:t>ي</w:t>
            </w:r>
            <w:r w:rsidRPr="002C6F32">
              <w:rPr>
                <w:rFonts w:hint="cs"/>
                <w:b/>
                <w:bCs/>
                <w:rtl/>
              </w:rPr>
              <w:t>ة</w:t>
            </w: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دليل المعلم</w:t>
            </w: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السبورة والطباشير الملونة</w:t>
            </w: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الأنشطة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الاثرائية</w:t>
            </w:r>
            <w:proofErr w:type="spellEnd"/>
            <w:r w:rsidRPr="002C6F32">
              <w:rPr>
                <w:rFonts w:hint="cs"/>
                <w:b/>
                <w:bCs/>
                <w:rtl/>
              </w:rPr>
              <w:t xml:space="preserve"> والعلاجية</w:t>
            </w: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معلومات يتم الحصول عليها من الانترنت أو المكتبة المدرسية</w:t>
            </w:r>
          </w:p>
          <w:p w:rsidR="00D523FF" w:rsidRDefault="00D523FF" w:rsidP="00EC7D39">
            <w:pPr>
              <w:rPr>
                <w:rFonts w:hint="cs"/>
                <w:rtl/>
              </w:rPr>
            </w:pPr>
          </w:p>
        </w:tc>
      </w:tr>
    </w:tbl>
    <w:p w:rsidR="00D523FF" w:rsidRDefault="00D523FF" w:rsidP="00D523FF">
      <w:r w:rsidRPr="006F79C7">
        <w:rPr>
          <w:rFonts w:hint="cs"/>
          <w:b/>
          <w:bCs/>
          <w:sz w:val="28"/>
          <w:szCs w:val="28"/>
          <w:rtl/>
        </w:rPr>
        <w:t xml:space="preserve">         الصف: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F79C7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عنوان الوحدة</w:t>
      </w:r>
      <w:r>
        <w:rPr>
          <w:rFonts w:hint="cs"/>
          <w:b/>
          <w:bCs/>
          <w:sz w:val="28"/>
          <w:szCs w:val="28"/>
          <w:rtl/>
        </w:rPr>
        <w:t xml:space="preserve">:دهانات المشغولات- العناية بالملابس      </w:t>
      </w:r>
      <w:r w:rsidRPr="006F79C7">
        <w:rPr>
          <w:rFonts w:hint="cs"/>
          <w:b/>
          <w:bCs/>
          <w:sz w:val="28"/>
          <w:szCs w:val="28"/>
          <w:rtl/>
        </w:rPr>
        <w:t xml:space="preserve">  عدد الدروس: </w:t>
      </w:r>
      <w:r>
        <w:rPr>
          <w:rFonts w:hint="cs"/>
          <w:b/>
          <w:bCs/>
          <w:sz w:val="28"/>
          <w:szCs w:val="28"/>
          <w:rtl/>
        </w:rPr>
        <w:t>4 دروس</w:t>
      </w:r>
      <w:r w:rsidRPr="006F79C7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6F79C7">
        <w:rPr>
          <w:rFonts w:hint="cs"/>
          <w:b/>
          <w:bCs/>
          <w:sz w:val="28"/>
          <w:szCs w:val="28"/>
          <w:rtl/>
        </w:rPr>
        <w:t xml:space="preserve"> الصفحات:</w:t>
      </w:r>
      <w:r>
        <w:rPr>
          <w:rFonts w:hint="cs"/>
          <w:b/>
          <w:bCs/>
          <w:sz w:val="28"/>
          <w:szCs w:val="28"/>
          <w:rtl/>
        </w:rPr>
        <w:t>57-101</w:t>
      </w:r>
      <w:r w:rsidRPr="006F79C7">
        <w:rPr>
          <w:rFonts w:hint="cs"/>
          <w:b/>
          <w:bCs/>
          <w:sz w:val="28"/>
          <w:szCs w:val="28"/>
          <w:rtl/>
        </w:rPr>
        <w:t xml:space="preserve"> </w:t>
      </w:r>
    </w:p>
    <w:p w:rsidR="00D523FF" w:rsidRPr="00827B2C" w:rsidRDefault="00D523FF" w:rsidP="00D523FF"/>
    <w:p w:rsidR="00D523FF" w:rsidRDefault="00D523FF" w:rsidP="00D523FF">
      <w:pPr>
        <w:rPr>
          <w:rFonts w:hint="cs"/>
          <w:rtl/>
          <w:lang w:bidi="ar-SA"/>
        </w:rPr>
      </w:pPr>
      <w:r>
        <w:rPr>
          <w:rtl/>
          <w:lang w:bidi="ar-SA"/>
        </w:rPr>
        <w:t xml:space="preserve">                                             </w:t>
      </w:r>
    </w:p>
    <w:p w:rsidR="00D523FF" w:rsidRDefault="00D523FF" w:rsidP="00D523FF">
      <w:pPr>
        <w:tabs>
          <w:tab w:val="left" w:pos="12593"/>
        </w:tabs>
        <w:rPr>
          <w:rFonts w:hint="cs"/>
          <w:rtl/>
        </w:rPr>
      </w:pPr>
      <w:r>
        <w:rPr>
          <w:rtl/>
        </w:rPr>
        <w:tab/>
      </w:r>
    </w:p>
    <w:p w:rsidR="00D523FF" w:rsidRPr="00827B2C" w:rsidRDefault="00D523FF" w:rsidP="00D523FF">
      <w:pPr>
        <w:tabs>
          <w:tab w:val="left" w:pos="12593"/>
        </w:tabs>
        <w:rPr>
          <w:rFonts w:hint="cs"/>
        </w:rPr>
      </w:pPr>
    </w:p>
    <w:p w:rsidR="00D523FF" w:rsidRPr="006F79C7" w:rsidRDefault="00D523FF" w:rsidP="00D523FF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>التربية المهنية</w:t>
      </w:r>
      <w:r w:rsidRPr="006F79C7">
        <w:rPr>
          <w:rFonts w:hint="cs"/>
          <w:b/>
          <w:bCs/>
          <w:sz w:val="28"/>
          <w:szCs w:val="28"/>
          <w:rtl/>
        </w:rPr>
        <w:t xml:space="preserve">                   تحليل محتوى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2225"/>
        <w:gridCol w:w="2225"/>
        <w:gridCol w:w="2225"/>
        <w:gridCol w:w="2226"/>
        <w:gridCol w:w="2226"/>
      </w:tblGrid>
      <w:tr w:rsidR="00D523FF" w:rsidTr="00EC7D39">
        <w:trPr>
          <w:trHeight w:val="170"/>
        </w:trPr>
        <w:tc>
          <w:tcPr>
            <w:tcW w:w="2225" w:type="dxa"/>
          </w:tcPr>
          <w:p w:rsidR="00D523FF" w:rsidRPr="00F26ABF" w:rsidRDefault="00D523FF" w:rsidP="00EC7D39">
            <w:pPr>
              <w:rPr>
                <w:rFonts w:cs="DecoType Naskh Variants"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225" w:type="dxa"/>
          </w:tcPr>
          <w:p w:rsidR="00D523FF" w:rsidRPr="00F26ABF" w:rsidRDefault="00D523FF" w:rsidP="00EC7D39">
            <w:pPr>
              <w:rPr>
                <w:rFonts w:cs="DecoType Naskh Variants"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225" w:type="dxa"/>
          </w:tcPr>
          <w:p w:rsidR="00D523FF" w:rsidRPr="00F26AB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225" w:type="dxa"/>
          </w:tcPr>
          <w:p w:rsidR="00D523FF" w:rsidRPr="00F26ABF" w:rsidRDefault="00D523FF" w:rsidP="00EC7D39">
            <w:pPr>
              <w:rPr>
                <w:rFonts w:cs="DecoType Naskh Variants"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D523FF" w:rsidRPr="00F26ABF" w:rsidRDefault="00D523FF" w:rsidP="00EC7D39">
            <w:pPr>
              <w:rPr>
                <w:rFonts w:cs="DecoType Naskh Variants"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226" w:type="dxa"/>
          </w:tcPr>
          <w:p w:rsidR="00D523FF" w:rsidRPr="00F26AB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6ABF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D523FF" w:rsidTr="00EC7D39">
        <w:trPr>
          <w:trHeight w:val="359"/>
        </w:trPr>
        <w:tc>
          <w:tcPr>
            <w:tcW w:w="2225" w:type="dxa"/>
          </w:tcPr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*بطاقة الائتمان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مفهوم  بطاقة الائتمان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أهمية  بطاقة الائتمان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مزايا  بطاقة الائتمان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أنواع  بطاقات الائتمانية وخصائصها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الاجتماعات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فوائد الاجتماعات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أنواع الاجتماعات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الإعداد للاجتماعات وترتيبها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الإيواء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مفهوم  الإيواء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</w:rPr>
              <w:t>الأقسام التابعة لإدارة الإيواء</w:t>
            </w:r>
          </w:p>
          <w:p w:rsidR="00D523FF" w:rsidRDefault="00D523FF" w:rsidP="00EC7D39">
            <w:pPr>
              <w:rPr>
                <w:rFonts w:hint="cs"/>
                <w:b/>
                <w:bCs/>
                <w:rtl/>
                <w:lang w:bidi="ar-SA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SA"/>
              </w:rPr>
              <w:t>الطهو</w:t>
            </w:r>
            <w:proofErr w:type="spellEnd"/>
          </w:p>
          <w:p w:rsidR="00D523FF" w:rsidRPr="00F20298" w:rsidRDefault="00D523FF" w:rsidP="00EC7D39">
            <w:pPr>
              <w:rPr>
                <w:rFonts w:hint="cs"/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طرائق </w:t>
            </w:r>
            <w:proofErr w:type="spellStart"/>
            <w:r>
              <w:rPr>
                <w:rFonts w:hint="cs"/>
                <w:b/>
                <w:bCs/>
                <w:rtl/>
                <w:lang w:bidi="ar-SA"/>
              </w:rPr>
              <w:t>الطهو</w:t>
            </w:r>
            <w:proofErr w:type="spellEnd"/>
          </w:p>
        </w:tc>
        <w:tc>
          <w:tcPr>
            <w:tcW w:w="2225" w:type="dxa"/>
          </w:tcPr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بطاقة الائتمان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الاجتماعات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الإيواء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التدبير الفندقي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الطهو</w:t>
            </w:r>
            <w:proofErr w:type="spellEnd"/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سلق الأطعمة</w:t>
            </w:r>
          </w:p>
          <w:p w:rsidR="00D523FF" w:rsidRPr="00F26AB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الطهو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بالبخار</w:t>
            </w:r>
          </w:p>
        </w:tc>
        <w:tc>
          <w:tcPr>
            <w:tcW w:w="2225" w:type="dxa"/>
          </w:tcPr>
          <w:p w:rsidR="00D523FF" w:rsidRPr="002C6F32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*بطاقة الائتمان وسيلة للدفع الإلكتروني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من أشهر البطاقات</w:t>
            </w:r>
            <w:r>
              <w:rPr>
                <w:rFonts w:hint="cs"/>
                <w:b/>
                <w:bCs/>
                <w:rtl/>
              </w:rPr>
              <w:t xml:space="preserve"> الائتمانية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الفيزا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والماستر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كارد</w:t>
            </w:r>
            <w:proofErr w:type="spellEnd"/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الاجتماعات إما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دورية أو طارئة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Pr="00B63672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الإيواء: توفير الخدمات اللازم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للضيوف والنزلاء بمجرد عقد النية للإقامة في الفندق</w:t>
            </w:r>
          </w:p>
        </w:tc>
        <w:tc>
          <w:tcPr>
            <w:tcW w:w="2225" w:type="dxa"/>
          </w:tcPr>
          <w:p w:rsidR="00D523FF" w:rsidRDefault="00D523FF" w:rsidP="00EC7D39">
            <w:pPr>
              <w:rPr>
                <w:rFonts w:hint="cs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روح التعاون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يستثمر وقته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يرتب لاجتماع بشكل جيد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العمل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rtl/>
              </w:rPr>
            </w:pPr>
            <w:r w:rsidRPr="002C6F32">
              <w:rPr>
                <w:rFonts w:hint="cs"/>
                <w:b/>
                <w:bCs/>
                <w:sz w:val="28"/>
                <w:szCs w:val="28"/>
                <w:rtl/>
              </w:rPr>
              <w:t>امتلاك العزيمة والإرادة</w:t>
            </w:r>
          </w:p>
        </w:tc>
        <w:tc>
          <w:tcPr>
            <w:tcW w:w="2226" w:type="dxa"/>
          </w:tcPr>
          <w:p w:rsidR="00D523FF" w:rsidRPr="002C6F32" w:rsidRDefault="00D523FF" w:rsidP="00EC7D39">
            <w:pPr>
              <w:ind w:left="360"/>
              <w:jc w:val="lowKashida"/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  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107</w:t>
            </w: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Default="00D523FF" w:rsidP="00EC7D3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3FF" w:rsidRPr="00F20298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 xml:space="preserve"> 115</w:t>
            </w: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 xml:space="preserve"> 123</w:t>
            </w: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 xml:space="preserve"> 130</w:t>
            </w:r>
          </w:p>
          <w:p w:rsidR="00D523FF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  <w:p w:rsidR="00D523FF" w:rsidRPr="00B63672" w:rsidRDefault="00D523FF" w:rsidP="00EC7D39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226" w:type="dxa"/>
          </w:tcPr>
          <w:p w:rsidR="00D523FF" w:rsidRDefault="00D523FF" w:rsidP="00EC7D39">
            <w:pPr>
              <w:rPr>
                <w:rFonts w:hint="cs"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الدروس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المحوسبة</w:t>
            </w:r>
            <w:proofErr w:type="spellEnd"/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أوراق الأعمال</w:t>
            </w: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الوسائل التعليمي</w:t>
            </w:r>
            <w:r w:rsidRPr="002C6F32">
              <w:rPr>
                <w:rFonts w:hint="eastAsia"/>
                <w:b/>
                <w:bCs/>
                <w:rtl/>
              </w:rPr>
              <w:t>ة</w:t>
            </w: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دليل المعلم</w:t>
            </w: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السبورة والطباشير الملونة</w:t>
            </w: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الأنشطة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الاثرائية</w:t>
            </w:r>
            <w:proofErr w:type="spellEnd"/>
            <w:r w:rsidRPr="002C6F32">
              <w:rPr>
                <w:rFonts w:hint="cs"/>
                <w:b/>
                <w:bCs/>
                <w:rtl/>
              </w:rPr>
              <w:t xml:space="preserve"> والعلاجية</w:t>
            </w:r>
          </w:p>
          <w:p w:rsidR="00D523FF" w:rsidRPr="002C6F32" w:rsidRDefault="00D523FF" w:rsidP="00EC7D39">
            <w:pPr>
              <w:rPr>
                <w:rFonts w:hint="cs"/>
                <w:b/>
                <w:bCs/>
                <w:rtl/>
              </w:rPr>
            </w:pPr>
          </w:p>
          <w:p w:rsidR="00D523FF" w:rsidRPr="00B63672" w:rsidRDefault="00D523FF" w:rsidP="00EC7D39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معلومات يتم الحصول عليها من الانترنت أو المكتبة المدرسية</w:t>
            </w:r>
          </w:p>
        </w:tc>
      </w:tr>
    </w:tbl>
    <w:p w:rsidR="00D523FF" w:rsidRPr="00F4519A" w:rsidRDefault="00D523FF" w:rsidP="00D523FF">
      <w:pPr>
        <w:rPr>
          <w:rFonts w:hint="cs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         الصف:</w:t>
      </w:r>
      <w:r>
        <w:rPr>
          <w:rFonts w:hint="cs"/>
          <w:b/>
          <w:bCs/>
          <w:sz w:val="28"/>
          <w:szCs w:val="28"/>
          <w:rtl/>
        </w:rPr>
        <w:t xml:space="preserve">الثامن   عنوان الوحدة:تكنولوجيا التطبيقات المالية والإدارية-الخدمات الفندقية  </w:t>
      </w:r>
      <w:r w:rsidRPr="006F79C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6F79C7">
        <w:rPr>
          <w:rFonts w:hint="cs"/>
          <w:b/>
          <w:bCs/>
          <w:sz w:val="28"/>
          <w:szCs w:val="28"/>
          <w:rtl/>
        </w:rPr>
        <w:t xml:space="preserve"> عدد الدروس: </w:t>
      </w:r>
      <w:r>
        <w:rPr>
          <w:rFonts w:hint="cs"/>
          <w:b/>
          <w:bCs/>
          <w:sz w:val="28"/>
          <w:szCs w:val="28"/>
          <w:rtl/>
        </w:rPr>
        <w:t>4 دروس</w:t>
      </w:r>
      <w:r w:rsidRPr="006F79C7">
        <w:rPr>
          <w:rFonts w:hint="cs"/>
          <w:b/>
          <w:bCs/>
          <w:sz w:val="28"/>
          <w:szCs w:val="28"/>
          <w:rtl/>
        </w:rPr>
        <w:t xml:space="preserve">     الصفحات:</w:t>
      </w:r>
      <w:r>
        <w:rPr>
          <w:rFonts w:hint="cs"/>
          <w:b/>
          <w:bCs/>
          <w:sz w:val="28"/>
          <w:szCs w:val="28"/>
          <w:rtl/>
        </w:rPr>
        <w:t xml:space="preserve">101- 124 </w:t>
      </w:r>
    </w:p>
    <w:p w:rsidR="00D523FF" w:rsidRPr="00F4519A" w:rsidRDefault="00D523FF" w:rsidP="00D523FF">
      <w:pPr>
        <w:rPr>
          <w:rFonts w:hint="cs"/>
          <w:lang w:bidi="ar-SA"/>
        </w:rPr>
      </w:pPr>
      <w:r>
        <w:rPr>
          <w:rtl/>
          <w:lang w:bidi="ar-SA"/>
        </w:rPr>
        <w:t xml:space="preserve">                                             </w:t>
      </w:r>
    </w:p>
    <w:p w:rsidR="00D523FF" w:rsidRPr="00F4519A" w:rsidRDefault="00D523FF" w:rsidP="00D523FF">
      <w:pPr>
        <w:rPr>
          <w:rFonts w:hint="cs"/>
          <w:rtl/>
        </w:rPr>
      </w:pPr>
    </w:p>
    <w:p w:rsidR="00AF68F0" w:rsidRDefault="00AF68F0"/>
    <w:sectPr w:rsidR="00AF68F0" w:rsidSect="00253778">
      <w:pgSz w:w="16838" w:h="11906" w:orient="landscape"/>
      <w:pgMar w:top="1797" w:right="1440" w:bottom="1797" w:left="1440" w:header="709" w:footer="709" w:gutter="0"/>
      <w:pgBorders>
        <w:top w:val="thickThinMediumGap" w:sz="24" w:space="1" w:color="auto"/>
        <w:left w:val="thickThinMediumGap" w:sz="24" w:space="4" w:color="auto"/>
        <w:bottom w:val="thinThickMediumGap" w:sz="24" w:space="1" w:color="auto"/>
        <w:right w:val="thinThickMedium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523FF"/>
    <w:rsid w:val="00AC5BAF"/>
    <w:rsid w:val="00AF68F0"/>
    <w:rsid w:val="00D5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2022-01-29T17:17:00Z</dcterms:created>
  <dcterms:modified xsi:type="dcterms:W3CDTF">2022-01-29T17:17:00Z</dcterms:modified>
</cp:coreProperties>
</file>