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89" w:rsidRDefault="00395989" w:rsidP="00395989">
      <w:pPr>
        <w:ind w:left="-1192"/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</w:t>
      </w:r>
    </w:p>
    <w:p w:rsidR="00395989" w:rsidRPr="008B3323" w:rsidRDefault="00395989" w:rsidP="00395989">
      <w:pPr>
        <w:jc w:val="center"/>
        <w:rPr>
          <w:b/>
          <w:bCs/>
          <w:sz w:val="144"/>
          <w:szCs w:val="144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8B3323">
        <w:rPr>
          <w:rFonts w:hint="cs"/>
          <w:b/>
          <w:bCs/>
          <w:sz w:val="56"/>
          <w:szCs w:val="56"/>
          <w:rtl/>
          <w:lang w:bidi="ar-JO"/>
        </w:rPr>
        <w:t>نــمــــــوذج تــحــلــيـــل مـحـتــــــوى</w:t>
      </w:r>
    </w:p>
    <w:p w:rsidR="00395989" w:rsidRDefault="00395989" w:rsidP="00395989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الــمـبــحــــــث : </w:t>
      </w:r>
      <w:r w:rsidRPr="00F14683">
        <w:rPr>
          <w:rFonts w:hint="cs"/>
          <w:b/>
          <w:bCs/>
          <w:sz w:val="44"/>
          <w:szCs w:val="44"/>
          <w:rtl/>
          <w:lang w:bidi="ar-JO"/>
        </w:rPr>
        <w:t xml:space="preserve">الـمهني                    مدرسة الرسالة            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</w:t>
      </w:r>
      <w:r w:rsidRPr="00F14683">
        <w:rPr>
          <w:rFonts w:hint="cs"/>
          <w:b/>
          <w:bCs/>
          <w:sz w:val="44"/>
          <w:szCs w:val="44"/>
          <w:rtl/>
          <w:lang w:bidi="ar-JO"/>
        </w:rPr>
        <w:t xml:space="preserve">   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الـصــف :  السابع  الأساسي  </w:t>
      </w:r>
    </w:p>
    <w:p w:rsidR="00395989" w:rsidRPr="008B3323" w:rsidRDefault="00395989" w:rsidP="00395989">
      <w:pPr>
        <w:rPr>
          <w:b/>
          <w:bCs/>
          <w:sz w:val="40"/>
          <w:szCs w:val="40"/>
          <w:rtl/>
          <w:lang w:bidi="ar-JO"/>
        </w:rPr>
      </w:pP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          </w:t>
      </w:r>
    </w:p>
    <w:p w:rsidR="00395989" w:rsidRPr="008B3323" w:rsidRDefault="00395989" w:rsidP="00395989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عنوان الوحدة الأولى :</w:t>
      </w:r>
      <w:r w:rsidRPr="008B3323">
        <w:rPr>
          <w:rFonts w:ascii="Arial" w:hAnsi="Arial" w:cs="Arial" w:hint="cs"/>
          <w:b/>
          <w:bCs/>
          <w:sz w:val="40"/>
          <w:szCs w:val="40"/>
          <w:rtl/>
        </w:rPr>
        <w:t xml:space="preserve"> الأشجار </w:t>
      </w:r>
      <w:proofErr w:type="spellStart"/>
      <w:r w:rsidRPr="008B3323">
        <w:rPr>
          <w:rFonts w:ascii="Arial" w:hAnsi="Arial" w:cs="Arial" w:hint="cs"/>
          <w:b/>
          <w:bCs/>
          <w:sz w:val="40"/>
          <w:szCs w:val="40"/>
          <w:rtl/>
        </w:rPr>
        <w:t>الحرجية</w:t>
      </w:r>
      <w:proofErr w:type="spellEnd"/>
      <w:r w:rsidRPr="008B3323">
        <w:rPr>
          <w:rFonts w:ascii="Arial" w:hAnsi="Arial" w:cs="Arial" w:hint="cs"/>
          <w:b/>
          <w:bCs/>
          <w:sz w:val="40"/>
          <w:szCs w:val="40"/>
          <w:rtl/>
        </w:rPr>
        <w:t xml:space="preserve">  والأشجار المثمرة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الصفحات : </w:t>
      </w:r>
      <w:r>
        <w:rPr>
          <w:rFonts w:hint="cs"/>
          <w:b/>
          <w:bCs/>
          <w:sz w:val="40"/>
          <w:szCs w:val="40"/>
          <w:rtl/>
          <w:lang w:bidi="ar-JO"/>
        </w:rPr>
        <w:t>30</w:t>
      </w: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tbl>
      <w:tblPr>
        <w:tblpPr w:leftFromText="180" w:rightFromText="180" w:vertAnchor="text" w:horzAnchor="margin" w:tblpY="14"/>
        <w:bidiVisual/>
        <w:tblW w:w="1391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053"/>
        <w:gridCol w:w="2382"/>
        <w:gridCol w:w="2800"/>
        <w:gridCol w:w="1701"/>
        <w:gridCol w:w="2977"/>
      </w:tblGrid>
      <w:tr w:rsidR="00395989" w:rsidRPr="0052099F" w:rsidTr="00A9764E">
        <w:trPr>
          <w:trHeight w:val="1816"/>
        </w:trPr>
        <w:tc>
          <w:tcPr>
            <w:tcW w:w="4053" w:type="dxa"/>
            <w:shd w:val="clear" w:color="auto" w:fill="auto"/>
          </w:tcPr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</w:t>
            </w: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ـ</w:t>
            </w:r>
            <w:r w:rsidRPr="00F1468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م</w:t>
            </w: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ـ</w:t>
            </w:r>
            <w:r w:rsidRPr="00F1468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ف</w:t>
            </w: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ــ</w:t>
            </w:r>
            <w:r w:rsidRPr="00F1468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اه</w:t>
            </w: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ــ</w:t>
            </w:r>
            <w:r w:rsidRPr="00F1468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ي</w:t>
            </w: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ــ</w:t>
            </w:r>
            <w:r w:rsidRPr="00F1468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م والمصطلحات</w:t>
            </w:r>
          </w:p>
        </w:tc>
        <w:tc>
          <w:tcPr>
            <w:tcW w:w="2382" w:type="dxa"/>
            <w:shd w:val="clear" w:color="auto" w:fill="auto"/>
          </w:tcPr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الحقائق </w:t>
            </w:r>
          </w:p>
        </w:tc>
        <w:tc>
          <w:tcPr>
            <w:tcW w:w="2800" w:type="dxa"/>
            <w:shd w:val="clear" w:color="auto" w:fill="auto"/>
          </w:tcPr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المهارات </w:t>
            </w:r>
          </w:p>
        </w:tc>
        <w:tc>
          <w:tcPr>
            <w:tcW w:w="1701" w:type="dxa"/>
            <w:shd w:val="clear" w:color="auto" w:fill="auto"/>
          </w:tcPr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proofErr w:type="spellStart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الانشطة</w:t>
            </w:r>
            <w:proofErr w:type="spellEnd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والتدريبات </w:t>
            </w:r>
          </w:p>
        </w:tc>
        <w:tc>
          <w:tcPr>
            <w:tcW w:w="2977" w:type="dxa"/>
            <w:shd w:val="clear" w:color="auto" w:fill="auto"/>
          </w:tcPr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الاتجاهات والقيم </w:t>
            </w:r>
          </w:p>
        </w:tc>
      </w:tr>
      <w:tr w:rsidR="00395989" w:rsidRPr="0052099F" w:rsidTr="00A9764E">
        <w:trPr>
          <w:trHeight w:val="10444"/>
        </w:trPr>
        <w:tc>
          <w:tcPr>
            <w:tcW w:w="4053" w:type="dxa"/>
            <w:shd w:val="clear" w:color="auto" w:fill="auto"/>
          </w:tcPr>
          <w:p w:rsidR="00395989" w:rsidRDefault="00395989" w:rsidP="00A9764E">
            <w:pPr>
              <w:jc w:val="center"/>
              <w:outlineLvl w:val="8"/>
              <w:rPr>
                <w:b/>
                <w:bCs/>
                <w:sz w:val="34"/>
                <w:szCs w:val="34"/>
                <w:rtl/>
              </w:rPr>
            </w:pP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F14683">
              <w:rPr>
                <w:rFonts w:hint="cs"/>
                <w:b/>
                <w:bCs/>
                <w:sz w:val="40"/>
                <w:szCs w:val="40"/>
                <w:rtl/>
              </w:rPr>
              <w:t>الاشجار</w:t>
            </w:r>
            <w:proofErr w:type="spellEnd"/>
            <w:r w:rsidRPr="00F14683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F14683">
              <w:rPr>
                <w:rFonts w:hint="cs"/>
                <w:b/>
                <w:bCs/>
                <w:sz w:val="40"/>
                <w:szCs w:val="40"/>
                <w:rtl/>
              </w:rPr>
              <w:t>الحرجية</w:t>
            </w:r>
            <w:proofErr w:type="spellEnd"/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F14683">
              <w:rPr>
                <w:rFonts w:hint="cs"/>
                <w:b/>
                <w:bCs/>
                <w:sz w:val="40"/>
                <w:szCs w:val="40"/>
                <w:rtl/>
              </w:rPr>
              <w:t>الاشجار</w:t>
            </w:r>
            <w:proofErr w:type="spellEnd"/>
            <w:r w:rsidRPr="00F14683">
              <w:rPr>
                <w:rFonts w:hint="cs"/>
                <w:b/>
                <w:bCs/>
                <w:sz w:val="40"/>
                <w:szCs w:val="40"/>
                <w:rtl/>
              </w:rPr>
              <w:t xml:space="preserve"> المخروطية</w:t>
            </w: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F14683">
              <w:rPr>
                <w:rFonts w:hint="cs"/>
                <w:b/>
                <w:bCs/>
                <w:sz w:val="40"/>
                <w:szCs w:val="40"/>
                <w:rtl/>
              </w:rPr>
              <w:t>الاشجار</w:t>
            </w:r>
            <w:proofErr w:type="spellEnd"/>
            <w:r w:rsidRPr="00F14683">
              <w:rPr>
                <w:rFonts w:hint="cs"/>
                <w:b/>
                <w:bCs/>
                <w:sz w:val="40"/>
                <w:szCs w:val="40"/>
                <w:rtl/>
              </w:rPr>
              <w:t xml:space="preserve"> المثمرة</w:t>
            </w: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F14683">
              <w:rPr>
                <w:rFonts w:hint="cs"/>
                <w:b/>
                <w:bCs/>
                <w:sz w:val="40"/>
                <w:szCs w:val="40"/>
                <w:rtl/>
              </w:rPr>
              <w:t>الاشجار</w:t>
            </w:r>
            <w:proofErr w:type="spellEnd"/>
            <w:r w:rsidRPr="00F14683">
              <w:rPr>
                <w:rFonts w:hint="cs"/>
                <w:b/>
                <w:bCs/>
                <w:sz w:val="40"/>
                <w:szCs w:val="40"/>
                <w:rtl/>
              </w:rPr>
              <w:t xml:space="preserve"> متساقطة</w:t>
            </w: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F14683">
              <w:rPr>
                <w:rFonts w:hint="cs"/>
                <w:b/>
                <w:bCs/>
                <w:sz w:val="40"/>
                <w:szCs w:val="40"/>
                <w:rtl/>
              </w:rPr>
              <w:t>الاوراق</w:t>
            </w:r>
            <w:proofErr w:type="spellEnd"/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F14683">
              <w:rPr>
                <w:rFonts w:hint="cs"/>
                <w:b/>
                <w:bCs/>
                <w:sz w:val="40"/>
                <w:szCs w:val="40"/>
                <w:rtl/>
              </w:rPr>
              <w:t>الاشجار</w:t>
            </w:r>
            <w:proofErr w:type="spellEnd"/>
            <w:r w:rsidRPr="00F14683">
              <w:rPr>
                <w:rFonts w:hint="cs"/>
                <w:b/>
                <w:bCs/>
                <w:sz w:val="40"/>
                <w:szCs w:val="40"/>
                <w:rtl/>
              </w:rPr>
              <w:t xml:space="preserve"> دائمة</w:t>
            </w:r>
          </w:p>
          <w:p w:rsidR="00395989" w:rsidRPr="00B5578D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14683">
              <w:rPr>
                <w:rFonts w:hint="cs"/>
                <w:b/>
                <w:bCs/>
                <w:sz w:val="40"/>
                <w:szCs w:val="40"/>
                <w:rtl/>
              </w:rPr>
              <w:t xml:space="preserve">                الخضرة</w:t>
            </w:r>
          </w:p>
        </w:tc>
        <w:tc>
          <w:tcPr>
            <w:tcW w:w="2382" w:type="dxa"/>
            <w:shd w:val="clear" w:color="auto" w:fill="auto"/>
          </w:tcPr>
          <w:p w:rsidR="00395989" w:rsidRDefault="00395989" w:rsidP="00A976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64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الاشجار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هي العنصر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الاساسي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في التوازن البيئي 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تصنف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الاشجار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الحرجية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في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الاردن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الى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نوعين :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الاشجار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المخروطية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والاشجار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عريضة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الاوراق</w:t>
            </w:r>
            <w:proofErr w:type="spellEnd"/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تزرع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الاشجار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الحرجية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في المناطق الصخرية والمنحدرة التي لا تصلح لزراعة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الاشجار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المثمرة</w:t>
            </w:r>
          </w:p>
          <w:p w:rsidR="00395989" w:rsidRPr="0052099F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00" w:type="dxa"/>
            <w:shd w:val="clear" w:color="auto" w:fill="auto"/>
          </w:tcPr>
          <w:p w:rsidR="00395989" w:rsidRDefault="00395989" w:rsidP="00A9764E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6051CF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يميز بين </w:t>
            </w:r>
            <w:proofErr w:type="spellStart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>الاشجار</w:t>
            </w:r>
            <w:proofErr w:type="spellEnd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>الحرجية</w:t>
            </w:r>
            <w:proofErr w:type="spellEnd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 والمثمرة</w:t>
            </w: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يسمي بعضا من </w:t>
            </w:r>
            <w:proofErr w:type="spellStart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>الاشجار</w:t>
            </w:r>
            <w:proofErr w:type="spellEnd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>الحرجية</w:t>
            </w:r>
            <w:proofErr w:type="spellEnd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 والمثمرة </w:t>
            </w: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يذكر فوائد </w:t>
            </w:r>
            <w:proofErr w:type="spellStart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>الاشجار</w:t>
            </w:r>
            <w:proofErr w:type="spellEnd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>الحرجية</w:t>
            </w:r>
            <w:proofErr w:type="spellEnd"/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>يجهز الحفر للزراعة</w:t>
            </w: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يزرع الغراس </w:t>
            </w:r>
            <w:proofErr w:type="spellStart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>الحرجية</w:t>
            </w:r>
            <w:proofErr w:type="spellEnd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 بالشكل الصحيح</w:t>
            </w: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يعدد فوائد </w:t>
            </w:r>
            <w:proofErr w:type="spellStart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>الاشجار</w:t>
            </w:r>
            <w:proofErr w:type="spellEnd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المثمرة</w:t>
            </w: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يحدد </w:t>
            </w:r>
            <w:proofErr w:type="spellStart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>اشهر</w:t>
            </w:r>
            <w:proofErr w:type="spellEnd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 السنة المناسبة لزراعة غراس </w:t>
            </w:r>
            <w:proofErr w:type="spellStart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>الاشجار</w:t>
            </w:r>
            <w:proofErr w:type="spellEnd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المثمرة</w:t>
            </w: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6051CF" w:rsidRDefault="00395989" w:rsidP="00A9764E">
            <w:pPr>
              <w:rPr>
                <w:b/>
                <w:bCs/>
                <w:sz w:val="26"/>
                <w:szCs w:val="26"/>
                <w:rtl/>
              </w:rPr>
            </w:pPr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يقدم عمليات الخدمة اللازمة </w:t>
            </w:r>
            <w:proofErr w:type="spellStart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>للاشجار</w:t>
            </w:r>
            <w:proofErr w:type="spellEnd"/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المزروعة </w:t>
            </w:r>
          </w:p>
          <w:p w:rsidR="00395989" w:rsidRPr="0052099F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95989" w:rsidRPr="00F14683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التطبيق </w:t>
            </w:r>
            <w:proofErr w:type="spellStart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العملى</w:t>
            </w:r>
            <w:proofErr w:type="spellEnd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لاانشطة</w:t>
            </w:r>
            <w:proofErr w:type="spellEnd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الكتاب</w:t>
            </w:r>
          </w:p>
          <w:p w:rsidR="00395989" w:rsidRPr="00F14683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تصميم لوحة .</w:t>
            </w:r>
          </w:p>
        </w:tc>
        <w:tc>
          <w:tcPr>
            <w:tcW w:w="2977" w:type="dxa"/>
            <w:shd w:val="clear" w:color="auto" w:fill="auto"/>
          </w:tcPr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  <w:lang w:bidi="ar-YE"/>
              </w:rPr>
              <w:t xml:space="preserve">ينمي اتجاها ايجابيا نحو الاهتمام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  <w:lang w:bidi="ar-YE"/>
              </w:rPr>
              <w:t>بالاشجار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  <w:lang w:bidi="ar-YE"/>
              </w:rPr>
              <w:t xml:space="preserve"> </w:t>
            </w: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  <w:lang w:bidi="ar-YE"/>
              </w:rPr>
              <w:t>ينمي الاتجاهات الايجابية نحو حب العمل والتعاون</w:t>
            </w:r>
          </w:p>
          <w:p w:rsidR="00395989" w:rsidRPr="00F14683" w:rsidRDefault="00395989" w:rsidP="00A9764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</w:tbl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left="-1192"/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</w:t>
      </w:r>
    </w:p>
    <w:p w:rsidR="00395989" w:rsidRDefault="00395989" w:rsidP="00395989">
      <w:pPr>
        <w:ind w:left="-1192"/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8B3323">
        <w:rPr>
          <w:rFonts w:hint="cs"/>
          <w:b/>
          <w:bCs/>
          <w:sz w:val="56"/>
          <w:szCs w:val="56"/>
          <w:rtl/>
          <w:lang w:bidi="ar-JO"/>
        </w:rPr>
        <w:t>نــمــــــوذج تــحــلــيـــل مـحـتــــــوى</w:t>
      </w:r>
    </w:p>
    <w:p w:rsidR="00395989" w:rsidRPr="00F14683" w:rsidRDefault="00395989" w:rsidP="00395989">
      <w:pPr>
        <w:ind w:left="-1192"/>
        <w:jc w:val="center"/>
        <w:rPr>
          <w:rFonts w:ascii="Arial" w:hAnsi="Arial" w:cs="Arial"/>
          <w:b/>
          <w:bCs/>
          <w:sz w:val="32"/>
          <w:szCs w:val="32"/>
          <w:lang w:bidi="ar-JO"/>
        </w:rPr>
      </w:pPr>
    </w:p>
    <w:p w:rsidR="00395989" w:rsidRDefault="00395989" w:rsidP="00395989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الــمـبــحــــــث : الـمهني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مدرسة الرسالة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الـصــف :  السابع  </w:t>
      </w:r>
      <w:proofErr w:type="spellStart"/>
      <w:r w:rsidRPr="008B3323">
        <w:rPr>
          <w:rFonts w:hint="cs"/>
          <w:b/>
          <w:bCs/>
          <w:sz w:val="40"/>
          <w:szCs w:val="40"/>
          <w:rtl/>
          <w:lang w:bidi="ar-JO"/>
        </w:rPr>
        <w:t>الاساسي</w:t>
      </w:r>
      <w:proofErr w:type="spellEnd"/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</w:t>
      </w:r>
    </w:p>
    <w:p w:rsidR="00395989" w:rsidRPr="008B3323" w:rsidRDefault="00395989" w:rsidP="00395989">
      <w:pPr>
        <w:rPr>
          <w:b/>
          <w:bCs/>
          <w:sz w:val="40"/>
          <w:szCs w:val="40"/>
          <w:rtl/>
          <w:lang w:bidi="ar-JO"/>
        </w:rPr>
      </w:pP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          </w:t>
      </w:r>
    </w:p>
    <w:p w:rsidR="00395989" w:rsidRPr="008B3323" w:rsidRDefault="00395989" w:rsidP="00395989">
      <w:pPr>
        <w:rPr>
          <w:b/>
          <w:bCs/>
          <w:sz w:val="40"/>
          <w:szCs w:val="40"/>
          <w:rtl/>
          <w:lang w:bidi="ar-JO"/>
        </w:rPr>
      </w:pP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عنوان الوحدة  :</w:t>
      </w:r>
      <w:r w:rsidRPr="008B3323">
        <w:rPr>
          <w:rFonts w:ascii="Arial" w:hAnsi="Arial" w:cs="Arial" w:hint="cs"/>
          <w:b/>
          <w:bCs/>
          <w:sz w:val="40"/>
          <w:szCs w:val="40"/>
          <w:rtl/>
        </w:rPr>
        <w:t xml:space="preserve">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 الحرائق المنزلية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الصفحات :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10 </w:t>
      </w:r>
    </w:p>
    <w:tbl>
      <w:tblPr>
        <w:tblpPr w:leftFromText="180" w:rightFromText="180" w:vertAnchor="text" w:horzAnchor="margin" w:tblpXSpec="center" w:tblpY="1545"/>
        <w:bidiVisual/>
        <w:tblW w:w="1399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787"/>
        <w:gridCol w:w="2976"/>
        <w:gridCol w:w="2266"/>
        <w:gridCol w:w="1987"/>
        <w:gridCol w:w="2977"/>
      </w:tblGrid>
      <w:tr w:rsidR="00395989" w:rsidRPr="0052099F" w:rsidTr="00A9764E">
        <w:trPr>
          <w:trHeight w:val="1493"/>
        </w:trPr>
        <w:tc>
          <w:tcPr>
            <w:tcW w:w="3787" w:type="dxa"/>
            <w:shd w:val="clear" w:color="auto" w:fill="auto"/>
          </w:tcPr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F14683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ال</w:t>
            </w:r>
            <w:r w:rsidRPr="00F14683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ـ</w:t>
            </w:r>
            <w:r w:rsidRPr="00F14683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م</w:t>
            </w:r>
            <w:r w:rsidRPr="00F14683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ـ</w:t>
            </w:r>
            <w:r w:rsidRPr="00F14683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ف</w:t>
            </w:r>
            <w:r w:rsidRPr="00F14683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ــ</w:t>
            </w:r>
            <w:r w:rsidRPr="00F14683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اه</w:t>
            </w:r>
            <w:r w:rsidRPr="00F14683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ــ</w:t>
            </w:r>
            <w:r w:rsidRPr="00F14683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ي</w:t>
            </w:r>
            <w:r w:rsidRPr="00F14683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ــ</w:t>
            </w:r>
            <w:r w:rsidRPr="00F14683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م والمصطلحات</w:t>
            </w:r>
          </w:p>
        </w:tc>
        <w:tc>
          <w:tcPr>
            <w:tcW w:w="2976" w:type="dxa"/>
            <w:shd w:val="clear" w:color="auto" w:fill="auto"/>
          </w:tcPr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الحقائق </w:t>
            </w:r>
          </w:p>
        </w:tc>
        <w:tc>
          <w:tcPr>
            <w:tcW w:w="2266" w:type="dxa"/>
            <w:shd w:val="clear" w:color="auto" w:fill="auto"/>
          </w:tcPr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المهارات </w:t>
            </w:r>
          </w:p>
        </w:tc>
        <w:tc>
          <w:tcPr>
            <w:tcW w:w="1987" w:type="dxa"/>
            <w:shd w:val="clear" w:color="auto" w:fill="auto"/>
          </w:tcPr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proofErr w:type="spellStart"/>
            <w:r w:rsidRPr="00F14683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الانشطة</w:t>
            </w:r>
            <w:proofErr w:type="spellEnd"/>
            <w:r w:rsidRPr="00F14683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والتدريبات </w:t>
            </w:r>
          </w:p>
        </w:tc>
        <w:tc>
          <w:tcPr>
            <w:tcW w:w="2977" w:type="dxa"/>
            <w:shd w:val="clear" w:color="auto" w:fill="auto"/>
          </w:tcPr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الاتجاهات والقيم </w:t>
            </w:r>
          </w:p>
        </w:tc>
      </w:tr>
      <w:tr w:rsidR="00395989" w:rsidRPr="00F14683" w:rsidTr="00A9764E">
        <w:trPr>
          <w:trHeight w:val="8587"/>
        </w:trPr>
        <w:tc>
          <w:tcPr>
            <w:tcW w:w="3787" w:type="dxa"/>
            <w:shd w:val="clear" w:color="auto" w:fill="auto"/>
          </w:tcPr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الحرائق 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التهوية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     المواد القابلة للاشتعال </w:t>
            </w:r>
          </w:p>
          <w:p w:rsidR="00395989" w:rsidRPr="00F14683" w:rsidRDefault="00395989" w:rsidP="00A9764E">
            <w:pPr>
              <w:rPr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تعتبر الحرائق من اشد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الحوداث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ضررا على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الانسان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والبيئة لما تخلفه من خسائر جسيمة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من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اهم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اسباب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الحرائق هي الجهل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الاهمال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واللامبالاة 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عند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الاحساس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بتسرب الغاز يجب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ان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لا يتم  التعامل مع المفاتيح والقواطع الكهربائية 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يمكن الكشف عن تسرب الغاز في اسطوانة الغاز عن طريق رغوة الصابون</w:t>
            </w:r>
          </w:p>
          <w:p w:rsidR="00395989" w:rsidRPr="00F14683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6" w:type="dxa"/>
            <w:shd w:val="clear" w:color="auto" w:fill="auto"/>
          </w:tcPr>
          <w:p w:rsidR="00395989" w:rsidRPr="00F14683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F14683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يبين طرق الوقاية من الحرائق 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يقدم النصح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والارشاد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فيما يتعلق بالوقاية من الحرائق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يوضح المخاطر الناجمة عن تسرب الغاز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يميز بين عناصر حدوث الاحتراق 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يوضح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اهم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الاجراءات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التنفيذية للتعامل مع تسرب الغاز</w:t>
            </w:r>
          </w:p>
        </w:tc>
        <w:tc>
          <w:tcPr>
            <w:tcW w:w="1987" w:type="dxa"/>
            <w:shd w:val="clear" w:color="auto" w:fill="auto"/>
          </w:tcPr>
          <w:p w:rsidR="00395989" w:rsidRPr="00F14683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التطبيق </w:t>
            </w:r>
            <w:proofErr w:type="spellStart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العملى</w:t>
            </w:r>
            <w:proofErr w:type="spellEnd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لاانشطة</w:t>
            </w:r>
            <w:proofErr w:type="spellEnd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الكتاب</w:t>
            </w:r>
          </w:p>
          <w:p w:rsidR="00395989" w:rsidRPr="00F14683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تصميم لوحة .</w:t>
            </w:r>
          </w:p>
        </w:tc>
        <w:tc>
          <w:tcPr>
            <w:tcW w:w="2977" w:type="dxa"/>
            <w:shd w:val="clear" w:color="auto" w:fill="auto"/>
          </w:tcPr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يقدر الطالب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اهمية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الدفاع المدني في تقديم العون والمساعدة في التغلب على الحرائق</w:t>
            </w: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  <w:lang w:bidi="ar-YE"/>
              </w:rPr>
              <w:t>ينمي الاتجاهات الايجابية نحو حب العمل والتعاون</w:t>
            </w: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</w:tbl>
    <w:p w:rsidR="00395989" w:rsidRPr="00F14683" w:rsidRDefault="00395989" w:rsidP="00395989">
      <w:pPr>
        <w:ind w:right="-1800"/>
        <w:rPr>
          <w:sz w:val="32"/>
          <w:szCs w:val="32"/>
          <w:rtl/>
          <w:lang w:bidi="ar-JO"/>
        </w:rPr>
      </w:pPr>
    </w:p>
    <w:p w:rsidR="00395989" w:rsidRPr="00F14683" w:rsidRDefault="00395989" w:rsidP="00395989">
      <w:pPr>
        <w:ind w:right="-1800"/>
        <w:rPr>
          <w:sz w:val="32"/>
          <w:szCs w:val="32"/>
          <w:rtl/>
          <w:lang w:bidi="ar-JO"/>
        </w:rPr>
      </w:pPr>
    </w:p>
    <w:p w:rsidR="00395989" w:rsidRPr="00F14683" w:rsidRDefault="00395989" w:rsidP="00395989">
      <w:pPr>
        <w:ind w:right="-1800"/>
        <w:rPr>
          <w:sz w:val="32"/>
          <w:szCs w:val="32"/>
          <w:rtl/>
          <w:lang w:bidi="ar-JO"/>
        </w:rPr>
      </w:pPr>
    </w:p>
    <w:p w:rsidR="00395989" w:rsidRPr="00F14683" w:rsidRDefault="00395989" w:rsidP="00395989">
      <w:pPr>
        <w:ind w:right="-1800"/>
        <w:rPr>
          <w:sz w:val="32"/>
          <w:szCs w:val="32"/>
          <w:rtl/>
          <w:lang w:bidi="ar-JO"/>
        </w:rPr>
      </w:pPr>
    </w:p>
    <w:p w:rsidR="00395989" w:rsidRDefault="00395989" w:rsidP="00395989">
      <w:pPr>
        <w:rPr>
          <w:sz w:val="32"/>
          <w:szCs w:val="32"/>
          <w:rtl/>
          <w:lang w:bidi="ar-JO"/>
        </w:rPr>
      </w:pPr>
    </w:p>
    <w:p w:rsidR="00395989" w:rsidRDefault="00395989" w:rsidP="00395989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hint="cs"/>
          <w:rtl/>
          <w:lang w:bidi="ar-JO"/>
        </w:rPr>
        <w:lastRenderedPageBreak/>
        <w:t xml:space="preserve">                                          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 w:rsidRPr="008B3323">
        <w:rPr>
          <w:rFonts w:hint="cs"/>
          <w:b/>
          <w:bCs/>
          <w:sz w:val="56"/>
          <w:szCs w:val="56"/>
          <w:rtl/>
          <w:lang w:bidi="ar-JO"/>
        </w:rPr>
        <w:t>نــمــــــوذج تــحــلــيـــل مـحـتــــــوى</w:t>
      </w:r>
    </w:p>
    <w:p w:rsidR="00395989" w:rsidRPr="00F14683" w:rsidRDefault="00395989" w:rsidP="00395989">
      <w:pPr>
        <w:rPr>
          <w:rFonts w:ascii="Arial" w:hAnsi="Arial" w:cs="Arial"/>
          <w:b/>
          <w:bCs/>
          <w:sz w:val="32"/>
          <w:szCs w:val="32"/>
          <w:lang w:bidi="ar-JO"/>
        </w:rPr>
      </w:pPr>
    </w:p>
    <w:p w:rsidR="00395989" w:rsidRDefault="00395989" w:rsidP="00395989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الــمـبــحــــــث : الـمهني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مدرسة الرسالة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 الـصــف :  السابع  </w:t>
      </w:r>
      <w:proofErr w:type="spellStart"/>
      <w:r>
        <w:rPr>
          <w:rFonts w:hint="cs"/>
          <w:b/>
          <w:bCs/>
          <w:sz w:val="40"/>
          <w:szCs w:val="40"/>
          <w:rtl/>
          <w:lang w:bidi="ar-JO"/>
        </w:rPr>
        <w:t>الاساسي</w:t>
      </w:r>
      <w:proofErr w:type="spellEnd"/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395989" w:rsidRDefault="00395989" w:rsidP="00395989">
      <w:pPr>
        <w:tabs>
          <w:tab w:val="left" w:pos="2499"/>
          <w:tab w:val="center" w:pos="6619"/>
        </w:tabs>
        <w:rPr>
          <w:b/>
          <w:bCs/>
          <w:sz w:val="40"/>
          <w:szCs w:val="40"/>
          <w:rtl/>
          <w:lang w:bidi="ar-JO"/>
        </w:rPr>
      </w:pPr>
      <w:r>
        <w:rPr>
          <w:b/>
          <w:bCs/>
          <w:sz w:val="40"/>
          <w:szCs w:val="40"/>
          <w:rtl/>
          <w:lang w:bidi="ar-JO"/>
        </w:rPr>
        <w:tab/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</w:t>
      </w:r>
      <w:r>
        <w:rPr>
          <w:b/>
          <w:bCs/>
          <w:sz w:val="40"/>
          <w:szCs w:val="40"/>
          <w:rtl/>
          <w:lang w:bidi="ar-JO"/>
        </w:rPr>
        <w:tab/>
      </w:r>
      <w:r>
        <w:rPr>
          <w:rFonts w:hint="cs"/>
          <w:b/>
          <w:bCs/>
          <w:sz w:val="40"/>
          <w:szCs w:val="40"/>
          <w:rtl/>
          <w:lang w:bidi="ar-JO"/>
        </w:rPr>
        <w:t>عنوان الوحدة : التمديدات الكهربائية         الصفحات : 21</w:t>
      </w:r>
    </w:p>
    <w:tbl>
      <w:tblPr>
        <w:tblpPr w:leftFromText="180" w:rightFromText="180" w:vertAnchor="text" w:horzAnchor="margin" w:tblpY="610"/>
        <w:bidiVisual/>
        <w:tblW w:w="1433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803"/>
        <w:gridCol w:w="2988"/>
        <w:gridCol w:w="2276"/>
        <w:gridCol w:w="1567"/>
        <w:gridCol w:w="3703"/>
      </w:tblGrid>
      <w:tr w:rsidR="00395989" w:rsidRPr="0052099F" w:rsidTr="00A9764E">
        <w:trPr>
          <w:trHeight w:val="1404"/>
        </w:trPr>
        <w:tc>
          <w:tcPr>
            <w:tcW w:w="3803" w:type="dxa"/>
            <w:shd w:val="clear" w:color="auto" w:fill="auto"/>
          </w:tcPr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</w:t>
            </w: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ـ</w:t>
            </w:r>
            <w:r w:rsidRPr="00F1468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م</w:t>
            </w: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ـ</w:t>
            </w:r>
            <w:r w:rsidRPr="00F1468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ف</w:t>
            </w: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ــ</w:t>
            </w:r>
            <w:r w:rsidRPr="00F1468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اه</w:t>
            </w: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ــ</w:t>
            </w:r>
            <w:r w:rsidRPr="00F1468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ي</w:t>
            </w: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ــ</w:t>
            </w:r>
            <w:r w:rsidRPr="00F1468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م والمصطلحات</w:t>
            </w:r>
          </w:p>
        </w:tc>
        <w:tc>
          <w:tcPr>
            <w:tcW w:w="2988" w:type="dxa"/>
            <w:shd w:val="clear" w:color="auto" w:fill="auto"/>
          </w:tcPr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الحقائق </w:t>
            </w:r>
          </w:p>
        </w:tc>
        <w:tc>
          <w:tcPr>
            <w:tcW w:w="2276" w:type="dxa"/>
            <w:shd w:val="clear" w:color="auto" w:fill="auto"/>
          </w:tcPr>
          <w:p w:rsidR="00395989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المهارات </w:t>
            </w:r>
          </w:p>
        </w:tc>
        <w:tc>
          <w:tcPr>
            <w:tcW w:w="1567" w:type="dxa"/>
            <w:shd w:val="clear" w:color="auto" w:fill="auto"/>
          </w:tcPr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proofErr w:type="spellStart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الانشطة</w:t>
            </w:r>
            <w:proofErr w:type="spellEnd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والتدريبات </w:t>
            </w:r>
          </w:p>
        </w:tc>
        <w:tc>
          <w:tcPr>
            <w:tcW w:w="3703" w:type="dxa"/>
            <w:shd w:val="clear" w:color="auto" w:fill="auto"/>
          </w:tcPr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الاتجاهات والقيم </w:t>
            </w:r>
          </w:p>
        </w:tc>
      </w:tr>
      <w:tr w:rsidR="00395989" w:rsidRPr="0052099F" w:rsidTr="00A9764E">
        <w:trPr>
          <w:trHeight w:val="1516"/>
        </w:trPr>
        <w:tc>
          <w:tcPr>
            <w:tcW w:w="3803" w:type="dxa"/>
            <w:shd w:val="clear" w:color="auto" w:fill="auto"/>
          </w:tcPr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</w:t>
            </w:r>
          </w:p>
          <w:p w:rsidR="00395989" w:rsidRPr="00F14683" w:rsidRDefault="00395989" w:rsidP="00A9764E">
            <w:pPr>
              <w:rPr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</w:t>
            </w:r>
          </w:p>
          <w:p w:rsidR="00395989" w:rsidRPr="00F14683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القابس</w:t>
            </w:r>
            <w:proofErr w:type="spellEnd"/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المقبس</w:t>
            </w:r>
            <w:proofErr w:type="spellEnd"/>
          </w:p>
          <w:p w:rsidR="00395989" w:rsidRPr="00BF548D" w:rsidRDefault="00395989" w:rsidP="00A9764E">
            <w:pPr>
              <w:jc w:val="center"/>
              <w:rPr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الصيان</w:t>
            </w:r>
            <w:r w:rsidRPr="00BF548D">
              <w:rPr>
                <w:rFonts w:hint="eastAsia"/>
                <w:b/>
                <w:bCs/>
                <w:sz w:val="44"/>
                <w:szCs w:val="44"/>
                <w:rtl/>
              </w:rPr>
              <w:t>ة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المفاتيح الصندوقية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المفاتيح السداسية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F14683" w:rsidRDefault="00395989" w:rsidP="00A9764E">
            <w:pPr>
              <w:jc w:val="center"/>
              <w:outlineLvl w:val="8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88" w:type="dxa"/>
            <w:shd w:val="clear" w:color="auto" w:fill="auto"/>
          </w:tcPr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>اصبحت</w:t>
            </w:r>
            <w:proofErr w:type="spellEnd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 الكهرباء من </w:t>
            </w:r>
            <w:proofErr w:type="spellStart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>اهم</w:t>
            </w:r>
            <w:proofErr w:type="spellEnd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>الامور</w:t>
            </w:r>
            <w:proofErr w:type="spellEnd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 الحياتية اللازمة والضرورية للحياة </w:t>
            </w:r>
            <w:proofErr w:type="spellStart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>الانسان</w:t>
            </w:r>
            <w:proofErr w:type="spellEnd"/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يتكون النظام الكهربائي من الخط الحامي والخط البارد وخط </w:t>
            </w:r>
            <w:proofErr w:type="spellStart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>الايرث</w:t>
            </w:r>
            <w:proofErr w:type="spellEnd"/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يوجد نوعان رئيسيان من </w:t>
            </w:r>
            <w:proofErr w:type="spellStart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>القوابس</w:t>
            </w:r>
            <w:proofErr w:type="spellEnd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 هما الثنائي و الثلاثي</w:t>
            </w: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>لابد من مراعاة الحذر الشديد عند التعامل مع الكهرباء  من خلال استخدام وسائل السلامة والوقاية الشخصية</w:t>
            </w:r>
          </w:p>
        </w:tc>
        <w:tc>
          <w:tcPr>
            <w:tcW w:w="2276" w:type="dxa"/>
            <w:shd w:val="clear" w:color="auto" w:fill="auto"/>
          </w:tcPr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>يفصل التيار الكهربائي عند التعامل مع التيار الكهربائي</w:t>
            </w: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يستخدم العدد </w:t>
            </w:r>
            <w:proofErr w:type="spellStart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>والادوات</w:t>
            </w:r>
            <w:proofErr w:type="spellEnd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 اللازمة للتعامل مع الكهرباء </w:t>
            </w: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يطبق خطوات تعرية </w:t>
            </w:r>
            <w:proofErr w:type="spellStart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>الاسلاك</w:t>
            </w:r>
            <w:proofErr w:type="spellEnd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يطبق خطوات ربط السلك مع الفيش </w:t>
            </w: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يتأكد من عدم تلامس </w:t>
            </w:r>
            <w:proofErr w:type="spellStart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>الاسلاك</w:t>
            </w:r>
            <w:proofErr w:type="spellEnd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 الغير معزولة </w:t>
            </w: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يطبق خطوات عمل </w:t>
            </w:r>
            <w:proofErr w:type="spellStart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>دراة</w:t>
            </w:r>
            <w:proofErr w:type="spellEnd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 كهربائية بسيطة </w:t>
            </w: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>يعد وسائل تعليمية حول الكهرباء</w:t>
            </w:r>
          </w:p>
          <w:p w:rsidR="00395989" w:rsidRPr="00BF548D" w:rsidRDefault="00395989" w:rsidP="00A9764E">
            <w:pPr>
              <w:rPr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2"/>
                <w:szCs w:val="32"/>
                <w:rtl/>
              </w:rPr>
            </w:pPr>
          </w:p>
          <w:p w:rsidR="00395989" w:rsidRPr="00BF548D" w:rsidRDefault="00395989" w:rsidP="00A976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يبين الطالب </w:t>
            </w:r>
            <w:proofErr w:type="spellStart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>اهمية</w:t>
            </w:r>
            <w:proofErr w:type="spellEnd"/>
            <w:r w:rsidRPr="00BF548D"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الصيانة للتركيبات</w:t>
            </w:r>
          </w:p>
          <w:p w:rsidR="00395989" w:rsidRPr="00BF548D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7" w:type="dxa"/>
            <w:shd w:val="clear" w:color="auto" w:fill="auto"/>
          </w:tcPr>
          <w:p w:rsidR="00395989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التطبيق </w:t>
            </w:r>
            <w:proofErr w:type="spellStart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العملى</w:t>
            </w:r>
            <w:proofErr w:type="spellEnd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لاانشطة</w:t>
            </w:r>
            <w:proofErr w:type="spellEnd"/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الكتاب</w:t>
            </w:r>
          </w:p>
          <w:p w:rsidR="00395989" w:rsidRPr="00F14683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تصميم لوحة .</w:t>
            </w:r>
          </w:p>
        </w:tc>
        <w:tc>
          <w:tcPr>
            <w:tcW w:w="3703" w:type="dxa"/>
            <w:shd w:val="clear" w:color="auto" w:fill="auto"/>
          </w:tcPr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يتبنى اتجاها ايجابيا نحو مهنة الكهرباء </w:t>
            </w: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</w:rPr>
            </w:pPr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يقدر الطالب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اهمية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>اتباع</w:t>
            </w:r>
            <w:proofErr w:type="spellEnd"/>
            <w:r w:rsidRPr="00F14683">
              <w:rPr>
                <w:rFonts w:hint="cs"/>
                <w:b/>
                <w:bCs/>
                <w:sz w:val="36"/>
                <w:szCs w:val="36"/>
                <w:rtl/>
              </w:rPr>
              <w:t xml:space="preserve"> الوسائل الوقائية عند التعامل مع الكهرباء </w:t>
            </w: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jc w:val="lowKashida"/>
              <w:rPr>
                <w:b/>
                <w:bCs/>
                <w:sz w:val="36"/>
                <w:szCs w:val="36"/>
                <w:rtl/>
                <w:lang w:bidi="ar-YE"/>
              </w:rPr>
            </w:pPr>
          </w:p>
          <w:p w:rsidR="00395989" w:rsidRPr="00F14683" w:rsidRDefault="00395989" w:rsidP="00A9764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</w:tbl>
    <w:p w:rsidR="00395989" w:rsidRPr="008B3323" w:rsidRDefault="00395989" w:rsidP="00395989">
      <w:pPr>
        <w:rPr>
          <w:b/>
          <w:bCs/>
          <w:sz w:val="40"/>
          <w:szCs w:val="40"/>
          <w:rtl/>
          <w:lang w:bidi="ar-JO"/>
        </w:rPr>
      </w:pP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          </w:t>
      </w:r>
    </w:p>
    <w:p w:rsidR="00395989" w:rsidRDefault="00395989" w:rsidP="00395989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</w:t>
      </w:r>
    </w:p>
    <w:p w:rsidR="00395989" w:rsidRDefault="00395989" w:rsidP="00395989">
      <w:pPr>
        <w:rPr>
          <w:b/>
          <w:bCs/>
          <w:sz w:val="40"/>
          <w:szCs w:val="40"/>
          <w:rtl/>
          <w:lang w:bidi="ar-JO"/>
        </w:rPr>
      </w:pPr>
    </w:p>
    <w:p w:rsidR="00395989" w:rsidRDefault="00395989" w:rsidP="00395989">
      <w:pPr>
        <w:rPr>
          <w:b/>
          <w:bCs/>
          <w:sz w:val="40"/>
          <w:szCs w:val="40"/>
          <w:rtl/>
          <w:lang w:bidi="ar-JO"/>
        </w:rPr>
      </w:pPr>
    </w:p>
    <w:p w:rsidR="00395989" w:rsidRDefault="00395989" w:rsidP="00395989">
      <w:pPr>
        <w:rPr>
          <w:b/>
          <w:bCs/>
          <w:sz w:val="40"/>
          <w:szCs w:val="40"/>
          <w:rtl/>
          <w:lang w:bidi="ar-JO"/>
        </w:rPr>
      </w:pPr>
    </w:p>
    <w:p w:rsidR="00395989" w:rsidRPr="00BF548D" w:rsidRDefault="00395989" w:rsidP="00395989">
      <w:p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lastRenderedPageBreak/>
        <w:t xml:space="preserve">                    </w:t>
      </w:r>
      <w:r w:rsidRPr="008B3323">
        <w:rPr>
          <w:rFonts w:hint="cs"/>
          <w:b/>
          <w:bCs/>
          <w:sz w:val="56"/>
          <w:szCs w:val="56"/>
          <w:rtl/>
          <w:lang w:bidi="ar-JO"/>
        </w:rPr>
        <w:t>نــمــــــوذج تــحــلــيـــل مـحـتــــــوى</w:t>
      </w:r>
    </w:p>
    <w:p w:rsidR="00395989" w:rsidRDefault="00395989" w:rsidP="00395989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الــمـبــحــــــث : الـمهني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مدرسة الرسالة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الـصــف :  السابع  </w:t>
      </w:r>
      <w:proofErr w:type="spellStart"/>
      <w:r w:rsidRPr="008B3323">
        <w:rPr>
          <w:rFonts w:hint="cs"/>
          <w:b/>
          <w:bCs/>
          <w:sz w:val="40"/>
          <w:szCs w:val="40"/>
          <w:rtl/>
          <w:lang w:bidi="ar-JO"/>
        </w:rPr>
        <w:t>الاساسي</w:t>
      </w:r>
      <w:proofErr w:type="spellEnd"/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</w:t>
      </w:r>
    </w:p>
    <w:p w:rsidR="00395989" w:rsidRPr="008B3323" w:rsidRDefault="00395989" w:rsidP="00395989">
      <w:pPr>
        <w:rPr>
          <w:b/>
          <w:bCs/>
          <w:sz w:val="40"/>
          <w:szCs w:val="40"/>
          <w:rtl/>
          <w:lang w:bidi="ar-JO"/>
        </w:rPr>
      </w:pP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          </w:t>
      </w:r>
    </w:p>
    <w:p w:rsidR="00395989" w:rsidRPr="008B3323" w:rsidRDefault="00395989" w:rsidP="00395989">
      <w:pPr>
        <w:rPr>
          <w:b/>
          <w:bCs/>
          <w:sz w:val="40"/>
          <w:szCs w:val="40"/>
          <w:rtl/>
          <w:lang w:bidi="ar-JO"/>
        </w:rPr>
      </w:pP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عنوان الوحدة  :</w:t>
      </w:r>
      <w:r w:rsidRPr="008B3323">
        <w:rPr>
          <w:rFonts w:ascii="Arial" w:hAnsi="Arial" w:cs="Arial" w:hint="cs"/>
          <w:b/>
          <w:bCs/>
          <w:sz w:val="40"/>
          <w:szCs w:val="40"/>
          <w:rtl/>
        </w:rPr>
        <w:t xml:space="preserve">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 التوعية المرورية      -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الصفحات :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12</w:t>
      </w: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tbl>
      <w:tblPr>
        <w:tblpPr w:leftFromText="180" w:rightFromText="180" w:vertAnchor="text" w:horzAnchor="margin" w:tblpY="24"/>
        <w:bidiVisual/>
        <w:tblW w:w="1399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787"/>
        <w:gridCol w:w="2976"/>
        <w:gridCol w:w="2266"/>
        <w:gridCol w:w="2129"/>
        <w:gridCol w:w="2835"/>
      </w:tblGrid>
      <w:tr w:rsidR="00395989" w:rsidRPr="00BF548D" w:rsidTr="00A9764E">
        <w:trPr>
          <w:trHeight w:val="1493"/>
        </w:trPr>
        <w:tc>
          <w:tcPr>
            <w:tcW w:w="3787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ال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م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ف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اه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ي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م والمصطلحات</w:t>
            </w:r>
          </w:p>
        </w:tc>
        <w:tc>
          <w:tcPr>
            <w:tcW w:w="2976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 xml:space="preserve">الحقائق </w:t>
            </w:r>
          </w:p>
        </w:tc>
        <w:tc>
          <w:tcPr>
            <w:tcW w:w="2266" w:type="dxa"/>
            <w:shd w:val="clear" w:color="auto" w:fill="auto"/>
          </w:tcPr>
          <w:p w:rsidR="00395989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 xml:space="preserve">المهارات </w:t>
            </w:r>
          </w:p>
        </w:tc>
        <w:tc>
          <w:tcPr>
            <w:tcW w:w="2129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proofErr w:type="spellStart"/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الانشطة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 xml:space="preserve"> والتدريبات </w:t>
            </w:r>
          </w:p>
        </w:tc>
        <w:tc>
          <w:tcPr>
            <w:tcW w:w="2835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 xml:space="preserve">الاتجاهات والقيم </w:t>
            </w:r>
          </w:p>
        </w:tc>
      </w:tr>
      <w:tr w:rsidR="00395989" w:rsidRPr="00BF548D" w:rsidTr="00A9764E">
        <w:trPr>
          <w:trHeight w:val="8587"/>
        </w:trPr>
        <w:tc>
          <w:tcPr>
            <w:tcW w:w="3787" w:type="dxa"/>
            <w:shd w:val="clear" w:color="auto" w:fill="auto"/>
          </w:tcPr>
          <w:p w:rsidR="00395989" w:rsidRPr="00BF548D" w:rsidRDefault="00395989" w:rsidP="00A9764E">
            <w:pPr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          </w:t>
            </w:r>
          </w:p>
          <w:p w:rsidR="00395989" w:rsidRPr="00BF548D" w:rsidRDefault="00395989" w:rsidP="00A9764E">
            <w:pPr>
              <w:rPr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rPr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rPr>
                <w:sz w:val="40"/>
                <w:szCs w:val="40"/>
                <w:rtl/>
              </w:rPr>
            </w:pPr>
          </w:p>
          <w:p w:rsidR="00395989" w:rsidRDefault="00395989" w:rsidP="00A9764E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الشواخص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المرورية .</w:t>
            </w:r>
          </w:p>
          <w:p w:rsidR="00395989" w:rsidRDefault="00395989" w:rsidP="00A9764E">
            <w:pPr>
              <w:rPr>
                <w:b/>
                <w:bCs/>
                <w:sz w:val="40"/>
                <w:szCs w:val="40"/>
                <w:rtl/>
              </w:rPr>
            </w:pPr>
          </w:p>
          <w:p w:rsidR="00395989" w:rsidRDefault="00395989" w:rsidP="00A9764E">
            <w:pPr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 xml:space="preserve"> العنصر البشري .</w:t>
            </w:r>
          </w:p>
          <w:p w:rsidR="00395989" w:rsidRDefault="00395989" w:rsidP="00A9764E">
            <w:pPr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 xml:space="preserve">السلامة المرورية </w:t>
            </w:r>
          </w:p>
          <w:p w:rsidR="00395989" w:rsidRPr="00BF548D" w:rsidRDefault="00395989" w:rsidP="00A9764E">
            <w:pPr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الاشارة</w:t>
            </w:r>
            <w:proofErr w:type="spellEnd"/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 xml:space="preserve">  الضوئية .</w:t>
            </w:r>
          </w:p>
        </w:tc>
        <w:tc>
          <w:tcPr>
            <w:tcW w:w="2976" w:type="dxa"/>
            <w:shd w:val="clear" w:color="auto" w:fill="auto"/>
          </w:tcPr>
          <w:p w:rsidR="00395989" w:rsidRPr="00BF548D" w:rsidRDefault="00395989" w:rsidP="00A9764E">
            <w:pPr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عناصر المرور : العنصر البشري والعنصر المروري .</w:t>
            </w: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الشواخص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المرورية :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شواخص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الارشادية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و التحذيرية و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شواخص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المنع .</w:t>
            </w: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شواخص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الاولويات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وشواخص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الامر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والالزام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.</w:t>
            </w:r>
          </w:p>
          <w:p w:rsidR="00395989" w:rsidRPr="00BF548D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تشتمل </w:t>
            </w:r>
            <w:proofErr w:type="spellStart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الاشارة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الضوئية : </w:t>
            </w:r>
            <w:proofErr w:type="spellStart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الاحمر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والبرتقالي </w:t>
            </w:r>
            <w:proofErr w:type="spellStart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والاخضر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.</w:t>
            </w:r>
          </w:p>
        </w:tc>
        <w:tc>
          <w:tcPr>
            <w:tcW w:w="2266" w:type="dxa"/>
            <w:shd w:val="clear" w:color="auto" w:fill="auto"/>
          </w:tcPr>
          <w:p w:rsidR="00395989" w:rsidRPr="00BF548D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</w:t>
            </w:r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   </w:t>
            </w:r>
          </w:p>
          <w:p w:rsidR="00395989" w:rsidRPr="00BF548D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يعمل لوحة لبعض </w:t>
            </w:r>
            <w:proofErr w:type="spellStart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>اشارات</w:t>
            </w:r>
            <w:proofErr w:type="spellEnd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المرورية .</w:t>
            </w:r>
          </w:p>
          <w:p w:rsidR="00395989" w:rsidRPr="00BF548D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يعمل </w:t>
            </w:r>
            <w:proofErr w:type="spellStart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>شواخص</w:t>
            </w:r>
            <w:proofErr w:type="spellEnd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 مرور متنوعة .</w:t>
            </w:r>
          </w:p>
          <w:p w:rsidR="00395989" w:rsidRPr="00BF548D" w:rsidRDefault="00395989" w:rsidP="00A9764E">
            <w:pPr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يتبنى اتجاهات مرورية صحيحة .</w:t>
            </w:r>
          </w:p>
          <w:p w:rsidR="00395989" w:rsidRPr="00BF548D" w:rsidRDefault="00395989" w:rsidP="00A9764E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يرسم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شواخص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مرورية.</w:t>
            </w:r>
          </w:p>
          <w:p w:rsidR="00395989" w:rsidRPr="00BF548D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:rsidR="00395989" w:rsidRPr="00BF548D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التطبيق </w:t>
            </w:r>
            <w:proofErr w:type="spellStart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العملى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لاانشطة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الكتاب</w:t>
            </w:r>
          </w:p>
          <w:p w:rsidR="00395989" w:rsidRPr="00BF548D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تصميم لوحة .</w:t>
            </w:r>
          </w:p>
        </w:tc>
        <w:tc>
          <w:tcPr>
            <w:tcW w:w="2835" w:type="dxa"/>
            <w:shd w:val="clear" w:color="auto" w:fill="auto"/>
          </w:tcPr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  <w:lang w:bidi="ar-YE"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  <w:lang w:bidi="ar-YE"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يتبنى اتجاها ايجابيا نحو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الاشارات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الضوئية  .</w:t>
            </w: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يقدر الطالب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اهمية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اتباع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الوسائل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الامن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والسلامة العامة عند التعامل مع عناصر المرور .</w:t>
            </w: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  <w:lang w:bidi="ar-YE"/>
              </w:rPr>
            </w:pPr>
          </w:p>
          <w:p w:rsidR="00395989" w:rsidRPr="00BF548D" w:rsidRDefault="00395989" w:rsidP="00A9764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40"/>
                <w:szCs w:val="40"/>
                <w:rtl/>
                <w:lang w:bidi="ar-YE"/>
              </w:rPr>
            </w:pPr>
          </w:p>
        </w:tc>
      </w:tr>
    </w:tbl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jc w:val="center"/>
        <w:rPr>
          <w:b/>
          <w:bCs/>
          <w:sz w:val="144"/>
          <w:szCs w:val="144"/>
          <w:rtl/>
          <w:lang w:bidi="ar-JO"/>
        </w:rPr>
      </w:pPr>
      <w:r w:rsidRPr="008B3323">
        <w:rPr>
          <w:rFonts w:hint="cs"/>
          <w:b/>
          <w:bCs/>
          <w:sz w:val="56"/>
          <w:szCs w:val="56"/>
          <w:rtl/>
          <w:lang w:bidi="ar-JO"/>
        </w:rPr>
        <w:t>نــمــــــوذج تــحــلــيـــل مـحـتــــــوى</w:t>
      </w:r>
    </w:p>
    <w:p w:rsidR="00395989" w:rsidRPr="00BF548D" w:rsidRDefault="00395989" w:rsidP="00395989">
      <w:pPr>
        <w:jc w:val="center"/>
        <w:rPr>
          <w:b/>
          <w:bCs/>
          <w:sz w:val="52"/>
          <w:szCs w:val="52"/>
          <w:lang w:bidi="ar-JO"/>
        </w:rPr>
      </w:pPr>
    </w:p>
    <w:p w:rsidR="00395989" w:rsidRDefault="00395989" w:rsidP="00395989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الــمـبــحــــــث : الـمهني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مدرسة الرسالة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الـصــف :  السابع  </w:t>
      </w:r>
      <w:proofErr w:type="spellStart"/>
      <w:r w:rsidRPr="008B3323">
        <w:rPr>
          <w:rFonts w:hint="cs"/>
          <w:b/>
          <w:bCs/>
          <w:sz w:val="40"/>
          <w:szCs w:val="40"/>
          <w:rtl/>
          <w:lang w:bidi="ar-JO"/>
        </w:rPr>
        <w:t>الاساسي</w:t>
      </w:r>
      <w:proofErr w:type="spellEnd"/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</w:t>
      </w:r>
    </w:p>
    <w:p w:rsidR="00395989" w:rsidRPr="008B3323" w:rsidRDefault="00395989" w:rsidP="00395989">
      <w:pPr>
        <w:rPr>
          <w:b/>
          <w:bCs/>
          <w:sz w:val="40"/>
          <w:szCs w:val="40"/>
          <w:rtl/>
          <w:lang w:bidi="ar-JO"/>
        </w:rPr>
      </w:pP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          </w:t>
      </w:r>
    </w:p>
    <w:p w:rsidR="00395989" w:rsidRPr="008B3323" w:rsidRDefault="00395989" w:rsidP="00395989">
      <w:pPr>
        <w:rPr>
          <w:b/>
          <w:bCs/>
          <w:sz w:val="40"/>
          <w:szCs w:val="40"/>
          <w:rtl/>
          <w:lang w:bidi="ar-JO"/>
        </w:rPr>
      </w:pP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عنوان الوحدة  :</w:t>
      </w:r>
      <w:r w:rsidRPr="008B3323">
        <w:rPr>
          <w:rFonts w:ascii="Arial" w:hAnsi="Arial" w:cs="Arial" w:hint="cs"/>
          <w:b/>
          <w:bCs/>
          <w:sz w:val="40"/>
          <w:szCs w:val="40"/>
          <w:rtl/>
        </w:rPr>
        <w:t xml:space="preserve">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 الصراف الآلي         -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الصفحات :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10</w:t>
      </w:r>
    </w:p>
    <w:p w:rsidR="00395989" w:rsidRPr="008F1BA2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tbl>
      <w:tblPr>
        <w:tblpPr w:leftFromText="180" w:rightFromText="180" w:vertAnchor="text" w:horzAnchor="margin" w:tblpY="-6"/>
        <w:bidiVisual/>
        <w:tblW w:w="1399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787"/>
        <w:gridCol w:w="2976"/>
        <w:gridCol w:w="2266"/>
        <w:gridCol w:w="1560"/>
        <w:gridCol w:w="3404"/>
      </w:tblGrid>
      <w:tr w:rsidR="00395989" w:rsidRPr="00BF548D" w:rsidTr="00A9764E">
        <w:trPr>
          <w:trHeight w:val="1493"/>
        </w:trPr>
        <w:tc>
          <w:tcPr>
            <w:tcW w:w="3787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  <w:lang w:bidi="ar-JO"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ال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م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ف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اه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ي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م والمصطلحات</w:t>
            </w:r>
          </w:p>
        </w:tc>
        <w:tc>
          <w:tcPr>
            <w:tcW w:w="2976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 xml:space="preserve">الحقائق </w:t>
            </w:r>
          </w:p>
        </w:tc>
        <w:tc>
          <w:tcPr>
            <w:tcW w:w="2266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 xml:space="preserve">المهارات </w:t>
            </w:r>
          </w:p>
        </w:tc>
        <w:tc>
          <w:tcPr>
            <w:tcW w:w="1560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proofErr w:type="spellStart"/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الانشطة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 xml:space="preserve"> والتدريبات </w:t>
            </w:r>
          </w:p>
        </w:tc>
        <w:tc>
          <w:tcPr>
            <w:tcW w:w="3404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 xml:space="preserve">الاتجاهات والقيم </w:t>
            </w:r>
          </w:p>
        </w:tc>
      </w:tr>
      <w:tr w:rsidR="00395989" w:rsidRPr="00BF548D" w:rsidTr="00A9764E">
        <w:trPr>
          <w:trHeight w:val="8587"/>
        </w:trPr>
        <w:tc>
          <w:tcPr>
            <w:tcW w:w="3787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جهاز الصراف الآلي</w:t>
            </w:r>
          </w:p>
          <w:p w:rsidR="00395989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395989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بطاقة الصرف الآلي .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395989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وحدات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الادخال</w:t>
            </w:r>
            <w:proofErr w:type="spellEnd"/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وحدات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الاخراج</w:t>
            </w:r>
            <w:proofErr w:type="spellEnd"/>
          </w:p>
          <w:p w:rsidR="00395989" w:rsidRPr="00BF548D" w:rsidRDefault="00395989" w:rsidP="00A9764E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:rsidR="00395989" w:rsidRPr="00BF548D" w:rsidRDefault="00395989" w:rsidP="00A9764E">
            <w:pPr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تتكون وحدات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الادخال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من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قارى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البطاقات ولوحة المفاتيح وشاشة اللمس وبصمة العين .</w:t>
            </w: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تتكون وحدات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الاخراج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من السماعة وشاشة العرض والطابعة وحجرة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لاخراج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النقود .</w:t>
            </w: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ايجابيات وسلبيات بطاقة الصرف الآلي .</w:t>
            </w:r>
          </w:p>
          <w:p w:rsidR="00395989" w:rsidRPr="00BF548D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66" w:type="dxa"/>
            <w:shd w:val="clear" w:color="auto" w:fill="auto"/>
          </w:tcPr>
          <w:p w:rsidR="00395989" w:rsidRPr="00BF548D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</w:t>
            </w:r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  يعي </w:t>
            </w:r>
            <w:proofErr w:type="spellStart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>اهمية</w:t>
            </w:r>
            <w:proofErr w:type="spellEnd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 بطاقة الصرف </w:t>
            </w:r>
            <w:proofErr w:type="spellStart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>الالي</w:t>
            </w:r>
            <w:proofErr w:type="spellEnd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>اذ</w:t>
            </w:r>
            <w:proofErr w:type="spellEnd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>بامكانه</w:t>
            </w:r>
            <w:proofErr w:type="spellEnd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 استخدام البطاقة الالكترونية دون الحاجة </w:t>
            </w:r>
            <w:proofErr w:type="spellStart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>الى</w:t>
            </w:r>
            <w:proofErr w:type="spellEnd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 عميل .</w:t>
            </w:r>
          </w:p>
          <w:p w:rsidR="00395989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>يتعرف كيفية استخدام بطاقة الصراف الآلي .</w:t>
            </w:r>
          </w:p>
          <w:p w:rsidR="00395989" w:rsidRPr="00BF548D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  <w:p w:rsidR="00395989" w:rsidRPr="00BF548D" w:rsidRDefault="00395989" w:rsidP="00A9764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395989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  <w:p w:rsidR="00395989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التطبيق </w:t>
            </w:r>
            <w:proofErr w:type="spellStart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العملى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لاانشطة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الكتاب</w:t>
            </w:r>
          </w:p>
          <w:p w:rsidR="00395989" w:rsidRPr="00BF548D" w:rsidRDefault="00395989" w:rsidP="00A9764E">
            <w:pPr>
              <w:jc w:val="lowKashida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4" w:type="dxa"/>
            <w:shd w:val="clear" w:color="auto" w:fill="auto"/>
          </w:tcPr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  <w:lang w:bidi="ar-YE"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  <w:lang w:bidi="ar-YE"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  <w:lang w:bidi="ar-YE"/>
              </w:rPr>
              <w:t xml:space="preserve">يتعرف على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  <w:lang w:bidi="ar-YE"/>
              </w:rPr>
              <w:t>اهم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  <w:lang w:bidi="ar-YE"/>
              </w:rPr>
              <w:t xml:space="preserve"> وحدات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  <w:lang w:bidi="ar-YE"/>
              </w:rPr>
              <w:t>الادخال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  <w:lang w:bidi="ar-YE"/>
              </w:rPr>
              <w:t xml:space="preserve"> وحدات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  <w:lang w:bidi="ar-YE"/>
              </w:rPr>
              <w:t>الاخراج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  <w:lang w:bidi="ar-YE"/>
              </w:rPr>
              <w:t xml:space="preserve"> </w:t>
            </w: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يقدر الطالب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اهمية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استخدام بطاقة الصراف الآلي.</w:t>
            </w: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395989" w:rsidRPr="00BF548D" w:rsidRDefault="00395989" w:rsidP="00A9764E">
            <w:pPr>
              <w:jc w:val="lowKashida"/>
              <w:rPr>
                <w:b/>
                <w:bCs/>
                <w:sz w:val="40"/>
                <w:szCs w:val="40"/>
                <w:rtl/>
                <w:lang w:bidi="ar-YE"/>
              </w:rPr>
            </w:pPr>
          </w:p>
          <w:p w:rsidR="00395989" w:rsidRPr="00BF548D" w:rsidRDefault="00395989" w:rsidP="00A9764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40"/>
                <w:szCs w:val="40"/>
                <w:rtl/>
                <w:lang w:bidi="ar-YE"/>
              </w:rPr>
            </w:pPr>
          </w:p>
        </w:tc>
      </w:tr>
    </w:tbl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rPr>
          <w:sz w:val="36"/>
          <w:szCs w:val="36"/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rPr>
          <w:b/>
          <w:bCs/>
          <w:sz w:val="144"/>
          <w:szCs w:val="144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</w:t>
      </w:r>
      <w:r w:rsidRPr="008B3323">
        <w:rPr>
          <w:rFonts w:hint="cs"/>
          <w:b/>
          <w:bCs/>
          <w:sz w:val="56"/>
          <w:szCs w:val="56"/>
          <w:rtl/>
          <w:lang w:bidi="ar-JO"/>
        </w:rPr>
        <w:t>نــمــــــوذج تــحــلــيـــل مـحـتــــــوى</w:t>
      </w:r>
    </w:p>
    <w:p w:rsidR="00395989" w:rsidRPr="00BF548D" w:rsidRDefault="00395989" w:rsidP="00395989">
      <w:pPr>
        <w:rPr>
          <w:b/>
          <w:bCs/>
          <w:sz w:val="56"/>
          <w:szCs w:val="56"/>
          <w:lang w:bidi="ar-JO"/>
        </w:rPr>
      </w:pPr>
    </w:p>
    <w:p w:rsidR="00395989" w:rsidRDefault="00395989" w:rsidP="00395989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الــمـبــحــــــث : الـمهني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مدرسة الرسالة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الـصــف :  السابع  </w:t>
      </w:r>
      <w:proofErr w:type="spellStart"/>
      <w:r w:rsidRPr="008B3323">
        <w:rPr>
          <w:rFonts w:hint="cs"/>
          <w:b/>
          <w:bCs/>
          <w:sz w:val="40"/>
          <w:szCs w:val="40"/>
          <w:rtl/>
          <w:lang w:bidi="ar-JO"/>
        </w:rPr>
        <w:t>الاساسي</w:t>
      </w:r>
      <w:proofErr w:type="spellEnd"/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</w:t>
      </w:r>
    </w:p>
    <w:p w:rsidR="00395989" w:rsidRPr="008B3323" w:rsidRDefault="00395989" w:rsidP="00395989">
      <w:pPr>
        <w:rPr>
          <w:b/>
          <w:bCs/>
          <w:sz w:val="40"/>
          <w:szCs w:val="40"/>
          <w:rtl/>
          <w:lang w:bidi="ar-JO"/>
        </w:rPr>
      </w:pP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          </w:t>
      </w:r>
    </w:p>
    <w:p w:rsidR="00395989" w:rsidRPr="008B3323" w:rsidRDefault="00395989" w:rsidP="00395989">
      <w:pPr>
        <w:rPr>
          <w:b/>
          <w:bCs/>
          <w:sz w:val="40"/>
          <w:szCs w:val="40"/>
          <w:rtl/>
          <w:lang w:bidi="ar-JO"/>
        </w:rPr>
      </w:pP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عنوان الوحدة  :</w:t>
      </w:r>
      <w:r w:rsidRPr="008B3323">
        <w:rPr>
          <w:rFonts w:ascii="Arial" w:hAnsi="Arial" w:cs="Arial" w:hint="cs"/>
          <w:b/>
          <w:bCs/>
          <w:sz w:val="40"/>
          <w:szCs w:val="40"/>
          <w:rtl/>
        </w:rPr>
        <w:t xml:space="preserve">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 التسويق السياحي     -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الصفحات :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10</w:t>
      </w:r>
    </w:p>
    <w:tbl>
      <w:tblPr>
        <w:tblpPr w:leftFromText="180" w:rightFromText="180" w:vertAnchor="text" w:horzAnchor="margin" w:tblpXSpec="center" w:tblpY="1545"/>
        <w:bidiVisual/>
        <w:tblW w:w="1399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787"/>
        <w:gridCol w:w="2976"/>
        <w:gridCol w:w="2266"/>
        <w:gridCol w:w="1845"/>
        <w:gridCol w:w="3119"/>
      </w:tblGrid>
      <w:tr w:rsidR="00395989" w:rsidRPr="0052099F" w:rsidTr="00A9764E">
        <w:trPr>
          <w:trHeight w:val="1493"/>
        </w:trPr>
        <w:tc>
          <w:tcPr>
            <w:tcW w:w="3787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ال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م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ف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اه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ي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م والمصطلحات</w:t>
            </w:r>
          </w:p>
        </w:tc>
        <w:tc>
          <w:tcPr>
            <w:tcW w:w="2976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الحقائق</w:t>
            </w:r>
          </w:p>
        </w:tc>
        <w:tc>
          <w:tcPr>
            <w:tcW w:w="2266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المهارات</w:t>
            </w:r>
          </w:p>
        </w:tc>
        <w:tc>
          <w:tcPr>
            <w:tcW w:w="1845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proofErr w:type="spellStart"/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الانشطة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 xml:space="preserve"> والتدريبات</w:t>
            </w:r>
          </w:p>
        </w:tc>
        <w:tc>
          <w:tcPr>
            <w:tcW w:w="3119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الاتجاهات والقيم</w:t>
            </w:r>
          </w:p>
        </w:tc>
      </w:tr>
      <w:tr w:rsidR="00395989" w:rsidRPr="0052099F" w:rsidTr="00A9764E">
        <w:trPr>
          <w:trHeight w:val="8587"/>
        </w:trPr>
        <w:tc>
          <w:tcPr>
            <w:tcW w:w="3787" w:type="dxa"/>
            <w:shd w:val="clear" w:color="auto" w:fill="auto"/>
          </w:tcPr>
          <w:p w:rsidR="00395989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التسويق السياحي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طرائق التقليدية</w:t>
            </w:r>
          </w:p>
          <w:p w:rsidR="00395989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طرائق الالكترونية</w:t>
            </w:r>
          </w:p>
        </w:tc>
        <w:tc>
          <w:tcPr>
            <w:tcW w:w="2976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من طرائق التسويق السياحي : ملصق سياحي , منشور سياحي , مهرجانات , متحف سياحي.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 xml:space="preserve">يعمل التسويق السياحي على زيادة جاذبية المناطق السياحية وتشجيع السائح </w:t>
            </w:r>
            <w:proofErr w:type="spellStart"/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وايجاد</w:t>
            </w:r>
            <w:proofErr w:type="spellEnd"/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 xml:space="preserve"> فرص عمل جديدة .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2266" w:type="dxa"/>
            <w:shd w:val="clear" w:color="auto" w:fill="auto"/>
          </w:tcPr>
          <w:p w:rsidR="00395989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 xml:space="preserve">يعي </w:t>
            </w:r>
            <w:proofErr w:type="spellStart"/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اهمية</w:t>
            </w:r>
            <w:proofErr w:type="spellEnd"/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 xml:space="preserve"> التسويق السياحي .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يراعي متطلبات الصحة والسلامة العامة عند العمل .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 xml:space="preserve">يطبق مهارات التسويق السياحي في المملكة </w:t>
            </w:r>
            <w:proofErr w:type="spellStart"/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الاردنية</w:t>
            </w:r>
            <w:proofErr w:type="spellEnd"/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 xml:space="preserve"> الهاشمية سياحيا .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45" w:type="dxa"/>
            <w:shd w:val="clear" w:color="auto" w:fill="auto"/>
          </w:tcPr>
          <w:p w:rsidR="00395989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 xml:space="preserve">التطبيق </w:t>
            </w:r>
            <w:proofErr w:type="spellStart"/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العملى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 xml:space="preserve"> </w:t>
            </w:r>
            <w:proofErr w:type="spellStart"/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لاانشطة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 xml:space="preserve"> الكتاب</w:t>
            </w: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لوحة تسويقية .</w:t>
            </w:r>
          </w:p>
        </w:tc>
        <w:tc>
          <w:tcPr>
            <w:tcW w:w="3119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  <w:lang w:bidi="ar-YE"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  <w:lang w:bidi="ar-YE"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  <w:lang w:bidi="ar-YE"/>
              </w:rPr>
              <w:t>يتعامل مع السائح بطريقة لائقة .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  <w:lang w:bidi="ar-YE"/>
              </w:rPr>
            </w:pPr>
          </w:p>
          <w:p w:rsidR="00395989" w:rsidRPr="00BF548D" w:rsidRDefault="00395989" w:rsidP="00A976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  <w:lang w:bidi="ar-YE"/>
              </w:rPr>
            </w:pPr>
          </w:p>
        </w:tc>
      </w:tr>
    </w:tbl>
    <w:p w:rsidR="00395989" w:rsidRPr="008F1BA2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b/>
          <w:bCs/>
          <w:sz w:val="72"/>
          <w:szCs w:val="72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</w:t>
      </w:r>
      <w:r w:rsidRPr="00BF548D">
        <w:rPr>
          <w:rFonts w:hint="cs"/>
          <w:b/>
          <w:bCs/>
          <w:sz w:val="72"/>
          <w:szCs w:val="72"/>
          <w:rtl/>
          <w:lang w:bidi="ar-JO"/>
        </w:rPr>
        <w:t>تحليل محتوى</w:t>
      </w:r>
    </w:p>
    <w:p w:rsidR="00395989" w:rsidRPr="00BF548D" w:rsidRDefault="00395989" w:rsidP="00395989">
      <w:pPr>
        <w:ind w:right="-1800"/>
        <w:rPr>
          <w:b/>
          <w:bCs/>
          <w:sz w:val="44"/>
          <w:szCs w:val="44"/>
          <w:rtl/>
          <w:lang w:bidi="ar-JO"/>
        </w:rPr>
      </w:pPr>
    </w:p>
    <w:p w:rsidR="00395989" w:rsidRDefault="00395989" w:rsidP="00395989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   الــمـبــحــــــث : الـمهني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مدرسة الرسالة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الـصــف :  السابع  </w:t>
      </w:r>
      <w:proofErr w:type="spellStart"/>
      <w:r w:rsidRPr="008B3323">
        <w:rPr>
          <w:rFonts w:hint="cs"/>
          <w:b/>
          <w:bCs/>
          <w:sz w:val="40"/>
          <w:szCs w:val="40"/>
          <w:rtl/>
          <w:lang w:bidi="ar-JO"/>
        </w:rPr>
        <w:t>الاساسي</w:t>
      </w:r>
      <w:proofErr w:type="spellEnd"/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</w:t>
      </w:r>
    </w:p>
    <w:p w:rsidR="00395989" w:rsidRPr="008B3323" w:rsidRDefault="00395989" w:rsidP="00395989">
      <w:pPr>
        <w:rPr>
          <w:b/>
          <w:bCs/>
          <w:sz w:val="40"/>
          <w:szCs w:val="40"/>
          <w:rtl/>
          <w:lang w:bidi="ar-JO"/>
        </w:rPr>
      </w:pP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          </w:t>
      </w:r>
    </w:p>
    <w:p w:rsidR="00395989" w:rsidRPr="008B3323" w:rsidRDefault="00395989" w:rsidP="00395989">
      <w:pPr>
        <w:rPr>
          <w:b/>
          <w:bCs/>
          <w:sz w:val="40"/>
          <w:szCs w:val="40"/>
          <w:rtl/>
          <w:lang w:bidi="ar-JO"/>
        </w:rPr>
      </w:pP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              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           عنوان الوحدة  :</w:t>
      </w:r>
      <w:r w:rsidRPr="008B3323">
        <w:rPr>
          <w:rFonts w:ascii="Arial" w:hAnsi="Arial" w:cs="Arial" w:hint="cs"/>
          <w:b/>
          <w:bCs/>
          <w:sz w:val="40"/>
          <w:szCs w:val="40"/>
          <w:rtl/>
        </w:rPr>
        <w:t xml:space="preserve">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أشغال   يدوية         -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Pr="008B3323">
        <w:rPr>
          <w:rFonts w:hint="cs"/>
          <w:b/>
          <w:bCs/>
          <w:sz w:val="40"/>
          <w:szCs w:val="40"/>
          <w:rtl/>
          <w:lang w:bidi="ar-JO"/>
        </w:rPr>
        <w:t xml:space="preserve">الصفحات :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10</w:t>
      </w:r>
    </w:p>
    <w:p w:rsidR="00395989" w:rsidRPr="008F1BA2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p w:rsidR="00395989" w:rsidRDefault="00395989" w:rsidP="00395989">
      <w:pPr>
        <w:ind w:right="-1800"/>
        <w:rPr>
          <w:rtl/>
          <w:lang w:bidi="ar-JO"/>
        </w:rPr>
      </w:pPr>
    </w:p>
    <w:tbl>
      <w:tblPr>
        <w:tblpPr w:leftFromText="180" w:rightFromText="180" w:vertAnchor="text" w:horzAnchor="margin" w:tblpY="-34"/>
        <w:bidiVisual/>
        <w:tblW w:w="1399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787"/>
        <w:gridCol w:w="2976"/>
        <w:gridCol w:w="2266"/>
        <w:gridCol w:w="1703"/>
        <w:gridCol w:w="3261"/>
      </w:tblGrid>
      <w:tr w:rsidR="00395989" w:rsidRPr="00BF548D" w:rsidTr="00A9764E">
        <w:trPr>
          <w:trHeight w:val="1493"/>
        </w:trPr>
        <w:tc>
          <w:tcPr>
            <w:tcW w:w="3787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  <w:lang w:bidi="ar-JO"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ال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م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ف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اه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ي</w:t>
            </w: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ــ</w:t>
            </w:r>
            <w:r w:rsidRPr="00BF548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م والمصطلحات</w:t>
            </w:r>
          </w:p>
        </w:tc>
        <w:tc>
          <w:tcPr>
            <w:tcW w:w="2976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الحقائق</w:t>
            </w:r>
          </w:p>
        </w:tc>
        <w:tc>
          <w:tcPr>
            <w:tcW w:w="2266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المهارات</w:t>
            </w:r>
          </w:p>
        </w:tc>
        <w:tc>
          <w:tcPr>
            <w:tcW w:w="1703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proofErr w:type="spellStart"/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الانشطة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 xml:space="preserve"> والتدريبات</w:t>
            </w:r>
          </w:p>
        </w:tc>
        <w:tc>
          <w:tcPr>
            <w:tcW w:w="3261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الاتجاهات والقيم</w:t>
            </w:r>
          </w:p>
        </w:tc>
      </w:tr>
      <w:tr w:rsidR="00395989" w:rsidRPr="00BF548D" w:rsidTr="00A9764E">
        <w:trPr>
          <w:trHeight w:val="8587"/>
        </w:trPr>
        <w:tc>
          <w:tcPr>
            <w:tcW w:w="3787" w:type="dxa"/>
            <w:shd w:val="clear" w:color="auto" w:fill="auto"/>
          </w:tcPr>
          <w:p w:rsidR="00395989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اشغال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الخرز .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 xml:space="preserve">نماذج مختلفة من </w:t>
            </w:r>
            <w:proofErr w:type="spellStart"/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اشغال</w:t>
            </w:r>
            <w:proofErr w:type="spellEnd"/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 xml:space="preserve"> الخرز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ميدالية</w:t>
            </w:r>
          </w:p>
          <w:p w:rsidR="00395989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عقدا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خيط الحرير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خيط البلاستيك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BF548D">
              <w:rPr>
                <w:rFonts w:hint="cs"/>
                <w:b/>
                <w:bCs/>
                <w:sz w:val="44"/>
                <w:szCs w:val="44"/>
                <w:rtl/>
              </w:rPr>
              <w:t>خيط القطن .</w:t>
            </w:r>
          </w:p>
        </w:tc>
        <w:tc>
          <w:tcPr>
            <w:tcW w:w="2976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تعد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اشغال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الخرز من الحرف التقليدية التي يعتمد على المهارة اليدوية والتي تنجز باستخدام مواد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وادوات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بسيطة وهي هواية مربحة تسهم في زيادة الدخل الفرد </w:t>
            </w:r>
            <w:proofErr w:type="spellStart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>والاسرة</w:t>
            </w:r>
            <w:proofErr w:type="spellEnd"/>
            <w:r w:rsidRPr="00BF548D">
              <w:rPr>
                <w:rFonts w:hint="cs"/>
                <w:b/>
                <w:bCs/>
                <w:sz w:val="40"/>
                <w:szCs w:val="40"/>
                <w:rtl/>
              </w:rPr>
              <w:t xml:space="preserve"> وتعلم تنمية المهارات اليدوية والحس الفني .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266" w:type="dxa"/>
            <w:shd w:val="clear" w:color="auto" w:fill="auto"/>
          </w:tcPr>
          <w:p w:rsidR="00395989" w:rsidRDefault="00395989" w:rsidP="00A976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يقدر </w:t>
            </w:r>
            <w:proofErr w:type="spellStart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>اهمية</w:t>
            </w:r>
            <w:proofErr w:type="spellEnd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 وقيمة العمل اليدوي .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395989" w:rsidRDefault="00395989" w:rsidP="00A976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>ينتج ميدالية من الخرز وعقدا من الخرز</w:t>
            </w:r>
          </w:p>
          <w:p w:rsidR="00395989" w:rsidRDefault="00395989" w:rsidP="00A976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يعي </w:t>
            </w:r>
            <w:proofErr w:type="spellStart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>ان</w:t>
            </w:r>
            <w:proofErr w:type="spellEnd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>اشغال</w:t>
            </w:r>
            <w:proofErr w:type="spellEnd"/>
            <w:r w:rsidRPr="00BF548D">
              <w:rPr>
                <w:rFonts w:hint="cs"/>
                <w:b/>
                <w:bCs/>
                <w:sz w:val="36"/>
                <w:szCs w:val="36"/>
                <w:rtl/>
              </w:rPr>
              <w:t xml:space="preserve"> الخرز هواية مربحة .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3" w:type="dxa"/>
            <w:shd w:val="clear" w:color="auto" w:fill="auto"/>
          </w:tcPr>
          <w:p w:rsidR="00395989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  <w:p w:rsidR="00395989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التطبيق </w:t>
            </w:r>
            <w:proofErr w:type="spellStart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العملى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لاانشطة</w:t>
            </w:r>
            <w:proofErr w:type="spellEnd"/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الكتاب</w:t>
            </w: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ينفذ عقدا بالخرز الصغير الملون .</w:t>
            </w:r>
          </w:p>
        </w:tc>
        <w:tc>
          <w:tcPr>
            <w:tcW w:w="3261" w:type="dxa"/>
            <w:shd w:val="clear" w:color="auto" w:fill="auto"/>
          </w:tcPr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  <w:lang w:bidi="ar-YE"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hint="cs"/>
                <w:b/>
                <w:bCs/>
                <w:sz w:val="40"/>
                <w:szCs w:val="40"/>
                <w:rtl/>
                <w:lang w:bidi="ar-YE"/>
              </w:rPr>
              <w:t>يتعلم الطالب الصبر والمثابرة وتنمية التناسق البصري الحركي .</w:t>
            </w: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395989" w:rsidRPr="00BF548D" w:rsidRDefault="00395989" w:rsidP="00A976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395989" w:rsidRPr="00BF548D" w:rsidRDefault="00395989" w:rsidP="00A976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BF548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يتعلم عمل نماذج لمشغولات متنوعة من الخرز .</w:t>
            </w:r>
          </w:p>
        </w:tc>
      </w:tr>
    </w:tbl>
    <w:p w:rsidR="00395989" w:rsidRPr="00BF548D" w:rsidRDefault="00395989" w:rsidP="00395989">
      <w:pPr>
        <w:ind w:right="-1800"/>
        <w:jc w:val="center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jc w:val="center"/>
        <w:rPr>
          <w:sz w:val="36"/>
          <w:szCs w:val="36"/>
          <w:rtl/>
          <w:lang w:bidi="ar-JO"/>
        </w:rPr>
      </w:pPr>
    </w:p>
    <w:p w:rsidR="00395989" w:rsidRPr="00BF548D" w:rsidRDefault="00395989" w:rsidP="00395989">
      <w:pPr>
        <w:ind w:right="-1800"/>
        <w:jc w:val="center"/>
        <w:rPr>
          <w:sz w:val="36"/>
          <w:szCs w:val="36"/>
          <w:rtl/>
          <w:lang w:bidi="ar-JO"/>
        </w:rPr>
      </w:pPr>
    </w:p>
    <w:p w:rsidR="00884245" w:rsidRDefault="00884245"/>
    <w:sectPr w:rsidR="00884245" w:rsidSect="000F492D">
      <w:pgSz w:w="16839" w:h="23814" w:code="8"/>
      <w:pgMar w:top="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5989"/>
    <w:rsid w:val="00395989"/>
    <w:rsid w:val="00884245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1108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2022-01-29T17:11:00Z</dcterms:created>
  <dcterms:modified xsi:type="dcterms:W3CDTF">2022-01-29T17:11:00Z</dcterms:modified>
</cp:coreProperties>
</file>