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Pr="0061567F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>للتواصل مع الأستاذ عصام الشيخ</w:t>
      </w:r>
    </w:p>
    <w:p w:rsidR="001522D7" w:rsidRPr="0061567F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1522D7" w:rsidRPr="0061567F" w:rsidRDefault="001522D7" w:rsidP="001522D7">
      <w:pPr>
        <w:autoSpaceDE w:val="0"/>
        <w:autoSpaceDN w:val="0"/>
        <w:bidi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0796300625</w:t>
      </w:r>
    </w:p>
    <w:p w:rsidR="001522D7" w:rsidRPr="0061567F" w:rsidRDefault="001522D7" w:rsidP="001522D7">
      <w:pPr>
        <w:autoSpaceDE w:val="0"/>
        <w:autoSpaceDN w:val="0"/>
        <w:bidi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</w:p>
    <w:p w:rsidR="001522D7" w:rsidRPr="0061567F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>أرجو الاشتراك في قناة اليوتيوب</w:t>
      </w:r>
    </w:p>
    <w:p w:rsidR="001522D7" w:rsidRPr="0061567F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1522D7" w:rsidRPr="0061567F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 xml:space="preserve">قناة الأستاذ عصام الشيخ على اليوتيوب </w:t>
      </w: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(</w:t>
      </w:r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>حصص رياضيات عصام الشيخ</w:t>
      </w: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)</w:t>
      </w:r>
    </w:p>
    <w:p w:rsidR="001522D7" w:rsidRPr="0061567F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1522D7" w:rsidRPr="0061567F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1522D7" w:rsidRPr="0061567F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https://www.youtube.com/channel/UCd0OuRi3MeoS0aLVXYVoTwA/videos</w:t>
      </w:r>
    </w:p>
    <w:p w:rsidR="001522D7" w:rsidRPr="0061567F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404367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54.8pt;margin-top:17.85pt;width:258.8pt;height:251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" fillcolor="white [3201]" strokeweight=".5pt">
            <v:textbox>
              <w:txbxContent>
                <w:p w:rsidR="001522D7" w:rsidRDefault="001522D7" w:rsidP="001522D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قائِمَةُالْمُحْتَوياتِ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1522D7" w:rsidRDefault="001522D7" w:rsidP="001522D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8000FF"/>
                      <w:sz w:val="28"/>
                      <w:szCs w:val="28"/>
                      <w:rtl/>
                    </w:rPr>
                  </w:pP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الوحدةالرابعة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: 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الت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>كامل وت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طبيقا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ته 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 xml:space="preserve">الدرس الأول: </w:t>
                  </w:r>
                  <w:r w:rsidRPr="00E300CE">
                    <w:rPr>
                      <w:color w:val="0026FF"/>
                      <w:sz w:val="28"/>
                      <w:szCs w:val="28"/>
                      <w:rtl/>
                    </w:rPr>
                    <w:t>معكو</w:t>
                  </w: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س المشتقة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الثاني: التكامل غير المحدود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الثالث: التكامل المحدود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الرابع: اقتران اللوغاريتم الطبيعي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الخامس: مشتقة وتكامل الاقتران الأسي الطبيعي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السادس: التكامل بالتعويض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السابع: التكامل بالأجزاء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الثامن: التكامل بالكسور الجزئية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التاسع: المساحة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العاشر: المعادلات التفاضلية</w:t>
                  </w:r>
                </w:p>
                <w:p w:rsidR="001522D7" w:rsidRPr="00BE63B1" w:rsidRDefault="001522D7" w:rsidP="001522D7">
                  <w:pPr>
                    <w:rPr>
                      <w:rFonts w:ascii="@»à ˛" w:hAnsi="@»à ˛" w:cs="@»à ˛"/>
                      <w:b/>
                      <w:bCs/>
                      <w:color w:val="B25FA6"/>
                      <w:sz w:val="28"/>
                      <w:szCs w:val="28"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أسئلة الوحدة</w:t>
                  </w:r>
                </w:p>
              </w:txbxContent>
            </v:textbox>
          </v:shape>
        </w:pict>
      </w: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404367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  <w:lang w:val="ar-SA"/>
        </w:rPr>
        <w:pict>
          <v:shape id="Text Box 10" o:spid="_x0000_s1027" type="#_x0000_t202" style="position:absolute;left:0;text-align:left;margin-left:142.2pt;margin-top:18.9pt;width:265.7pt;height:166.8pt;z-index:251661312;visibility:visible;mso-width-relative:margin;mso-height-relative:margin" fillcolor="white [3201]" strokeweight=".5pt">
            <v:textbox>
              <w:txbxContent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8000FF"/>
                      <w:sz w:val="28"/>
                      <w:szCs w:val="28"/>
                      <w:rtl/>
                    </w:rPr>
                  </w:pP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الوحدةال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>خامس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ة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>: القطوع المخروطية وت</w:t>
                  </w:r>
                  <w:r w:rsidRPr="00E300CE">
                    <w:rPr>
                      <w:color w:val="8000FF"/>
                      <w:sz w:val="28"/>
                      <w:szCs w:val="28"/>
                      <w:rtl/>
                    </w:rPr>
                    <w:t>طبيقا</w:t>
                  </w:r>
                  <w:r w:rsidRPr="00E300CE">
                    <w:rPr>
                      <w:rFonts w:hint="cs"/>
                      <w:color w:val="8000FF"/>
                      <w:sz w:val="28"/>
                      <w:szCs w:val="28"/>
                      <w:rtl/>
                    </w:rPr>
                    <w:t xml:space="preserve">تها 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الأول: القطع المخروطي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الثاني: المحل الهندسي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الثالث: الدائرة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الرابع: القطع المكافئ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الخامس: القطع الناقص</w:t>
                  </w:r>
                </w:p>
                <w:p w:rsidR="001522D7" w:rsidRPr="00E300CE" w:rsidRDefault="001522D7" w:rsidP="001522D7">
                  <w:pPr>
                    <w:autoSpaceDE w:val="0"/>
                    <w:autoSpaceDN w:val="0"/>
                    <w:adjustRightInd w:val="0"/>
                    <w:rPr>
                      <w:color w:val="0026FF"/>
                      <w:sz w:val="28"/>
                      <w:szCs w:val="28"/>
                      <w:rtl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الدرس السادس: القطع الزائد</w:t>
                  </w:r>
                </w:p>
                <w:p w:rsidR="001522D7" w:rsidRPr="00DA186E" w:rsidRDefault="001522D7" w:rsidP="001522D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28"/>
                      <w:szCs w:val="28"/>
                    </w:rPr>
                  </w:pPr>
                  <w:r w:rsidRPr="00E300CE">
                    <w:rPr>
                      <w:rFonts w:hint="cs"/>
                      <w:color w:val="0026FF"/>
                      <w:sz w:val="28"/>
                      <w:szCs w:val="28"/>
                      <w:rtl/>
                    </w:rPr>
                    <w:t>أسئلة الوحدة</w:t>
                  </w:r>
                </w:p>
              </w:txbxContent>
            </v:textbox>
          </v:shape>
        </w:pict>
      </w: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Pr="00D1061D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1522D7" w:rsidRPr="005803BE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1522D7" w:rsidRPr="0053278F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Pr="00763D7B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Pr="0009434C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rFonts w:ascii="Í˘a»˛" w:eastAsia="Calibri" w:hAnsi="Í˘a»˛" w:cs="Í˘a»˛"/>
          <w:noProof/>
          <w:color w:val="007300"/>
          <w:sz w:val="28"/>
          <w:szCs w:val="28"/>
          <w:rtl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3510449</wp:posOffset>
            </wp:positionH>
            <wp:positionV relativeFrom="paragraph">
              <wp:posOffset>81609</wp:posOffset>
            </wp:positionV>
            <wp:extent cx="2025015" cy="2008505"/>
            <wp:effectExtent l="0" t="0" r="0" b="0"/>
            <wp:wrapTight wrapText="bothSides">
              <wp:wrapPolygon edited="0">
                <wp:start x="0" y="0"/>
                <wp:lineTo x="0" y="21443"/>
                <wp:lineTo x="21404" y="21443"/>
                <wp:lineTo x="214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7" w:rsidRDefault="001522D7" w:rsidP="001522D7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1522D7" w:rsidRPr="005803BE" w:rsidRDefault="001522D7" w:rsidP="001522D7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</w:rPr>
      </w:pPr>
    </w:p>
    <w:p w:rsidR="001522D7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</w:rPr>
      </w:pPr>
    </w:p>
    <w:p w:rsidR="001522D7" w:rsidRPr="00225818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1522D7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Pr="00225818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</w:t>
      </w:r>
    </w:p>
    <w:p w:rsidR="001522D7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</w:p>
    <w:p w:rsidR="001522D7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1522D7" w:rsidRPr="00225818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1522D7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Pr="00225818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صفوف والشعب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لعام الدراسي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</w:t>
      </w: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Pr="001A1659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Pr="003C5999" w:rsidRDefault="001522D7" w:rsidP="001522D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Pr="004D4F37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</w:t>
      </w:r>
      <w:r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رابع</w:t>
      </w:r>
      <w:r w:rsidRPr="004D4F37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ة</w:t>
      </w: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522D7" w:rsidRDefault="001522D7" w:rsidP="001522D7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522D7" w:rsidRPr="008C1089" w:rsidRDefault="001522D7" w:rsidP="001522D7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393DFD">
        <w:rPr>
          <w:rFonts w:ascii="@πˇÑ˛" w:hAnsi="@πˇÑ˛"/>
          <w:color w:val="D81D24"/>
          <w:rtl/>
        </w:rPr>
        <w:t>معكو</w:t>
      </w:r>
      <w:r w:rsidRPr="00393DFD">
        <w:rPr>
          <w:rFonts w:ascii="@πˇÑ˛" w:hAnsi="@πˇÑ˛" w:hint="cs"/>
          <w:color w:val="D81D24"/>
          <w:rtl/>
        </w:rPr>
        <w:t>س</w:t>
      </w:r>
      <w:r>
        <w:rPr>
          <w:rFonts w:ascii="@πˇÑ˛" w:hAnsi="@πˇÑ˛" w:hint="cs"/>
          <w:color w:val="D81D24"/>
          <w:rtl/>
        </w:rPr>
        <w:t xml:space="preserve"> </w:t>
      </w:r>
      <w:r w:rsidRPr="00393DFD">
        <w:rPr>
          <w:rFonts w:ascii="@πˇÑ˛" w:hAnsi="@πˇÑ˛" w:hint="cs"/>
          <w:color w:val="D81D24"/>
          <w:rtl/>
        </w:rPr>
        <w:t>المشتقة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 w:rsidRPr="008C1089">
        <w:rPr>
          <w:rFonts w:ascii="Hacen Egypt" w:hAnsi="Hacen Egypt" w:cs="Hacen Egypt"/>
          <w:lang w:bidi="ar-JO"/>
        </w:rPr>
        <w:t>20</w:t>
      </w:r>
    </w:p>
    <w:p w:rsidR="001522D7" w:rsidRPr="008C1089" w:rsidRDefault="001522D7" w:rsidP="001522D7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1522D7" w:rsidRPr="00483615" w:rsidTr="00F922A6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يتعرف مفهوم معكوس المشتقة لاقتران ما وايجاده</w:t>
            </w:r>
          </w:p>
          <w:p w:rsidR="001522D7" w:rsidRPr="004E4CE9" w:rsidRDefault="001522D7" w:rsidP="00F922A6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E4CE9" w:rsidRDefault="001522D7" w:rsidP="00F922A6">
            <w:pPr>
              <w:rPr>
                <w:rtl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B01B57" w:rsidRDefault="001522D7" w:rsidP="00F922A6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</w:rPr>
            </w:pPr>
          </w:p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5"/>
        <w:gridCol w:w="2764"/>
        <w:gridCol w:w="686"/>
        <w:gridCol w:w="736"/>
        <w:gridCol w:w="1150"/>
        <w:gridCol w:w="1844"/>
      </w:tblGrid>
      <w:tr w:rsidR="001522D7" w:rsidRPr="00483615" w:rsidTr="00F922A6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751532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1522D7" w:rsidRPr="008C1089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التكاملغيرالمحدود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1522D7" w:rsidRPr="00FD2FED" w:rsidRDefault="001522D7" w:rsidP="001522D7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1522D7" w:rsidRPr="00483615" w:rsidTr="00F922A6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657259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يستخدم رمز التكامل للتعبير عن عكس المشتقة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657259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يتعرف قواعد التكامل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657259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يجد التكامل غير المحدود لاقترانات كثيرات حدود ومثلثية وأسية ونسبية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657259" w:rsidRDefault="001522D7" w:rsidP="001522D7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:rsidR="001522D7" w:rsidRPr="008C1089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التكامل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المحدود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1522D7" w:rsidRPr="00FD2FED" w:rsidRDefault="001522D7" w:rsidP="001522D7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1522D7" w:rsidRPr="00483615" w:rsidTr="00F922A6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657259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يتعرف مفهوم التكامل المحدود ويجد قيمته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657259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يوظف قواعد التكامل في </w:t>
            </w:r>
            <w:r>
              <w:rPr>
                <w:rFonts w:cstheme="minorBidi" w:hint="cs"/>
                <w:color w:val="000000" w:themeColor="text1"/>
                <w:rtl/>
              </w:rPr>
              <w:t>إيجاد</w:t>
            </w:r>
            <w:r>
              <w:rPr>
                <w:rFonts w:hint="cs"/>
                <w:color w:val="000000" w:themeColor="text1"/>
                <w:rtl/>
              </w:rPr>
              <w:t xml:space="preserve"> تكاملات معطاة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Default="001522D7" w:rsidP="001522D7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1522D7" w:rsidRDefault="001522D7" w:rsidP="001522D7">
      <w:pPr>
        <w:ind w:right="-864"/>
        <w:rPr>
          <w:rFonts w:ascii="Hacen Egypt" w:hAnsi="Hacen Egypt" w:cs="Hacen Egypt"/>
          <w:rtl/>
          <w:lang w:bidi="ar-JO"/>
        </w:rPr>
      </w:pPr>
    </w:p>
    <w:p w:rsidR="001522D7" w:rsidRPr="008C1089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اقتران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اللوغاريتم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الطبيعي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1522D7" w:rsidRPr="00483615" w:rsidRDefault="001522D7" w:rsidP="001522D7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1522D7" w:rsidRPr="00483615" w:rsidRDefault="001522D7" w:rsidP="001522D7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1522D7" w:rsidRPr="00483615" w:rsidTr="00F922A6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657259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يجد مشتقة اقتران اللوغاريتم الطبيعي وتكامله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FD2FED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1522D7" w:rsidRPr="008C1089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مشتقة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وتكامل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الاقتران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الأسي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الطبيعي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1522D7" w:rsidRPr="00483615" w:rsidRDefault="001522D7" w:rsidP="001522D7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1522D7" w:rsidRPr="00483615" w:rsidRDefault="001522D7" w:rsidP="001522D7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1522D7" w:rsidRPr="00483615" w:rsidTr="00F922A6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يجد مشتقة الاقتران الأسي الطبيعي وتكامله</w:t>
            </w:r>
          </w:p>
          <w:p w:rsidR="001522D7" w:rsidRPr="00A02903" w:rsidRDefault="001522D7" w:rsidP="00F922A6">
            <w:pPr>
              <w:rPr>
                <w:rtl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483615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1522D7" w:rsidRPr="008C1089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التكامل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بالتعويض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1522D7" w:rsidRPr="004E4CE9" w:rsidRDefault="001522D7" w:rsidP="001522D7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1522D7" w:rsidRPr="00483615" w:rsidTr="00F922A6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657259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يستخدم عدة طرق لإجراء التكامل مثل التعويض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E4CE9" w:rsidRDefault="001522D7" w:rsidP="00F922A6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E4CE9" w:rsidRDefault="001522D7" w:rsidP="00F922A6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E4CE9" w:rsidRDefault="001522D7" w:rsidP="00F922A6">
            <w:pPr>
              <w:rPr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E53DC2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1522D7" w:rsidRPr="008C1089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التكامل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بالأجزاء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1522D7" w:rsidRPr="00483615" w:rsidRDefault="001522D7" w:rsidP="001522D7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1522D7" w:rsidRPr="00483615" w:rsidRDefault="001522D7" w:rsidP="001522D7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1522D7" w:rsidRPr="00483615" w:rsidTr="00F922A6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9C49DE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يستخدم عدة طرق لإجراء التكامل بالأجزاء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A02903" w:rsidRDefault="001522D7" w:rsidP="00F922A6">
            <w:pPr>
              <w:rPr>
                <w:rtl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E53DC2" w:rsidRDefault="001522D7" w:rsidP="001522D7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1522D7" w:rsidRPr="008C1089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التكامل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بالكسورالجزئية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1522D7" w:rsidRPr="00483615" w:rsidRDefault="001522D7" w:rsidP="001522D7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1522D7" w:rsidRPr="00483615" w:rsidRDefault="001522D7" w:rsidP="001522D7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1522D7" w:rsidRPr="00483615" w:rsidTr="00F922A6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9C49DE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يستخدم عدة طرق لإجراء التكامل مثل الكسور الجزئية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</w:t>
      </w:r>
    </w:p>
    <w:p w:rsidR="001522D7" w:rsidRDefault="001522D7" w:rsidP="001522D7">
      <w:pPr>
        <w:jc w:val="right"/>
        <w:rPr>
          <w:sz w:val="20"/>
          <w:szCs w:val="20"/>
          <w:rtl/>
          <w:lang w:bidi="ar-JO"/>
        </w:rPr>
      </w:pPr>
    </w:p>
    <w:p w:rsidR="001522D7" w:rsidRDefault="001522D7" w:rsidP="001522D7">
      <w:pPr>
        <w:ind w:right="-864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الصف: </w:t>
      </w:r>
      <w:r>
        <w:rPr>
          <w:rFonts w:ascii="@πˇÑ˛" w:hAnsi="@πˇÑ˛" w:hint="cs"/>
          <w:color w:val="D81D24"/>
          <w:rtl/>
        </w:rPr>
        <w:t>الثاني الثانوي علمي</w:t>
      </w:r>
      <w:r>
        <w:rPr>
          <w:rFonts w:ascii="Hacen Egypt" w:hAnsi="Hacen Egypt" w:cs="Hacen Egypt" w:hint="cs"/>
          <w:rtl/>
          <w:lang w:bidi="ar-JO"/>
        </w:rPr>
        <w:t xml:space="preserve">المبحث: </w:t>
      </w:r>
      <w:r w:rsidRPr="008C1089">
        <w:rPr>
          <w:rFonts w:ascii="Hacen Egypt" w:hAnsi="Hacen Egypt" w:cs="Hacen Egypt" w:hint="cs"/>
          <w:rtl/>
          <w:lang w:bidi="ar-JO"/>
        </w:rPr>
        <w:t>رياضيات عنوان الوحدة :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C1089">
        <w:rPr>
          <w:rFonts w:ascii="Hacen Egypt" w:hAnsi="Hacen Egypt" w:cs="Hacen Egypt" w:hint="cs"/>
          <w:rtl/>
          <w:lang w:bidi="ar-JO"/>
        </w:rPr>
        <w:t>عنوان الدرس:</w:t>
      </w:r>
      <w:r w:rsidRPr="00657259">
        <w:rPr>
          <w:rFonts w:ascii="@πˇÑ˛" w:hAnsi="@πˇÑ˛" w:hint="cs"/>
          <w:color w:val="D81D24"/>
          <w:rtl/>
        </w:rPr>
        <w:t>المساحة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عدد الحصص:( )التاريخ : من:    /   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>
        <w:rPr>
          <w:rFonts w:ascii="Hacen Egypt" w:hAnsi="Hacen Egypt" w:cs="Hacen Egypt" w:hint="cs"/>
          <w:rtl/>
          <w:lang w:bidi="ar-JO"/>
        </w:rPr>
        <w:t xml:space="preserve">     /</w:t>
      </w:r>
      <w:r w:rsidRPr="008C1089">
        <w:rPr>
          <w:rFonts w:ascii="Hacen Egypt" w:hAnsi="Hacen Egypt" w:cs="Hacen Egypt"/>
          <w:lang w:bidi="ar-JO"/>
        </w:rPr>
        <w:t>20</w:t>
      </w:r>
    </w:p>
    <w:p w:rsidR="001522D7" w:rsidRPr="008C1089" w:rsidRDefault="001522D7" w:rsidP="001522D7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التعلم القبلي :    التكامل الرأسي:                                                         التكامل الأفقي: </w:t>
      </w:r>
    </w:p>
    <w:p w:rsidR="001522D7" w:rsidRPr="00483615" w:rsidRDefault="001522D7" w:rsidP="001522D7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1522D7" w:rsidRPr="00483615" w:rsidTr="00F922A6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891CDF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يستخدم التكامل لإيجاد قيمة المساحة المحصورة بين ثلاثة منحنيات على الأكثر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E53DC2" w:rsidRDefault="001522D7" w:rsidP="00F922A6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E53DC2" w:rsidRDefault="001522D7" w:rsidP="00F922A6">
            <w:pPr>
              <w:rPr>
                <w:rtl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3"/>
        <w:gridCol w:w="2624"/>
        <w:gridCol w:w="759"/>
        <w:gridCol w:w="792"/>
        <w:gridCol w:w="1133"/>
        <w:gridCol w:w="1767"/>
      </w:tblGrid>
      <w:tr w:rsidR="001522D7" w:rsidRPr="00483615" w:rsidTr="00F922A6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751532" w:rsidRDefault="001522D7" w:rsidP="001522D7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1522D7" w:rsidRPr="00EA1000" w:rsidRDefault="001522D7" w:rsidP="001522D7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الصف: 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المبحث: رياضيات عنوان الوحدة : 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657259">
        <w:rPr>
          <w:rFonts w:ascii="@πˇÑ˛" w:hAnsi="@πˇÑ˛" w:hint="cs"/>
          <w:color w:val="D81D24"/>
          <w:rtl/>
        </w:rPr>
        <w:t>المعادلات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التفاضلية</w:t>
      </w:r>
      <w:r>
        <w:rPr>
          <w:rFonts w:ascii="@πˇÑ˛" w:hAnsi="@πˇÑ˛" w:hint="cs"/>
          <w:color w:val="D81D24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عدد الحصص:  (   )   التاريخ :من:      /    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Pr="00EA1000">
        <w:rPr>
          <w:rFonts w:ascii="Hacen Egypt" w:hAnsi="Hacen Egypt" w:cs="Hacen Egypt"/>
          <w:lang w:bidi="ar-JO"/>
        </w:rPr>
        <w:t>20</w:t>
      </w:r>
    </w:p>
    <w:p w:rsidR="001522D7" w:rsidRDefault="001522D7" w:rsidP="001522D7">
      <w:pPr>
        <w:tabs>
          <w:tab w:val="left" w:pos="4050"/>
        </w:tabs>
        <w:ind w:left="-442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التعلم القبلي :       التكامل الرأسي :              التكامل الأفقي: </w:t>
      </w:r>
    </w:p>
    <w:p w:rsidR="001522D7" w:rsidRPr="000D756E" w:rsidRDefault="001522D7" w:rsidP="001522D7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780"/>
        <w:gridCol w:w="1561"/>
        <w:gridCol w:w="1415"/>
        <w:gridCol w:w="1274"/>
        <w:gridCol w:w="880"/>
        <w:gridCol w:w="4551"/>
        <w:gridCol w:w="654"/>
      </w:tblGrid>
      <w:tr w:rsidR="001522D7" w:rsidRPr="00483615" w:rsidTr="00F922A6">
        <w:trPr>
          <w:jc w:val="center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التقويم</w:t>
            </w: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rPr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الأداة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الزمن</w:t>
            </w:r>
          </w:p>
        </w:tc>
      </w:tr>
      <w:tr w:rsidR="001522D7" w:rsidRPr="00483615" w:rsidTr="00F922A6">
        <w:trPr>
          <w:trHeight w:val="39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sz w:val="20"/>
                <w:szCs w:val="20"/>
                <w:lang w:bidi="ar-JO"/>
              </w:rPr>
            </w:pPr>
            <w:r w:rsidRPr="00483615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891CDF" w:rsidRDefault="001522D7" w:rsidP="00F922A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يحل معادلات تفاضلية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sz w:val="20"/>
                <w:szCs w:val="20"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E53DC2" w:rsidRDefault="001522D7" w:rsidP="00F922A6"/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51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1522D7" w:rsidRPr="00483615" w:rsidTr="00F922A6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962082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1522D7" w:rsidRPr="00EE1718" w:rsidRDefault="001522D7" w:rsidP="001522D7">
      <w:pPr>
        <w:jc w:val="center"/>
        <w:rPr>
          <w:rFonts w:ascii="Hacen Egypt" w:hAnsi="Hacen Egypt" w:cs="Hacen Egypt"/>
          <w:color w:val="FF0000"/>
          <w:sz w:val="144"/>
          <w:szCs w:val="144"/>
          <w:rtl/>
          <w:lang w:bidi="ar-JO"/>
        </w:rPr>
      </w:pP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الوحدةال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خامس</w:t>
      </w: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ة</w:t>
      </w: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Pr="00EA1000" w:rsidRDefault="001522D7" w:rsidP="001522D7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rFonts w:hint="cs"/>
          <w:color w:val="8000FF"/>
          <w:sz w:val="28"/>
          <w:szCs w:val="28"/>
          <w:rtl/>
        </w:rPr>
        <w:t>القطوع المخروطية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تها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القطع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المخروطي</w:t>
      </w:r>
      <w:r w:rsidRPr="00EA1000">
        <w:rPr>
          <w:rFonts w:ascii="Hacen Egypt" w:hAnsi="Hacen Egypt" w:cs="Hacen Egypt" w:hint="cs"/>
          <w:rtl/>
          <w:lang w:bidi="ar-JO"/>
        </w:rPr>
        <w:t>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Pr="00EA1000">
        <w:rPr>
          <w:rFonts w:ascii="Hacen Egypt" w:hAnsi="Hacen Egypt" w:cs="Hacen Egypt"/>
          <w:lang w:bidi="ar-JO"/>
        </w:rPr>
        <w:t>20</w:t>
      </w:r>
    </w:p>
    <w:p w:rsidR="001522D7" w:rsidRPr="00E53DC2" w:rsidRDefault="001522D7" w:rsidP="001522D7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/>
          <w:rtl/>
          <w:lang w:bidi="ar-JO"/>
        </w:rPr>
        <w:tab/>
      </w:r>
    </w:p>
    <w:tbl>
      <w:tblPr>
        <w:bidiVisual/>
        <w:tblW w:w="148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3330"/>
        <w:gridCol w:w="1573"/>
        <w:gridCol w:w="1667"/>
        <w:gridCol w:w="996"/>
        <w:gridCol w:w="941"/>
        <w:gridCol w:w="4711"/>
        <w:gridCol w:w="995"/>
      </w:tblGrid>
      <w:tr w:rsidR="001522D7" w:rsidRPr="00483615" w:rsidTr="00F922A6">
        <w:tc>
          <w:tcPr>
            <w:tcW w:w="60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33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6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891CDF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يكتب معادلة محل هندسي تمثل: (مستقيم، ودائرة، وقطع مكافئ، وقطع ناقص، وقطع زائد)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E53DC2" w:rsidRDefault="001522D7" w:rsidP="00F922A6">
            <w:pPr>
              <w:rPr>
                <w:rtl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323C6F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1522D7" w:rsidRPr="00EA1000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 w:rsidRPr="00E300CE">
        <w:rPr>
          <w:rFonts w:hint="cs"/>
          <w:color w:val="8000FF"/>
          <w:sz w:val="28"/>
          <w:szCs w:val="28"/>
          <w:rtl/>
        </w:rPr>
        <w:t>القطوع المخروطية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تها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المحل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الهندسي</w:t>
      </w:r>
      <w:r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عدد</w:t>
      </w:r>
      <w:r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>( ) 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</w:t>
      </w:r>
    </w:p>
    <w:p w:rsidR="001522D7" w:rsidRPr="00483615" w:rsidRDefault="001522D7" w:rsidP="001522D7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240"/>
        <w:gridCol w:w="1386"/>
        <w:gridCol w:w="1276"/>
        <w:gridCol w:w="992"/>
        <w:gridCol w:w="1134"/>
        <w:gridCol w:w="5192"/>
        <w:gridCol w:w="993"/>
      </w:tblGrid>
      <w:tr w:rsidR="001522D7" w:rsidRPr="00483615" w:rsidTr="00F922A6">
        <w:tc>
          <w:tcPr>
            <w:tcW w:w="67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c>
          <w:tcPr>
            <w:tcW w:w="67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9C49DE" w:rsidRDefault="001522D7" w:rsidP="00F922A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يتعرف الصيغة القياسية لمعادلة (دائرة، وقطع مكافئ، وقطع ناقص، وقطع زائد)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8E32CF" w:rsidRDefault="001522D7" w:rsidP="00F922A6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sz w:val="28"/>
                <w:szCs w:val="28"/>
                <w:rtl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0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36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962082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1522D7" w:rsidRPr="00FD2FED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rFonts w:hint="cs"/>
          <w:color w:val="8000FF"/>
          <w:sz w:val="28"/>
          <w:szCs w:val="28"/>
          <w:rtl/>
        </w:rPr>
        <w:t>القطوع المخروطية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تها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الدائرة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br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067"/>
        <w:gridCol w:w="1136"/>
        <w:gridCol w:w="915"/>
        <w:gridCol w:w="1127"/>
        <w:gridCol w:w="996"/>
        <w:gridCol w:w="5247"/>
        <w:gridCol w:w="726"/>
      </w:tblGrid>
      <w:tr w:rsidR="001522D7" w:rsidRPr="00483615" w:rsidTr="00F922A6">
        <w:trPr>
          <w:trHeight w:val="17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40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rPr>
          <w:trHeight w:val="176"/>
        </w:trPr>
        <w:tc>
          <w:tcPr>
            <w:tcW w:w="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13647C" w:rsidTr="00F922A6">
        <w:trPr>
          <w:trHeight w:val="46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</w:rPr>
            </w:pPr>
            <w:r w:rsidRPr="0013647C">
              <w:rPr>
                <w:rFonts w:ascii="@Ö÷'ED˛" w:hAnsi="@Ö÷'ED˛" w:cs="@Ö÷'ED˛"/>
                <w:color w:val="000000"/>
              </w:rPr>
              <w:t>1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يميز معادلة الدائرة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/>
                <w:color w:val="000000"/>
                <w:rtl/>
              </w:rPr>
              <w:t>الكتاب المدرسي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 xml:space="preserve">تدريس مباشر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ملاحظه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قائمه رصد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التعلم القبلي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</w:p>
        </w:tc>
      </w:tr>
      <w:tr w:rsidR="001522D7" w:rsidRPr="00483615" w:rsidTr="00F922A6">
        <w:trPr>
          <w:trHeight w:val="371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يجد معادلة الدائرة إذا علمت العناصر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7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يجد عناصر الدائرة إذا علمت المعادلة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4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13647C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يحل مسائل حياتية على الدائرة مع تبرير الحل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5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B458F3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1522D7" w:rsidRPr="00FD2FED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rFonts w:hint="cs"/>
          <w:color w:val="8000FF"/>
          <w:sz w:val="28"/>
          <w:szCs w:val="28"/>
          <w:rtl/>
        </w:rPr>
        <w:t>القطوع المخروطية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تها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القطع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المكافئ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 xml:space="preserve">20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br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068"/>
        <w:gridCol w:w="1136"/>
        <w:gridCol w:w="915"/>
        <w:gridCol w:w="1127"/>
        <w:gridCol w:w="996"/>
        <w:gridCol w:w="5246"/>
        <w:gridCol w:w="726"/>
      </w:tblGrid>
      <w:tr w:rsidR="001522D7" w:rsidRPr="00483615" w:rsidTr="00F922A6">
        <w:trPr>
          <w:trHeight w:val="176"/>
        </w:trPr>
        <w:tc>
          <w:tcPr>
            <w:tcW w:w="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المواد والأدوات 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>والتجهيزات (مصادر التعلم)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 xml:space="preserve">استراتيجيات 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>التدريس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>التقويم</w:t>
            </w:r>
          </w:p>
        </w:tc>
        <w:tc>
          <w:tcPr>
            <w:tcW w:w="59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rPr>
          <w:trHeight w:val="176"/>
        </w:trPr>
        <w:tc>
          <w:tcPr>
            <w:tcW w:w="69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rPr>
          <w:trHeight w:val="46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lastRenderedPageBreak/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E53DC2" w:rsidRDefault="001522D7" w:rsidP="00F922A6">
            <w:pPr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يميز معادلة ال</w:t>
            </w:r>
            <w:r>
              <w:rPr>
                <w:rFonts w:ascii="@Ö÷'ED˛" w:hAnsi="@Ö÷'ED˛" w:hint="cs"/>
                <w:color w:val="000000"/>
                <w:rtl/>
              </w:rPr>
              <w:t>قطع المكافئ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71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E53DC2" w:rsidRDefault="001522D7" w:rsidP="00F922A6">
            <w:pPr>
              <w:rPr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يجد معادلة ال</w:t>
            </w:r>
            <w:r>
              <w:rPr>
                <w:rFonts w:ascii="@Ö÷'ED˛" w:hAnsi="@Ö÷'ED˛" w:hint="cs"/>
                <w:color w:val="000000"/>
                <w:rtl/>
              </w:rPr>
              <w:t>قطع المكافئ</w:t>
            </w:r>
            <w:r w:rsidRPr="0013647C">
              <w:rPr>
                <w:rFonts w:ascii="@Ö÷'ED˛" w:hAnsi="@Ö÷'ED˛" w:hint="cs"/>
                <w:color w:val="000000"/>
                <w:rtl/>
              </w:rPr>
              <w:t>إذا علمت العناصر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7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</w:rPr>
            </w:pPr>
            <w:r>
              <w:rPr>
                <w:rFonts w:ascii="Hacen Egypt" w:hAnsi="Hacen Egypt" w:cs="Hacen Egypt"/>
                <w:sz w:val="20"/>
                <w:szCs w:val="20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يجد عناصر ال</w:t>
            </w:r>
            <w:r>
              <w:rPr>
                <w:rFonts w:ascii="@Ö÷'ED˛" w:hAnsi="@Ö÷'ED˛" w:hint="cs"/>
                <w:color w:val="000000"/>
                <w:rtl/>
              </w:rPr>
              <w:t>قطع المكافئ</w:t>
            </w:r>
            <w:r w:rsidRPr="0013647C">
              <w:rPr>
                <w:rFonts w:ascii="@Ö÷'ED˛" w:hAnsi="@Ö÷'ED˛" w:hint="cs"/>
                <w:color w:val="000000"/>
                <w:rtl/>
              </w:rPr>
              <w:t>إذا علمت المعادلة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يحل مسائل حياتية على ال</w:t>
            </w:r>
            <w:r>
              <w:rPr>
                <w:rFonts w:ascii="@Ö÷'ED˛" w:hAnsi="@Ö÷'ED˛" w:hint="cs"/>
                <w:color w:val="000000"/>
                <w:rtl/>
              </w:rPr>
              <w:t>قطع المكافئ</w:t>
            </w:r>
            <w:r w:rsidRPr="0013647C">
              <w:rPr>
                <w:rFonts w:ascii="@Ö÷'ED˛" w:hAnsi="@Ö÷'ED˛" w:hint="cs"/>
                <w:color w:val="000000"/>
                <w:rtl/>
              </w:rPr>
              <w:t>مع تبرير الحل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5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B458F3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1522D7" w:rsidRPr="00FD2FED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rFonts w:hint="cs"/>
          <w:color w:val="8000FF"/>
          <w:sz w:val="28"/>
          <w:szCs w:val="28"/>
          <w:rtl/>
        </w:rPr>
        <w:t>القطوع المخروطية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تها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القطع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الناقص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 xml:space="preserve">20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br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068"/>
        <w:gridCol w:w="1136"/>
        <w:gridCol w:w="915"/>
        <w:gridCol w:w="1127"/>
        <w:gridCol w:w="996"/>
        <w:gridCol w:w="5246"/>
        <w:gridCol w:w="726"/>
      </w:tblGrid>
      <w:tr w:rsidR="001522D7" w:rsidRPr="00483615" w:rsidTr="00F922A6">
        <w:trPr>
          <w:trHeight w:val="176"/>
        </w:trPr>
        <w:tc>
          <w:tcPr>
            <w:tcW w:w="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المواد والأدوات والتجهيزات 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>(مصادر التعلم)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>استراتيجيات التدريس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rPr>
          <w:trHeight w:val="176"/>
        </w:trPr>
        <w:tc>
          <w:tcPr>
            <w:tcW w:w="69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rPr>
          <w:trHeight w:val="46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lastRenderedPageBreak/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E53DC2" w:rsidRDefault="001522D7" w:rsidP="00F922A6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يميز معادلة ال</w:t>
            </w:r>
            <w:r>
              <w:rPr>
                <w:rFonts w:ascii="@Ö÷'ED˛" w:hAnsi="@Ö÷'ED˛" w:hint="cs"/>
                <w:color w:val="000000"/>
                <w:rtl/>
              </w:rPr>
              <w:t>قطع الناقص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71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E53DC2" w:rsidRDefault="001522D7" w:rsidP="00F922A6">
            <w:pPr>
              <w:rPr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يجد معادلة ال</w:t>
            </w:r>
            <w:r>
              <w:rPr>
                <w:rFonts w:ascii="@Ö÷'ED˛" w:hAnsi="@Ö÷'ED˛" w:hint="cs"/>
                <w:color w:val="000000"/>
                <w:rtl/>
              </w:rPr>
              <w:t>قطع الناقص</w:t>
            </w:r>
            <w:r w:rsidRPr="0013647C">
              <w:rPr>
                <w:rFonts w:ascii="@Ö÷'ED˛" w:hAnsi="@Ö÷'ED˛" w:hint="cs"/>
                <w:color w:val="000000"/>
                <w:rtl/>
              </w:rPr>
              <w:t xml:space="preserve"> إذا علمت العناصر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7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يجد عناصر ال</w:t>
            </w:r>
            <w:r>
              <w:rPr>
                <w:rFonts w:ascii="@Ö÷'ED˛" w:hAnsi="@Ö÷'ED˛" w:hint="cs"/>
                <w:color w:val="000000"/>
                <w:rtl/>
              </w:rPr>
              <w:t>قطع الناقص</w:t>
            </w:r>
            <w:r w:rsidRPr="0013647C">
              <w:rPr>
                <w:rFonts w:ascii="@Ö÷'ED˛" w:hAnsi="@Ö÷'ED˛" w:hint="cs"/>
                <w:color w:val="000000"/>
                <w:rtl/>
              </w:rPr>
              <w:t xml:space="preserve"> إذا علمت المعادلة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يحل مسائل حياتية على ال</w:t>
            </w:r>
            <w:r>
              <w:rPr>
                <w:rFonts w:ascii="@Ö÷'ED˛" w:hAnsi="@Ö÷'ED˛" w:hint="cs"/>
                <w:color w:val="000000"/>
                <w:rtl/>
              </w:rPr>
              <w:t>قطع الناقص</w:t>
            </w:r>
            <w:r w:rsidRPr="0013647C">
              <w:rPr>
                <w:rFonts w:ascii="@Ö÷'ED˛" w:hAnsi="@Ö÷'ED˛" w:hint="cs"/>
                <w:color w:val="000000"/>
                <w:rtl/>
              </w:rPr>
              <w:t xml:space="preserve"> مع تبرير الحل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5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B458F3" w:rsidRDefault="001522D7" w:rsidP="001522D7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1522D7" w:rsidRPr="00FD2FED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الثاني الثانوي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300CE">
        <w:rPr>
          <w:rFonts w:hint="cs"/>
          <w:color w:val="8000FF"/>
          <w:sz w:val="28"/>
          <w:szCs w:val="28"/>
          <w:rtl/>
        </w:rPr>
        <w:t>القطوع المخروطية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تها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657259">
        <w:rPr>
          <w:rFonts w:ascii="@πˇÑ˛" w:hAnsi="@πˇÑ˛" w:hint="cs"/>
          <w:color w:val="D81D24"/>
          <w:rtl/>
        </w:rPr>
        <w:t>القطع</w:t>
      </w:r>
      <w:r>
        <w:rPr>
          <w:rFonts w:ascii="@πˇÑ˛" w:hAnsi="@πˇÑ˛" w:hint="cs"/>
          <w:color w:val="D81D24"/>
          <w:rtl/>
        </w:rPr>
        <w:t xml:space="preserve"> </w:t>
      </w:r>
      <w:r w:rsidRPr="00657259">
        <w:rPr>
          <w:rFonts w:ascii="@πˇÑ˛" w:hAnsi="@πˇÑ˛" w:hint="cs"/>
          <w:color w:val="D81D24"/>
          <w:rtl/>
        </w:rPr>
        <w:t>الزائد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 xml:space="preserve">20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br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068"/>
        <w:gridCol w:w="1136"/>
        <w:gridCol w:w="915"/>
        <w:gridCol w:w="1127"/>
        <w:gridCol w:w="996"/>
        <w:gridCol w:w="5246"/>
        <w:gridCol w:w="726"/>
      </w:tblGrid>
      <w:tr w:rsidR="001522D7" w:rsidRPr="00483615" w:rsidTr="00F922A6">
        <w:trPr>
          <w:trHeight w:val="176"/>
        </w:trPr>
        <w:tc>
          <w:tcPr>
            <w:tcW w:w="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المواد والأدوات والتجهيزات 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>(مصادر التعلم)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lastRenderedPageBreak/>
              <w:t>استراتيجيات التدريس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22D7" w:rsidRPr="00483615" w:rsidTr="00F922A6">
        <w:trPr>
          <w:trHeight w:val="176"/>
        </w:trPr>
        <w:tc>
          <w:tcPr>
            <w:tcW w:w="69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22D7" w:rsidRPr="00483615" w:rsidTr="00F922A6">
        <w:trPr>
          <w:trHeight w:val="46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lastRenderedPageBreak/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E53DC2" w:rsidRDefault="001522D7" w:rsidP="00F922A6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يميز معادلة ال</w:t>
            </w:r>
            <w:r>
              <w:rPr>
                <w:rFonts w:ascii="@Ö÷'ED˛" w:hAnsi="@Ö÷'ED˛" w:hint="cs"/>
                <w:color w:val="000000"/>
                <w:rtl/>
              </w:rPr>
              <w:t>قطع الزائد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71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E53DC2" w:rsidRDefault="001522D7" w:rsidP="00F922A6">
            <w:pPr>
              <w:rPr>
                <w:rtl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يجد معادلة ال</w:t>
            </w:r>
            <w:r>
              <w:rPr>
                <w:rFonts w:ascii="@Ö÷'ED˛" w:hAnsi="@Ö÷'ED˛" w:hint="cs"/>
                <w:color w:val="000000"/>
                <w:rtl/>
              </w:rPr>
              <w:t>قطع الزائد</w:t>
            </w:r>
            <w:r w:rsidRPr="0013647C">
              <w:rPr>
                <w:rFonts w:ascii="@Ö÷'ED˛" w:hAnsi="@Ö÷'ED˛" w:hint="cs"/>
                <w:color w:val="000000"/>
                <w:rtl/>
              </w:rPr>
              <w:t xml:space="preserve"> إذا علمت العناصر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7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يجد عناصر ال</w:t>
            </w:r>
            <w:r>
              <w:rPr>
                <w:rFonts w:ascii="@Ö÷'ED˛" w:hAnsi="@Ö÷'ED˛" w:hint="cs"/>
                <w:color w:val="000000"/>
                <w:rtl/>
              </w:rPr>
              <w:t>قطع الزائد</w:t>
            </w:r>
            <w:r w:rsidRPr="0013647C">
              <w:rPr>
                <w:rFonts w:ascii="@Ö÷'ED˛" w:hAnsi="@Ö÷'ED˛" w:hint="cs"/>
                <w:color w:val="000000"/>
                <w:rtl/>
              </w:rPr>
              <w:t xml:space="preserve"> إذا علمت المعادلة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305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3647C">
              <w:rPr>
                <w:rFonts w:ascii="@Ö÷'ED˛" w:hAnsi="@Ö÷'ED˛" w:hint="cs"/>
                <w:color w:val="000000"/>
                <w:rtl/>
              </w:rPr>
              <w:t>يحل مسائل حياتية على ال</w:t>
            </w:r>
            <w:r>
              <w:rPr>
                <w:rFonts w:ascii="@Ö÷'ED˛" w:hAnsi="@Ö÷'ED˛" w:hint="cs"/>
                <w:color w:val="000000"/>
                <w:rtl/>
              </w:rPr>
              <w:t>قطع الزائد</w:t>
            </w:r>
            <w:r w:rsidRPr="0013647C">
              <w:rPr>
                <w:rFonts w:ascii="@Ö÷'ED˛" w:hAnsi="@Ö÷'ED˛" w:hint="cs"/>
                <w:color w:val="000000"/>
                <w:rtl/>
              </w:rPr>
              <w:t xml:space="preserve"> مع تبرير الحل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53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239"/>
        </w:trPr>
        <w:tc>
          <w:tcPr>
            <w:tcW w:w="6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1522D7" w:rsidRPr="00483615" w:rsidTr="00F922A6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22D7" w:rsidRPr="00483615" w:rsidTr="00F922A6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522D7" w:rsidRPr="00483615" w:rsidRDefault="001522D7" w:rsidP="00F922A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22D7" w:rsidRPr="00483615" w:rsidTr="00F922A6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522D7" w:rsidRPr="00483615" w:rsidRDefault="001522D7" w:rsidP="00F922A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1522D7" w:rsidRPr="00962082" w:rsidRDefault="001522D7" w:rsidP="001522D7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right="-864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1522D7" w:rsidRDefault="001522D7" w:rsidP="001522D7">
      <w:pPr>
        <w:jc w:val="center"/>
        <w:rPr>
          <w:sz w:val="20"/>
          <w:szCs w:val="20"/>
          <w:lang w:bidi="ar-JO"/>
        </w:rPr>
      </w:pPr>
    </w:p>
    <w:p w:rsidR="001522D7" w:rsidRDefault="001522D7" w:rsidP="001522D7">
      <w:pPr>
        <w:jc w:val="center"/>
        <w:rPr>
          <w:sz w:val="20"/>
          <w:szCs w:val="20"/>
          <w:lang w:bidi="ar-JO"/>
        </w:rPr>
      </w:pPr>
    </w:p>
    <w:p w:rsidR="001522D7" w:rsidRPr="008F213D" w:rsidRDefault="001522D7" w:rsidP="001522D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Default="001522D7" w:rsidP="001522D7">
      <w:pPr>
        <w:rPr>
          <w:sz w:val="20"/>
          <w:szCs w:val="20"/>
          <w:rtl/>
          <w:lang w:bidi="ar-JO"/>
        </w:rPr>
      </w:pPr>
    </w:p>
    <w:p w:rsidR="001522D7" w:rsidRPr="00483615" w:rsidRDefault="001522D7" w:rsidP="001522D7">
      <w:pPr>
        <w:rPr>
          <w:sz w:val="20"/>
          <w:szCs w:val="20"/>
          <w:rtl/>
          <w:lang w:bidi="ar-JO"/>
        </w:rPr>
      </w:pPr>
    </w:p>
    <w:p w:rsidR="00B95E2E" w:rsidRDefault="00B95E2E"/>
    <w:sectPr w:rsidR="00B95E2E" w:rsidSect="00CF6796">
      <w:headerReference w:type="default" r:id="rId6"/>
      <w:footerReference w:type="default" r:id="rId7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060C58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060C58">
    <w:pPr>
      <w:rPr>
        <w:rtl/>
        <w:lang w:bidi="ar-JO"/>
      </w:rPr>
    </w:pPr>
    <w:r w:rsidRPr="00404367">
      <w:rPr>
        <w:rFonts w:ascii="Arial" w:hAnsi="Arial" w:cs="Arial"/>
        <w:noProof/>
        <w:sz w:val="26"/>
        <w:szCs w:val="26"/>
        <w:rtl/>
        <w:lang/>
      </w:rPr>
      <w:pict>
        <v:roundrect id="AutoShape 2" o:spid="_x0000_s2055" style="position:absolute;left:0;text-align:left;margin-left:564pt;margin-top:8.4pt;width:94.9pt;height:2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BBQUFBQUFkUVFBQUdSeWN5OWtiM2==&#10;">
          <v:path arrowok="t"/>
          <v:textbox>
            <w:txbxContent>
              <w:p w:rsidR="00B87624" w:rsidRPr="00013A73" w:rsidRDefault="00060C58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الصفحة (      /      )</w:t>
                </w:r>
              </w:p>
              <w:p w:rsidR="00B87624" w:rsidRPr="00564092" w:rsidRDefault="00060C58" w:rsidP="00CF6796"/>
            </w:txbxContent>
          </v:textbox>
        </v:roundrect>
      </w:pict>
    </w:r>
    <w:r w:rsidRPr="00404367">
      <w:rPr>
        <w:rFonts w:ascii="Arial" w:hAnsi="Arial" w:cs="Arial"/>
        <w:noProof/>
        <w:sz w:val="26"/>
        <w:szCs w:val="26"/>
        <w:rtl/>
        <w:lang/>
      </w:rPr>
      <w:pict>
        <v:roundrect id="AutoShape 1" o:spid="_x0000_s2052" style="position:absolute;left:0;text-align:left;margin-left:-29.8pt;margin-top:7.45pt;width:130.9pt;height:2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BBQUFBQUFkUVFBQUdSeWN5OWtiM2==&#10;">
          <v:path arrowok="t"/>
          <v:textbox>
            <w:txbxContent>
              <w:p w:rsidR="00B87624" w:rsidRDefault="00060C58" w:rsidP="00CF6796">
                <w:pPr>
                  <w:rPr>
                    <w:sz w:val="22"/>
                    <w:szCs w:val="26"/>
                    <w:rtl/>
                  </w:rPr>
                </w:pPr>
                <w:r>
                  <w:rPr>
                    <w:rFonts w:hint="cs"/>
                    <w:sz w:val="22"/>
                    <w:szCs w:val="26"/>
                    <w:rtl/>
                  </w:rPr>
                  <w:t xml:space="preserve"> </w:t>
                </w:r>
              </w:p>
              <w:p w:rsidR="00B87624" w:rsidRPr="00013A73" w:rsidRDefault="00060C58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</w:p>
              <w:p w:rsidR="00B87624" w:rsidRPr="00564092" w:rsidRDefault="00060C58" w:rsidP="00CF6796"/>
            </w:txbxContent>
          </v:textbox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060C58" w:rsidP="00CF6796">
    <w:pPr>
      <w:jc w:val="center"/>
    </w:pPr>
    <w:r w:rsidRPr="00404367">
      <w:rPr>
        <w:noProof/>
        <w:sz w:val="28"/>
        <w:lang/>
      </w:rPr>
      <w:pict>
        <v:roundrect id="AutoShape 7" o:spid="_x0000_s2053" style="position:absolute;left:0;text-align:left;margin-left:274.2pt;margin-top:11pt;width:161.55pt;height:2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QUFBQUFBQUhJRUFBQmtjbk12Wkd=&#10;">
          <v:path arrowok="t"/>
          <v:textbox>
            <w:txbxContent>
              <w:p w:rsidR="00B87624" w:rsidRDefault="00060C58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 w:rsidRPr="00404367">
      <w:rPr>
        <w:noProof/>
        <w:sz w:val="28"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3.9pt;width:161.55pt;height:48.35pt;z-index:251665408;visibility:visible" filled="f" stroked="f">
          <v:path arrowok="t"/>
          <v:textbox>
            <w:txbxContent>
              <w:p w:rsidR="00B87624" w:rsidRPr="00836FC2" w:rsidRDefault="00060C58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404367">
      <w:rPr>
        <w:noProof/>
        <w:lang/>
      </w:rPr>
      <w:pict>
        <v:roundrect id="AutoShape 5" o:spid="_x0000_s2051" style="position:absolute;left:0;text-align:left;margin-left:-48.55pt;margin-top:-14.1pt;width:802.25pt;height:542.9pt;z-index:251662336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BBQUFBQVpnUUFBR1J5Y3k5a2IzZG==&#10;" filled="f">
          <v:path arrowok="t"/>
        </v:roundrect>
      </w:pict>
    </w:r>
  </w:p>
  <w:p w:rsidR="00B87624" w:rsidRPr="00003BEC" w:rsidRDefault="00060C58" w:rsidP="00CF6796">
    <w:pPr>
      <w:jc w:val="center"/>
      <w:rPr>
        <w:rtl/>
      </w:rPr>
    </w:pPr>
    <w:r w:rsidRPr="00404367">
      <w:rPr>
        <w:noProof/>
        <w:sz w:val="28"/>
        <w:rtl/>
        <w:lang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B5DQ0KY3k5a2IzZHVjbVYyTG5odG==&#10;">
          <o:lock v:ext="edit" shapetype="f"/>
        </v:shape>
      </w:pict>
    </w:r>
    <w:r w:rsidRPr="00404367">
      <w:rPr>
        <w:noProof/>
        <w:sz w:val="28"/>
        <w:rtl/>
        <w:lang/>
      </w:rPr>
      <w:pict>
        <v:shape id="Text Box 3" o:spid="_x0000_s2049" type="#_x0000_t202" style="position:absolute;left:0;text-align:left;margin-left:155.35pt;margin-top:12.4pt;width:2in;height:36pt;z-index:251660288;visibility:visible" filled="f" stroked="f">
          <v:path arrowok="t"/>
          <v:textbox>
            <w:txbxContent>
              <w:p w:rsidR="00B87624" w:rsidRPr="0041680D" w:rsidRDefault="00060C58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compat/>
  <w:rsids>
    <w:rsidRoot w:val="001522D7"/>
    <w:rsid w:val="00060C58"/>
    <w:rsid w:val="001522D7"/>
    <w:rsid w:val="00AC5BAF"/>
    <w:rsid w:val="00B9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1522D7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1522D7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1522D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1522D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1522D7"/>
    <w:rPr>
      <w:sz w:val="24"/>
      <w:szCs w:val="24"/>
    </w:rPr>
  </w:style>
  <w:style w:type="character" w:customStyle="1" w:styleId="Char1">
    <w:name w:val="رأس الصفحة Char"/>
    <w:rsid w:val="001522D7"/>
    <w:rPr>
      <w:sz w:val="24"/>
      <w:szCs w:val="24"/>
    </w:rPr>
  </w:style>
  <w:style w:type="character" w:customStyle="1" w:styleId="Char2">
    <w:name w:val="نص في بالون Char"/>
    <w:link w:val="a4"/>
    <w:rsid w:val="001522D7"/>
    <w:rPr>
      <w:rFonts w:ascii="Tahoma" w:eastAsia="Times New Roman" w:hAnsi="Tahoma" w:cs="Times New Roman"/>
      <w:sz w:val="16"/>
      <w:szCs w:val="16"/>
      <w:lang/>
    </w:rPr>
  </w:style>
  <w:style w:type="paragraph" w:styleId="a4">
    <w:name w:val="Balloon Text"/>
    <w:basedOn w:val="a"/>
    <w:link w:val="Char2"/>
    <w:rsid w:val="001522D7"/>
    <w:rPr>
      <w:rFonts w:ascii="Tahoma" w:hAnsi="Tahoma"/>
      <w:sz w:val="16"/>
      <w:szCs w:val="16"/>
      <w:lang/>
    </w:rPr>
  </w:style>
  <w:style w:type="character" w:customStyle="1" w:styleId="Char10">
    <w:name w:val="نص في بالون Char1"/>
    <w:basedOn w:val="a0"/>
    <w:link w:val="a4"/>
    <w:uiPriority w:val="99"/>
    <w:semiHidden/>
    <w:rsid w:val="001522D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1522D7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1522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6327</Words>
  <Characters>36069</Characters>
  <Application>Microsoft Office Word</Application>
  <DocSecurity>0</DocSecurity>
  <Lines>300</Lines>
  <Paragraphs>84</Paragraphs>
  <ScaleCrop>false</ScaleCrop>
  <Company/>
  <LinksUpToDate>false</LinksUpToDate>
  <CharactersWithSpaces>42312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2022-01-24T20:33:00Z</dcterms:created>
  <dcterms:modified xsi:type="dcterms:W3CDTF">2022-01-24T20:33:00Z</dcterms:modified>
</cp:coreProperties>
</file>