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>MINISTRY OF EDUCATION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smallCaps/>
          <w:color w:val="000000"/>
          <w:sz w:val="32"/>
          <w:szCs w:val="32"/>
        </w:rPr>
        <w:t>DIRECTORATE OF ………….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7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smallCaps/>
          <w:color w:val="000000"/>
          <w:sz w:val="32"/>
          <w:szCs w:val="32"/>
        </w:rPr>
        <w:t>SCHOOL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0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>FIRST SEMESTER FINAL EXAM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0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>/…ninth Grade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0"/>
        </w:tabs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ab/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0"/>
        </w:tabs>
        <w:jc w:val="center"/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>Date:                                                                                                            TIME: ………..</w:t>
      </w:r>
    </w:p>
    <w:p w:rsidR="00CD0FBC" w:rsidRDefault="0017328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90"/>
        </w:tabs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b/>
          <w:i/>
          <w:color w:val="000000"/>
          <w:sz w:val="32"/>
          <w:szCs w:val="32"/>
        </w:rPr>
        <w:t xml:space="preserve">Name:   …………………….       </w:t>
      </w: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-895349</wp:posOffset>
              </wp:positionH>
              <wp:positionV relativeFrom="paragraph">
                <wp:posOffset>454025</wp:posOffset>
              </wp:positionV>
              <wp:extent cx="7124700" cy="47625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7124700" cy="47625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-895349</wp:posOffset>
                </wp:positionH>
                <wp:positionV relativeFrom="paragraph">
                  <wp:posOffset>454025</wp:posOffset>
                </wp:positionV>
                <wp:extent cx="7124700" cy="4762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47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535"/>
        </w:tabs>
        <w:rPr>
          <w:rFonts w:ascii="Arial Narrow" w:eastAsia="Arial Narrow" w:hAnsi="Arial Narrow" w:cs="Arial Narrow"/>
          <w:color w:val="000000"/>
          <w:sz w:val="32"/>
          <w:szCs w:val="32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ab/>
      </w: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 </w:t>
      </w: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  <w:sz w:val="32"/>
          <w:szCs w:val="32"/>
        </w:rPr>
      </w:pPr>
    </w:p>
    <w:p w:rsidR="00CD0FBC" w:rsidRDefault="0017328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hd w:val="clear" w:color="auto" w:fill="A6A6A6"/>
        <w:spacing w:before="240" w:after="60"/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</w:pPr>
      <w:r>
        <w:rPr>
          <w:rFonts w:ascii="Cambria" w:eastAsia="Cambria" w:hAnsi="Cambria" w:cs="Cambria"/>
          <w:b/>
          <w:color w:val="000000"/>
          <w:sz w:val="32"/>
          <w:szCs w:val="32"/>
          <w:u w:val="single"/>
        </w:rPr>
        <w:t xml:space="preserve">Q1) Read the text then answer the questions below:   (18 points)            </w:t>
      </w:r>
    </w:p>
    <w:p w:rsidR="00CD0FBC" w:rsidRDefault="0017328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Helvetica Neue" w:eastAsia="Helvetica Neue" w:hAnsi="Helvetica Neue" w:cs="Helvetica Neue"/>
          <w:b/>
          <w:color w:val="3E454C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Who’s the young man wearing the tunic? Is he your dad? No, it’s my grandpa when he was a teacher. That’s the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traditional Jordanian costume. In the past, he didn’t wear jeans, jumpers or jackets. He wore a tunic with long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  <w:t xml:space="preserve">sleeves, called a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thobe.Oh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, and what’s that on his head? It’s a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kufi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yyah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that people wore as a headdress. The black thing around it is an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agal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.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It’s a headband that keeps the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kufi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yyah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from falling off your head. Did you know that some people still wear the traditional Jordanian costume? That's amazing! This is my mum and my aunt when they were young.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Asma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: Which is your mum and which is your aun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t? 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  <w:u w:val="single"/>
        </w:rPr>
        <w:t>They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’re both wearing the same clothes!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Misaki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: My mum is the one holding an umbrella. My aunt is the one with the blue purse. They are wearing kimonos. It’s a long, traditional Japanese robe with long sleeves that you wear by wrapping it around your bod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y.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</w:r>
      <w:proofErr w:type="spellStart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>Asma</w:t>
      </w:r>
      <w:proofErr w:type="spellEnd"/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: Wow! Traditional clothes are beautiful Is the woman who's wearing the red dress your mother? 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  <w:t xml:space="preserve"> Oh no, that’s a photo of my sister on her wedding day. She’s wearing a sari. She looks amazing! What’s a sari? Is it a traditional garment?  Yes, but In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dian women still wear them today. A sari is a long dress with a piece of material, like cotton or silk, that covers the shoulders. Is the woman who's wearing the red dress your mother?  Oh no, that’s a photo of my sister on her wedding day. 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  <w:u w:val="single"/>
        </w:rPr>
        <w:t>She’s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wearing a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t xml:space="preserve"> sari. She looks amazing! What’s a sari? Is it a traditional garment?</w:t>
      </w:r>
      <w:r>
        <w:rPr>
          <w:rFonts w:ascii="Helvetica Neue" w:eastAsia="Helvetica Neue" w:hAnsi="Helvetica Neue" w:cs="Helvetica Neue"/>
          <w:b/>
          <w:color w:val="3E454C"/>
          <w:sz w:val="24"/>
          <w:szCs w:val="24"/>
        </w:rPr>
        <w:br/>
        <w:t>Yes, but Indian women still wear them today. A sari is a long dress with a piece of material, like cotton or silk,  hat covers the shoulders.</w:t>
      </w:r>
    </w:p>
    <w:p w:rsidR="00CD0FBC" w:rsidRDefault="0017328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What is an </w:t>
      </w:r>
      <w:proofErr w:type="spellStart"/>
      <w:r>
        <w:rPr>
          <w:b/>
          <w:color w:val="000000"/>
          <w:sz w:val="28"/>
          <w:szCs w:val="28"/>
        </w:rPr>
        <w:t>agal</w:t>
      </w:r>
      <w:proofErr w:type="spellEnd"/>
      <w:r>
        <w:rPr>
          <w:b/>
          <w:color w:val="000000"/>
          <w:sz w:val="28"/>
          <w:szCs w:val="28"/>
        </w:rPr>
        <w:t>?.........................................(3points)</w:t>
      </w:r>
    </w:p>
    <w:p w:rsidR="00CD0FBC" w:rsidRDefault="0017328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What was the Traditional Jordanian costume?   ………………….(3points)</w:t>
      </w:r>
    </w:p>
    <w:p w:rsidR="00CD0FBC" w:rsidRDefault="0017328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Where is A kimonos worn?............................... (3points)</w:t>
      </w:r>
    </w:p>
    <w:p w:rsidR="00CD0FBC" w:rsidRDefault="0017328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What does the underlined pronoun refer to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a-She's…………..……</w:t>
      </w:r>
      <w:r>
        <w:rPr>
          <w:b/>
          <w:color w:val="000000"/>
          <w:sz w:val="28"/>
          <w:szCs w:val="28"/>
        </w:rPr>
        <w:t>…………..(3points)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b-They………………</w:t>
      </w:r>
      <w:r>
        <w:rPr>
          <w:b/>
          <w:color w:val="000000"/>
          <w:sz w:val="28"/>
          <w:szCs w:val="28"/>
        </w:rPr>
        <w:tab/>
        <w:t>(3points)</w:t>
      </w:r>
    </w:p>
    <w:p w:rsidR="00CD0FBC" w:rsidRDefault="0017328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Find the word which  mean (  the part of a garment that covers the arm )……..… (3points)          </w:t>
      </w: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8"/>
          <w:szCs w:val="28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A6A6A6"/>
        <w:ind w:left="426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Q2)</w:t>
      </w:r>
      <w:r>
        <w:rPr>
          <w:b/>
          <w:i/>
          <w:color w:val="002060"/>
          <w:sz w:val="28"/>
          <w:szCs w:val="28"/>
        </w:rPr>
        <w:t xml:space="preserve"> choose a word to complete each sentences</w:t>
      </w:r>
      <w:r>
        <w:rPr>
          <w:b/>
          <w:color w:val="000000"/>
          <w:sz w:val="28"/>
          <w:szCs w:val="28"/>
        </w:rPr>
        <w:t xml:space="preserve"> 10points)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381000</wp:posOffset>
              </wp:positionH>
              <wp:positionV relativeFrom="paragraph">
                <wp:posOffset>93345</wp:posOffset>
              </wp:positionV>
              <wp:extent cx="5657850" cy="38227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7850" cy="382270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D54AC4" w:rsidRDefault="00000000" w:rsidRPr="00000000">
                          <w:pPr>
                            <w:pStyle w:val="عادي"/>
                            <w:suppressAutoHyphens w:val="1"/>
                            <w:spacing w:after="200" w:line="1" w:lineRule="atLeast"/>
                            <w:ind w:left="720"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bCs w:val="0"/>
                              <w:i w:val="0"/>
                              <w:iCs w:val="0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</w:pP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>Skilful  </w:t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>   tiny        formal    </w:t>
                          </w:r>
                          <w:r w:rsidDel="000000-1" w:rsidR="07875860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>impression </w:t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 xml:space="preserve"/>
                          </w:r>
                          <w:r w:rsidDel="000000-1" w:rsidR="13978308" w:rsidRPr="000000-1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  <w:t>close</w:t>
                          </w:r>
                          <w:r w:rsidDel="000000-1" w:rsidR="13978308" w:rsidRPr="06819337">
                            <w:rPr>
                              <w:rFonts w:ascii="Arial" w:hAnsi="Arial"/>
                              <w:b w:val="1"/>
                              <w:bCs w:val="1"/>
                              <w:i w:val="1"/>
                              <w:iCs w:val="1"/>
                              <w:color w:val="002060"/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 w:bidi="ar-JO"/>
                            </w:rPr>
                          </w:r>
                        </w:p>
                        <w:p w:rsidR="00000000" w:rsidDel="00000000" w:rsidP="00D54AC4" w:rsidRDefault="00000000" w:rsidRPr="00000000">
                          <w:pPr>
                            <w:pStyle w:val="عادي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13978308" w:rsidRPr="13978308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عادي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9717181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93345</wp:posOffset>
                </wp:positionV>
                <wp:extent cx="5657850" cy="38227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3822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rPr>
          <w:color w:val="000000"/>
          <w:sz w:val="32"/>
          <w:szCs w:val="32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950"/>
        </w:tabs>
        <w:rPr>
          <w:color w:val="000000"/>
          <w:sz w:val="32"/>
          <w:szCs w:val="32"/>
        </w:rPr>
      </w:pP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proofErr w:type="spellStart"/>
      <w:r>
        <w:rPr>
          <w:color w:val="002060"/>
          <w:sz w:val="28"/>
          <w:szCs w:val="28"/>
        </w:rPr>
        <w:t>Jerash</w:t>
      </w:r>
      <w:proofErr w:type="spellEnd"/>
      <w:r>
        <w:rPr>
          <w:color w:val="002060"/>
          <w:sz w:val="28"/>
          <w:szCs w:val="28"/>
        </w:rPr>
        <w:t xml:space="preserve"> gave the ………………of being a wonderful place to visit.</w:t>
      </w: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I've always been ……………to my family.</w:t>
      </w: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He's such a ………..player –he scores a lot of goals.</w:t>
      </w: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Businessmen wear ……………..clothes.</w:t>
      </w: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I can't read this book .the words are …………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A6A6A6"/>
        <w:spacing w:after="200"/>
        <w:ind w:left="709"/>
        <w:jc w:val="both"/>
        <w:rPr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Q3) Circle the correct answer:(16points)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1-The opposite of a (  valuable ) is :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a-clear                              b- ordinary                   c-worthless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2-I think it ………..rain today.</w:t>
      </w:r>
    </w:p>
    <w:p w:rsidR="00CD0FBC" w:rsidRDefault="0017328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will                                b-is going to                 c-are going to 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3-  a …………… is a person who designs clothes.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a-doctor                             b-fashion designer       c- teacher 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4-This is the school ……………I studied.</w:t>
      </w:r>
    </w:p>
    <w:p w:rsidR="00CD0FBC" w:rsidRDefault="00173285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where             </w:t>
      </w:r>
      <w:r>
        <w:rPr>
          <w:color w:val="002060"/>
          <w:sz w:val="28"/>
          <w:szCs w:val="28"/>
        </w:rPr>
        <w:t xml:space="preserve">                b-which                        c-who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5-I ……………..to school when I saw my friend.</w:t>
      </w:r>
    </w:p>
    <w:p w:rsidR="00CD0FBC" w:rsidRDefault="00173285">
      <w:pPr>
        <w:pStyle w:val="normal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am walking                     b- walked                     c- was walking 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6-Sari is traditional garment for :</w:t>
      </w:r>
    </w:p>
    <w:p w:rsidR="00CD0FBC" w:rsidRDefault="00173285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Jordan                           b-India                        c-Japan 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7-We …………the football game at the moment.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a-watch                              b-watched                   c- are watching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8- I think that coffee is ……………than   tea.</w:t>
      </w:r>
    </w:p>
    <w:p w:rsidR="00CD0FBC" w:rsidRDefault="00173285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Good                             b-better                        c- best </w:t>
      </w: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  <w:u w:val="single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  <w:u w:val="single"/>
        </w:rPr>
      </w:pP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A6A6A6"/>
        <w:spacing w:after="200"/>
        <w:ind w:left="709"/>
        <w:jc w:val="both"/>
        <w:rPr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Q4) Correct the underlined word (12PONITS)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1-She will </w:t>
      </w:r>
      <w:r>
        <w:rPr>
          <w:b/>
          <w:color w:val="002060"/>
          <w:sz w:val="28"/>
          <w:szCs w:val="28"/>
          <w:u w:val="single"/>
        </w:rPr>
        <w:t>visits</w:t>
      </w:r>
      <w:r>
        <w:rPr>
          <w:b/>
          <w:color w:val="002060"/>
          <w:sz w:val="28"/>
          <w:szCs w:val="28"/>
        </w:rPr>
        <w:t xml:space="preserve"> her friend tomorrow  ………………..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2-Have you ever </w:t>
      </w:r>
      <w:r>
        <w:rPr>
          <w:b/>
          <w:color w:val="002060"/>
          <w:sz w:val="28"/>
          <w:szCs w:val="28"/>
          <w:u w:val="single"/>
        </w:rPr>
        <w:t>work</w:t>
      </w:r>
      <w:r>
        <w:rPr>
          <w:b/>
          <w:color w:val="002060"/>
          <w:sz w:val="28"/>
          <w:szCs w:val="28"/>
        </w:rPr>
        <w:t xml:space="preserve"> as a write?.   …………….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3</w:t>
      </w:r>
      <w:r>
        <w:rPr>
          <w:b/>
          <w:color w:val="002060"/>
          <w:sz w:val="28"/>
          <w:szCs w:val="28"/>
          <w:u w:val="single"/>
        </w:rPr>
        <w:t xml:space="preserve">- </w:t>
      </w:r>
      <w:proofErr w:type="spellStart"/>
      <w:r>
        <w:rPr>
          <w:b/>
          <w:color w:val="002060"/>
          <w:sz w:val="28"/>
          <w:szCs w:val="28"/>
          <w:u w:val="single"/>
        </w:rPr>
        <w:t>Are</w:t>
      </w:r>
      <w:proofErr w:type="spellEnd"/>
      <w:r>
        <w:rPr>
          <w:b/>
          <w:color w:val="002060"/>
          <w:sz w:val="28"/>
          <w:szCs w:val="28"/>
        </w:rPr>
        <w:t xml:space="preserve"> she wearing a hat?   .....................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4-Muna is</w:t>
      </w:r>
      <w:r>
        <w:rPr>
          <w:b/>
          <w:color w:val="002060"/>
          <w:sz w:val="28"/>
          <w:szCs w:val="28"/>
          <w:u w:val="single"/>
        </w:rPr>
        <w:t xml:space="preserve"> tall</w:t>
      </w:r>
      <w:r>
        <w:rPr>
          <w:b/>
          <w:color w:val="002060"/>
          <w:sz w:val="28"/>
          <w:szCs w:val="28"/>
        </w:rPr>
        <w:t xml:space="preserve"> than Ali    ………………..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5-This is a place </w:t>
      </w:r>
      <w:r>
        <w:rPr>
          <w:b/>
          <w:color w:val="002060"/>
          <w:sz w:val="28"/>
          <w:szCs w:val="28"/>
          <w:u w:val="single"/>
        </w:rPr>
        <w:t>who</w:t>
      </w:r>
      <w:r>
        <w:rPr>
          <w:b/>
          <w:color w:val="002060"/>
          <w:sz w:val="28"/>
          <w:szCs w:val="28"/>
        </w:rPr>
        <w:t xml:space="preserve"> I live.    ……………..</w:t>
      </w:r>
    </w:p>
    <w:p w:rsidR="00CD0FBC" w:rsidRDefault="0017328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She</w:t>
      </w:r>
      <w:r>
        <w:rPr>
          <w:b/>
          <w:color w:val="002060"/>
          <w:sz w:val="28"/>
          <w:szCs w:val="28"/>
          <w:u w:val="single"/>
        </w:rPr>
        <w:t xml:space="preserve"> took </w:t>
      </w:r>
      <w:r>
        <w:rPr>
          <w:b/>
          <w:color w:val="002060"/>
          <w:sz w:val="28"/>
          <w:szCs w:val="28"/>
        </w:rPr>
        <w:t>a shower every Friday…………</w:t>
      </w:r>
      <w:r>
        <w:rPr>
          <w:color w:val="002060"/>
          <w:sz w:val="28"/>
          <w:szCs w:val="28"/>
        </w:rPr>
        <w:t xml:space="preserve">  </w:t>
      </w:r>
      <w:r>
        <w:rPr>
          <w:color w:val="FFFF00"/>
          <w:sz w:val="48"/>
          <w:szCs w:val="48"/>
        </w:rPr>
        <w:t>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A6A6A6"/>
        <w:rPr>
          <w:color w:val="000000"/>
          <w:sz w:val="28"/>
          <w:szCs w:val="28"/>
          <w:u w:val="single"/>
        </w:rPr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  <w:highlight w:val="lightGray"/>
        </w:rPr>
        <w:t>Q5</w:t>
      </w:r>
      <w:r>
        <w:rPr>
          <w:b/>
          <w:color w:val="000000"/>
          <w:sz w:val="26"/>
          <w:szCs w:val="26"/>
          <w:highlight w:val="lightGray"/>
        </w:rPr>
        <w:t xml:space="preserve"> ) </w:t>
      </w:r>
      <w:r>
        <w:rPr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complete the sentences with the correct relative pronoun</w:t>
      </w:r>
      <w:r>
        <w:rPr>
          <w:b/>
          <w:color w:val="000000"/>
          <w:sz w:val="28"/>
          <w:szCs w:val="28"/>
          <w:highlight w:val="lightGray"/>
          <w:u w:val="single"/>
        </w:rPr>
        <w:t>:( who whose  which – where)     (10POINTS)</w:t>
      </w:r>
      <w:r>
        <w:rPr>
          <w:b/>
          <w:color w:val="000000"/>
          <w:sz w:val="28"/>
          <w:szCs w:val="28"/>
          <w:u w:val="single"/>
        </w:rPr>
        <w:t xml:space="preserve">                                    </w:t>
      </w:r>
    </w:p>
    <w:p w:rsidR="00CD0FBC" w:rsidRDefault="0017328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This is the office …………………my father works.</w:t>
      </w:r>
    </w:p>
    <w:p w:rsidR="00CD0FBC" w:rsidRDefault="0017328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The man, …………….. car was badly damaged, was in shock.</w:t>
      </w:r>
    </w:p>
    <w:p w:rsidR="00CD0FBC" w:rsidRDefault="0017328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 met </w:t>
      </w:r>
      <w:proofErr w:type="spellStart"/>
      <w:r>
        <w:rPr>
          <w:b/>
          <w:color w:val="000000"/>
          <w:sz w:val="28"/>
          <w:szCs w:val="28"/>
        </w:rPr>
        <w:t>someon</w:t>
      </w:r>
      <w:proofErr w:type="spellEnd"/>
      <w:r>
        <w:rPr>
          <w:b/>
          <w:color w:val="000000"/>
          <w:sz w:val="28"/>
          <w:szCs w:val="28"/>
        </w:rPr>
        <w:t>……………...……used to work here .</w:t>
      </w:r>
    </w:p>
    <w:p w:rsidR="00CD0FBC" w:rsidRDefault="00173285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The Jordanian traditional costume ………..is still worn by many people today.</w:t>
      </w: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A6A6A6"/>
        <w:tabs>
          <w:tab w:val="left" w:pos="356"/>
          <w:tab w:val="left" w:pos="2906"/>
          <w:tab w:val="right" w:pos="8306"/>
        </w:tabs>
        <w:rPr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Q6)</w:t>
      </w:r>
      <w:r>
        <w:rPr>
          <w:b/>
          <w:color w:val="000000"/>
          <w:sz w:val="26"/>
          <w:szCs w:val="26"/>
        </w:rPr>
        <w:t xml:space="preserve"> Give the Comparative and Superlative for the adjectives:                  (14 points)</w:t>
      </w: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40"/>
        <w:rPr>
          <w:color w:val="000000"/>
          <w:sz w:val="28"/>
          <w:szCs w:val="28"/>
        </w:rPr>
      </w:pPr>
    </w:p>
    <w:tbl>
      <w:tblPr>
        <w:tblStyle w:val="a5"/>
        <w:tblW w:w="82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4"/>
        <w:gridCol w:w="3192"/>
        <w:gridCol w:w="2544"/>
      </w:tblGrid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Adjectives</w:t>
            </w:r>
          </w:p>
        </w:tc>
        <w:tc>
          <w:tcPr>
            <w:tcW w:w="3192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Comparative</w:t>
            </w:r>
          </w:p>
        </w:tc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Superlative</w:t>
            </w: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Old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Bad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Expensive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Difficult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Big 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Interesting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D0FBC">
        <w:trPr>
          <w:cantSplit/>
          <w:tblHeader/>
        </w:trPr>
        <w:tc>
          <w:tcPr>
            <w:tcW w:w="2544" w:type="dxa"/>
          </w:tcPr>
          <w:p w:rsidR="00CD0FBC" w:rsidRDefault="0017328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Tall  </w:t>
            </w:r>
          </w:p>
        </w:tc>
        <w:tc>
          <w:tcPr>
            <w:tcW w:w="3192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D0FBC" w:rsidRDefault="00CD0FB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Good Luck</w:t>
      </w:r>
    </w:p>
    <w:p w:rsidR="00CD0FBC" w:rsidRDefault="00CD0FB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D0FBC" w:rsidRDefault="0017328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/>
        <w:ind w:left="709"/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       </w:t>
      </w:r>
    </w:p>
    <w:sectPr w:rsidR="00CD0FBC" w:rsidSect="00CD0FBC">
      <w:pgSz w:w="12240" w:h="15840"/>
      <w:pgMar w:top="539" w:right="720" w:bottom="540" w:left="9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101"/>
    <w:multiLevelType w:val="multilevel"/>
    <w:tmpl w:val="A45E2DB6"/>
    <w:lvl w:ilvl="0">
      <w:start w:val="1"/>
      <w:numFmt w:val="lowerLetter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1">
    <w:nsid w:val="2D5C594B"/>
    <w:multiLevelType w:val="multilevel"/>
    <w:tmpl w:val="B8808FF6"/>
    <w:lvl w:ilvl="0">
      <w:start w:val="1"/>
      <w:numFmt w:val="decimal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3C0B2588"/>
    <w:multiLevelType w:val="multilevel"/>
    <w:tmpl w:val="047EBCE2"/>
    <w:lvl w:ilvl="0">
      <w:start w:val="1"/>
      <w:numFmt w:val="lowerLetter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nsid w:val="3DB036B4"/>
    <w:multiLevelType w:val="multilevel"/>
    <w:tmpl w:val="AFD2A5C4"/>
    <w:lvl w:ilvl="0">
      <w:start w:val="1"/>
      <w:numFmt w:val="lowerLetter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">
    <w:nsid w:val="522C2995"/>
    <w:multiLevelType w:val="multilevel"/>
    <w:tmpl w:val="CA4A0CE2"/>
    <w:lvl w:ilvl="0">
      <w:start w:val="1"/>
      <w:numFmt w:val="lowerLetter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5">
    <w:nsid w:val="54A33CCA"/>
    <w:multiLevelType w:val="multilevel"/>
    <w:tmpl w:val="ABAEE010"/>
    <w:lvl w:ilvl="0">
      <w:start w:val="1"/>
      <w:numFmt w:val="decimal"/>
      <w:lvlText w:val="%1)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6">
    <w:nsid w:val="773B5606"/>
    <w:multiLevelType w:val="multilevel"/>
    <w:tmpl w:val="E3ACC69A"/>
    <w:lvl w:ilvl="0">
      <w:start w:val="1"/>
      <w:numFmt w:val="lowerLetter"/>
      <w:lvlText w:val="%1-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7">
    <w:nsid w:val="7A3757CC"/>
    <w:multiLevelType w:val="multilevel"/>
    <w:tmpl w:val="F99A38E6"/>
    <w:lvl w:ilvl="0">
      <w:start w:val="1"/>
      <w:numFmt w:val="decimal"/>
      <w:lvlText w:val="%1-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98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38" w:hanging="180"/>
      </w:pPr>
      <w:rPr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D0FBC"/>
    <w:rsid w:val="00173285"/>
    <w:rsid w:val="00CD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CD0F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D0F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D0F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D0F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D0F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D0FB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D0FBC"/>
  </w:style>
  <w:style w:type="table" w:customStyle="1" w:styleId="TableNormal">
    <w:name w:val="Table Normal"/>
    <w:rsid w:val="00CD0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D0F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D0F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D0FB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mabsoot mwaise</cp:lastModifiedBy>
  <cp:revision>3</cp:revision>
  <dcterms:created xsi:type="dcterms:W3CDTF">2021-11-17T11:08:00Z</dcterms:created>
  <dcterms:modified xsi:type="dcterms:W3CDTF">2021-11-17T11:08:00Z</dcterms:modified>
</cp:coreProperties>
</file>