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1397"/>
        <w:gridCol w:w="199"/>
        <w:gridCol w:w="345"/>
        <w:gridCol w:w="545"/>
        <w:gridCol w:w="545"/>
        <w:gridCol w:w="545"/>
        <w:gridCol w:w="545"/>
        <w:gridCol w:w="545"/>
        <w:gridCol w:w="1844"/>
        <w:gridCol w:w="2334"/>
        <w:gridCol w:w="726"/>
        <w:gridCol w:w="9"/>
        <w:gridCol w:w="795"/>
        <w:gridCol w:w="6"/>
        <w:gridCol w:w="799"/>
      </w:tblGrid>
      <w:tr w:rsidR="00AE5EB4" w:rsidRPr="00B76307" w:rsidTr="0002171D">
        <w:tc>
          <w:tcPr>
            <w:tcW w:w="11179" w:type="dxa"/>
            <w:gridSpan w:val="15"/>
            <w:shd w:val="clear" w:color="auto" w:fill="D9D9D9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E5EB4"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>اختبار الشهر الثاني مادة الثقافة المالية الصف الثامن الفصل الدراسي الأول المنهاج الأردني 2021-2022</w:t>
            </w:r>
          </w:p>
        </w:tc>
      </w:tr>
      <w:tr w:rsidR="00AE5EB4" w:rsidRPr="00B76307" w:rsidTr="0002171D">
        <w:tc>
          <w:tcPr>
            <w:tcW w:w="11179" w:type="dxa"/>
            <w:gridSpan w:val="15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</w:tr>
      <w:tr w:rsidR="00AE5EB4" w:rsidRPr="00B76307" w:rsidTr="0002171D">
        <w:tc>
          <w:tcPr>
            <w:tcW w:w="1397" w:type="dxa"/>
            <w:shd w:val="clear" w:color="auto" w:fill="D9D9D9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782" w:type="dxa"/>
            <w:gridSpan w:val="14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1179" w:type="dxa"/>
            <w:gridSpan w:val="15"/>
            <w:shd w:val="clear" w:color="auto" w:fill="auto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10"/>
                <w:szCs w:val="10"/>
                <w:rtl/>
              </w:rPr>
            </w:pPr>
          </w:p>
        </w:tc>
      </w:tr>
      <w:tr w:rsidR="00AE5EB4" w:rsidRPr="00B76307" w:rsidTr="0002171D">
        <w:tc>
          <w:tcPr>
            <w:tcW w:w="1397" w:type="dxa"/>
            <w:shd w:val="clear" w:color="auto" w:fill="D9D9D9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الثامن</w:t>
            </w:r>
          </w:p>
        </w:tc>
        <w:tc>
          <w:tcPr>
            <w:tcW w:w="544" w:type="dxa"/>
            <w:gridSpan w:val="2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45" w:type="dxa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45" w:type="dxa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proofErr w:type="spellStart"/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545" w:type="dxa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545" w:type="dxa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545" w:type="dxa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4904" w:type="dxa"/>
            <w:gridSpan w:val="3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4" w:type="dxa"/>
            <w:gridSpan w:val="2"/>
            <w:shd w:val="clear" w:color="auto" w:fill="D9D9D9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Calibr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05" w:type="dxa"/>
            <w:gridSpan w:val="2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1179" w:type="dxa"/>
            <w:gridSpan w:val="15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</w:tr>
      <w:tr w:rsidR="00AE5EB4" w:rsidRPr="00B76307" w:rsidTr="0002171D">
        <w:tc>
          <w:tcPr>
            <w:tcW w:w="1596" w:type="dxa"/>
            <w:gridSpan w:val="2"/>
            <w:shd w:val="clear" w:color="auto" w:fill="D9D9D9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7983" w:type="dxa"/>
            <w:gridSpan w:val="10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ضع إشارة </w:t>
            </w:r>
            <w:r w:rsidRPr="00B76307">
              <w:rPr>
                <w:rFonts w:cs="Calibri"/>
                <w:b/>
                <w:bCs/>
                <w:sz w:val="28"/>
                <w:szCs w:val="28"/>
                <w:rtl/>
              </w:rPr>
              <w:t>(</w:t>
            </w:r>
            <w:r w:rsidRPr="00B76307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</w:rPr>
              <w:t>✓</w:t>
            </w:r>
            <w:r w:rsidRPr="00B76307">
              <w:rPr>
                <w:rFonts w:cs="Calibri"/>
                <w:b/>
                <w:bCs/>
                <w:sz w:val="28"/>
                <w:szCs w:val="28"/>
                <w:rtl/>
              </w:rPr>
              <w:t xml:space="preserve">)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إزاء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العبارة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الصحيحة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وإشارة</w:t>
            </w:r>
            <w:r w:rsidRPr="00B76307">
              <w:rPr>
                <w:rFonts w:cs="Calibri"/>
                <w:b/>
                <w:bCs/>
                <w:sz w:val="28"/>
                <w:szCs w:val="28"/>
                <w:rtl/>
              </w:rPr>
              <w:t xml:space="preserve"> (</w:t>
            </w:r>
            <w:r w:rsidRPr="00B76307">
              <w:rPr>
                <w:rFonts w:cs="Calibri"/>
                <w:b/>
                <w:bCs/>
                <w:sz w:val="28"/>
                <w:szCs w:val="28"/>
              </w:rPr>
              <w:t>X</w:t>
            </w:r>
            <w:r w:rsidRPr="00B76307">
              <w:rPr>
                <w:rFonts w:cs="Calibri"/>
                <w:b/>
                <w:bCs/>
                <w:sz w:val="28"/>
                <w:szCs w:val="28"/>
                <w:rtl/>
              </w:rPr>
              <w:t xml:space="preserve">)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إزاء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العبار</w:t>
            </w:r>
            <w:bookmarkStart w:id="0" w:name="_GoBack"/>
            <w:bookmarkEnd w:id="0"/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الخطأ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فيما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>يأتي</w:t>
            </w:r>
            <w:r w:rsidRPr="00B76307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801" w:type="dxa"/>
            <w:gridSpan w:val="2"/>
            <w:shd w:val="clear" w:color="auto" w:fill="D9D9D9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99" w:type="dxa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1179" w:type="dxa"/>
            <w:gridSpan w:val="1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</w:tr>
      <w:tr w:rsidR="00AE5EB4" w:rsidRPr="00B76307" w:rsidTr="0002171D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5EB4" w:rsidRPr="00B76307" w:rsidRDefault="00AE5EB4" w:rsidP="0002171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تشويش نفسي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 xml:space="preserve">مرتبط بحالة المرسل أو المُستقبِل النفسية 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(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الفرح، الغضب، الحزن، القلق، الخوف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).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5EB4" w:rsidRPr="00B76307" w:rsidRDefault="00AE5EB4" w:rsidP="0002171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تشويش لفظي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مرتبط بمعاني كلماتٍ ودلالاتها؛ إذ قد تكون الكلمات غير مفهومة أو تحتمل أكثر من معنى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تشويش إدراكي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 xml:space="preserve">مرتبط بالأحكام المسبقة عند المُرسل أو المُستقبِل 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(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تفسير المرسل أو مستقبل معاني الكلمات بطريقة مختلفة</w:t>
            </w:r>
            <w:r w:rsidRPr="00B76307">
              <w:rPr>
                <w:rFonts w:cs="Calibri" w:hint="cs"/>
                <w:spacing w:val="-16"/>
                <w:sz w:val="28"/>
                <w:szCs w:val="28"/>
                <w:rtl/>
              </w:rPr>
              <w:t>).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من أهمية التحدث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هو وسيلة البشر في التخاطب قبل القراءة والكتابة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طلب منخفض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هو عدد كبير من الناس يرغبون في الحصول عليه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عرض مرتفع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 xml:space="preserve">الكمية </w:t>
            </w:r>
            <w:proofErr w:type="spellStart"/>
            <w:r w:rsidRPr="00B76307">
              <w:rPr>
                <w:rFonts w:cs="Times New Roman" w:hint="cs"/>
                <w:spacing w:val="-16"/>
                <w:sz w:val="28"/>
                <w:szCs w:val="28"/>
                <w:rtl/>
                <w:lang w:bidi="ar-JO"/>
              </w:rPr>
              <w:t>ال</w:t>
            </w:r>
            <w:proofErr w:type="spellEnd"/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متوفرة قليلة، مما يؤدي إلى ارتفاع السعر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العرض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هو مقدار ما يتوفر من سلعة ما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الطلب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هو مقدار ما يطلب المستهلك من سلعة ما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المرسل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proofErr w:type="spellStart"/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هومن</w:t>
            </w:r>
            <w:proofErr w:type="spellEnd"/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 xml:space="preserve"> يرسل الرسالة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0380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الإرسال اللفظي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هو نقل الأفكار والمعاني إلى الآخرين بواسطة الكلمات والرموز والألفاظ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1179" w:type="dxa"/>
            <w:gridSpan w:val="15"/>
            <w:tcBorders>
              <w:top w:val="dotted" w:sz="4" w:space="0" w:color="auto"/>
              <w:bottom w:val="single" w:sz="4" w:space="0" w:color="FFFFFF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0"/>
                <w:szCs w:val="20"/>
                <w:rtl/>
              </w:rPr>
            </w:pPr>
          </w:p>
        </w:tc>
      </w:tr>
      <w:tr w:rsidR="00AE5EB4" w:rsidRPr="00B76307" w:rsidTr="0002171D">
        <w:tc>
          <w:tcPr>
            <w:tcW w:w="1596" w:type="dxa"/>
            <w:gridSpan w:val="2"/>
            <w:shd w:val="clear" w:color="auto" w:fill="D9D9D9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B7630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7983" w:type="dxa"/>
            <w:gridSpan w:val="10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Times New Roman"/>
                <w:b/>
                <w:bCs/>
                <w:sz w:val="28"/>
                <w:szCs w:val="28"/>
                <w:rtl/>
              </w:rPr>
              <w:t>اختر الإجابة الصحيحة فيما يأتي</w:t>
            </w:r>
            <w:r w:rsidRPr="00B76307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801" w:type="dxa"/>
            <w:gridSpan w:val="2"/>
            <w:shd w:val="clear" w:color="auto" w:fill="D9D9D9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B76307">
              <w:rPr>
                <w:rFonts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99" w:type="dxa"/>
            <w:vAlign w:val="center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:rsidR="00AE5EB4" w:rsidRPr="00B76307" w:rsidTr="0002171D">
        <w:tc>
          <w:tcPr>
            <w:tcW w:w="11179" w:type="dxa"/>
            <w:gridSpan w:val="15"/>
            <w:tcBorders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rtl/>
              </w:rPr>
            </w:pPr>
          </w:p>
        </w:tc>
      </w:tr>
      <w:tr w:rsidR="00AE5EB4" w:rsidRPr="00B76307" w:rsidTr="0002171D">
        <w:trPr>
          <w:trHeight w:val="172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AE5EB4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 xml:space="preserve">مرتبط بحالة المُرسِل أو المستقبل الجسدية 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(</w:t>
            </w: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الحر، البرد، الجوع، المرض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).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تشويش نفسي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تشويش جسدي</w:t>
            </w:r>
          </w:p>
        </w:tc>
      </w:tr>
      <w:tr w:rsidR="00AE5EB4" w:rsidRPr="00B76307" w:rsidTr="0002171D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AE5EB4" w:rsidRPr="00B76307" w:rsidTr="0002171D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AE5EB4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عملية نقل الرسائل وتفسيرها بين شخصين أو أكثر، على نحو يحقق الهدف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الرسالة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الاتصال</w:t>
            </w:r>
          </w:p>
        </w:tc>
      </w:tr>
      <w:tr w:rsidR="00AE5EB4" w:rsidRPr="00B76307" w:rsidTr="0002171D">
        <w:trPr>
          <w:trHeight w:val="46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AE5EB4" w:rsidRPr="00B76307" w:rsidTr="0002171D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AE5EB4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نقل الأفكار والمعاني إلى الآخرين عن طريق إيماءات الجسم والإشارات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الاتصال اللفظي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الاتصال غير اللفظي</w:t>
            </w:r>
          </w:p>
        </w:tc>
      </w:tr>
      <w:tr w:rsidR="00AE5EB4" w:rsidRPr="00B76307" w:rsidTr="0002171D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AE5EB4" w:rsidRPr="00B76307" w:rsidTr="0002171D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AE5EB4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استجابة المستقبل للرسالة ورده، وهنا يصبح المستقبل مرسلاً والمرسل مستقبلاً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قناة الاتصال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التغذية الراجعة</w:t>
            </w:r>
          </w:p>
        </w:tc>
      </w:tr>
      <w:tr w:rsidR="00AE5EB4" w:rsidRPr="00B76307" w:rsidTr="0002171D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AE5EB4" w:rsidRPr="00B76307" w:rsidTr="0002171D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AE5EB4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مبرمج ومطوّر التطبيقات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وظائف مالية 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وظائف تكنولوجية </w:t>
            </w:r>
          </w:p>
        </w:tc>
      </w:tr>
      <w:tr w:rsidR="00AE5EB4" w:rsidRPr="00B76307" w:rsidTr="0002171D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AE5EB4" w:rsidRPr="00B76307" w:rsidTr="0002171D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AE5EB4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تشويش مرتبط بالمحيط الذي تتم فيه عملية الاتصال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تشويش لفظي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تشويش بيئي</w:t>
            </w:r>
          </w:p>
        </w:tc>
      </w:tr>
      <w:tr w:rsidR="00AE5EB4" w:rsidRPr="00B76307" w:rsidTr="0002171D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AE5EB4" w:rsidRPr="00B76307" w:rsidTr="0002171D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AE5EB4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عدد كبير من الناس يرغبون في الحصول على سلعةٍ ما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طلب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طلب مرتفع</w:t>
            </w:r>
          </w:p>
        </w:tc>
      </w:tr>
      <w:tr w:rsidR="00AE5EB4" w:rsidRPr="00B76307" w:rsidTr="0002171D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AE5EB4" w:rsidRPr="00B76307" w:rsidTr="0002171D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AE5EB4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من يستقبل الرسالة ويفك رموزها ويفهمها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المرسل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المستقبل</w:t>
            </w:r>
          </w:p>
        </w:tc>
      </w:tr>
      <w:tr w:rsidR="00AE5EB4" w:rsidRPr="00B76307" w:rsidTr="0002171D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AE5EB4" w:rsidRPr="00B76307" w:rsidTr="0002171D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AE5EB4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وسيلة الاقتناع والإفهام بين المتحدث والمستمع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مهارات التحدث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أهمية التحدث</w:t>
            </w:r>
          </w:p>
        </w:tc>
      </w:tr>
      <w:tr w:rsidR="00AE5EB4" w:rsidRPr="00B76307" w:rsidTr="0002171D">
        <w:trPr>
          <w:trHeight w:val="15"/>
        </w:trPr>
        <w:tc>
          <w:tcPr>
            <w:tcW w:w="11179" w:type="dxa"/>
            <w:gridSpan w:val="1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AE5EB4" w:rsidRPr="00B76307" w:rsidTr="0002171D">
        <w:trPr>
          <w:trHeight w:val="15"/>
        </w:trPr>
        <w:tc>
          <w:tcPr>
            <w:tcW w:w="651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AE5EB4">
            <w:pPr>
              <w:pStyle w:val="a3"/>
              <w:numPr>
                <w:ilvl w:val="0"/>
                <w:numId w:val="2"/>
              </w:num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/>
                <w:spacing w:val="-16"/>
                <w:sz w:val="28"/>
                <w:szCs w:val="28"/>
                <w:rtl/>
              </w:rPr>
              <w:t>عندما يرغب عدد كبير من الناس في الحصول على سلعة ما فإن هذا يؤدي إلى</w:t>
            </w:r>
            <w:r w:rsidRPr="00B76307">
              <w:rPr>
                <w:rFonts w:cs="Calibri"/>
                <w:spacing w:val="-16"/>
                <w:sz w:val="28"/>
                <w:szCs w:val="28"/>
                <w:rtl/>
              </w:rPr>
              <w:t>:</w:t>
            </w: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>ازدياد العرض</w:t>
            </w:r>
          </w:p>
        </w:tc>
        <w:tc>
          <w:tcPr>
            <w:tcW w:w="2335" w:type="dxa"/>
            <w:gridSpan w:val="5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ascii="Cambria Math" w:hAnsi="Cambria Math" w:cs="Cambria Math" w:hint="cs"/>
                <w:spacing w:val="-16"/>
                <w:sz w:val="28"/>
                <w:szCs w:val="28"/>
                <w:rtl/>
              </w:rPr>
              <w:t>◯</w:t>
            </w:r>
            <w:r w:rsidRPr="00B7630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ازدياد الطلب </w:t>
            </w:r>
          </w:p>
        </w:tc>
      </w:tr>
      <w:tr w:rsidR="00AE5EB4" w:rsidRPr="00B76307" w:rsidTr="0002171D">
        <w:tc>
          <w:tcPr>
            <w:tcW w:w="11179" w:type="dxa"/>
            <w:gridSpan w:val="15"/>
            <w:tcBorders>
              <w:top w:val="dotted" w:sz="4" w:space="0" w:color="auto"/>
            </w:tcBorders>
            <w:shd w:val="clear" w:color="auto" w:fill="auto"/>
          </w:tcPr>
          <w:p w:rsidR="00AE5EB4" w:rsidRPr="00B76307" w:rsidRDefault="00AE5EB4" w:rsidP="0002171D">
            <w:pPr>
              <w:bidi/>
              <w:spacing w:line="240" w:lineRule="auto"/>
              <w:rPr>
                <w:rFonts w:cs="Calibri"/>
                <w:spacing w:val="-16"/>
                <w:sz w:val="18"/>
                <w:szCs w:val="18"/>
                <w:rtl/>
              </w:rPr>
            </w:pPr>
          </w:p>
        </w:tc>
      </w:tr>
      <w:tr w:rsidR="00AE5EB4" w:rsidRPr="00B76307" w:rsidTr="0002171D">
        <w:tc>
          <w:tcPr>
            <w:tcW w:w="11179" w:type="dxa"/>
            <w:gridSpan w:val="15"/>
            <w:shd w:val="clear" w:color="auto" w:fill="D9D9D9"/>
          </w:tcPr>
          <w:p w:rsidR="00AE5EB4" w:rsidRPr="00B76307" w:rsidRDefault="00AE5EB4" w:rsidP="0002171D">
            <w:pPr>
              <w:bidi/>
              <w:spacing w:line="240" w:lineRule="auto"/>
              <w:jc w:val="center"/>
              <w:rPr>
                <w:rFonts w:cs="Calibri"/>
                <w:spacing w:val="-16"/>
                <w:sz w:val="28"/>
                <w:szCs w:val="28"/>
                <w:rtl/>
              </w:rPr>
            </w:pPr>
            <w:r w:rsidRPr="00B76307"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>الأستاذ</w:t>
            </w:r>
            <w:r w:rsidRPr="00B76307">
              <w:rPr>
                <w:rFonts w:cs="Calibri" w:hint="cs"/>
                <w:b/>
                <w:bCs/>
                <w:spacing w:val="-16"/>
                <w:sz w:val="28"/>
                <w:szCs w:val="28"/>
                <w:rtl/>
              </w:rPr>
              <w:t xml:space="preserve">: </w:t>
            </w:r>
            <w:r w:rsidRPr="00B76307"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>مؤيد فتوح</w:t>
            </w:r>
          </w:p>
        </w:tc>
      </w:tr>
    </w:tbl>
    <w:p w:rsidR="001403DF" w:rsidRDefault="001403DF"/>
    <w:sectPr w:rsidR="001403DF" w:rsidSect="008D6656">
      <w:pgSz w:w="11906" w:h="16838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127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1303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AE5EB4"/>
    <w:rsid w:val="001403DF"/>
    <w:rsid w:val="00AC5BAF"/>
    <w:rsid w:val="00AE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B4"/>
    <w:pPr>
      <w:spacing w:after="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2021-11-12T18:55:00Z</dcterms:created>
  <dcterms:modified xsi:type="dcterms:W3CDTF">2021-11-12T18:56:00Z</dcterms:modified>
</cp:coreProperties>
</file>