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533389" w:rsidRPr="006F79C7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225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التوعية المرورية           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الحوادث المرورية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السلامة المرورية</w:t>
            </w: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الحادث المروري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حوادث الدهس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التربية المرورية لجنة التوعية المرورية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العبور الآمن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*تعد حوادث المرور من أكثر المشاكل والأخطار على حياة وممتلكات المجتمع والأفراد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*نتج عن حوادث المرور مشاكل اقتصادية وبشرية واجتماعية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الوعي بقواعد المرور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*تشارك في تنظيم حملات مرورية للوقاية من حوادث المرور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*تساهم في الحد من حوادث المرور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19</w:t>
            </w:r>
          </w:p>
          <w:p w:rsidR="00533389" w:rsidRPr="00F20298" w:rsidRDefault="00533389" w:rsidP="003A3A77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</w:t>
            </w:r>
            <w:r>
              <w:rPr>
                <w:rFonts w:hint="cs"/>
                <w:sz w:val="32"/>
                <w:szCs w:val="32"/>
                <w:rtl/>
              </w:rPr>
              <w:t>28</w:t>
            </w:r>
          </w:p>
          <w:p w:rsidR="00533389" w:rsidRPr="00F20298" w:rsidRDefault="00533389" w:rsidP="003A3A77">
            <w:pPr>
              <w:rPr>
                <w:rFonts w:hint="cs"/>
                <w:sz w:val="32"/>
                <w:szCs w:val="32"/>
                <w:rtl/>
              </w:rPr>
            </w:pPr>
            <w:r w:rsidRPr="00F20298">
              <w:rPr>
                <w:rFonts w:hint="cs"/>
                <w:sz w:val="32"/>
                <w:szCs w:val="32"/>
                <w:rtl/>
              </w:rPr>
              <w:t>صفحة47</w:t>
            </w:r>
          </w:p>
          <w:p w:rsidR="00533389" w:rsidRPr="00F20298" w:rsidRDefault="00533389" w:rsidP="003A3A77">
            <w:pPr>
              <w:rPr>
                <w:rFonts w:hint="cs"/>
                <w:sz w:val="32"/>
                <w:szCs w:val="32"/>
                <w:rtl/>
              </w:rPr>
            </w:pPr>
          </w:p>
          <w:p w:rsidR="00533389" w:rsidRPr="00F20298" w:rsidRDefault="00533389" w:rsidP="003A3A77">
            <w:pPr>
              <w:rPr>
                <w:rFonts w:hint="cs"/>
                <w:sz w:val="32"/>
                <w:szCs w:val="32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إجابات المنهاج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التوعية المرورية     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2  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>
        <w:rPr>
          <w:rFonts w:hint="cs"/>
          <w:b/>
          <w:bCs/>
          <w:sz w:val="28"/>
          <w:szCs w:val="28"/>
          <w:rtl/>
        </w:rPr>
        <w:t>7--29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</w:t>
      </w:r>
    </w:p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lastRenderedPageBreak/>
        <w:t xml:space="preserve">تحليل محتوى </w:t>
      </w:r>
    </w:p>
    <w:p w:rsidR="00533389" w:rsidRPr="006F79C7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225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*لتمديدات الصحية</w:t>
            </w: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أنابيب توصيل المياه</w:t>
            </w: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التركيبات الصحية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سدة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نقاصة</w:t>
            </w:r>
            <w:proofErr w:type="spellEnd"/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محبس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تفريعة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جلبة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وصلة أنابيب</w:t>
            </w: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تعد القطع والتركيبات الصحية من الأمور الأساسية عند تشييد أي مبنى لأنها النظافة والراحة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يقدر أهمية التمديدات الصحية المنزلية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*تراعي متطلبات الصحة والسلامة العامة عند استخدام أدوات التمديدات الصحية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43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التمديدات الصحية   </w:t>
      </w:r>
      <w:r w:rsidRPr="006F79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1      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6F79C7">
        <w:rPr>
          <w:rFonts w:hint="cs"/>
          <w:b/>
          <w:bCs/>
          <w:sz w:val="28"/>
          <w:szCs w:val="28"/>
          <w:rtl/>
        </w:rPr>
        <w:t xml:space="preserve">  الصفحات:</w:t>
      </w:r>
      <w:r w:rsidRPr="005E0B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30-45</w:t>
      </w:r>
    </w:p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tabs>
          <w:tab w:val="left" w:pos="6234"/>
          <w:tab w:val="center" w:pos="6979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533389" w:rsidRDefault="00533389" w:rsidP="00533389">
      <w:pPr>
        <w:tabs>
          <w:tab w:val="left" w:pos="6234"/>
          <w:tab w:val="center" w:pos="6979"/>
        </w:tabs>
        <w:rPr>
          <w:rFonts w:hint="cs"/>
          <w:b/>
          <w:bCs/>
          <w:sz w:val="28"/>
          <w:szCs w:val="28"/>
          <w:rtl/>
        </w:rPr>
      </w:pPr>
    </w:p>
    <w:p w:rsidR="00533389" w:rsidRDefault="00533389" w:rsidP="00533389">
      <w:pPr>
        <w:tabs>
          <w:tab w:val="left" w:pos="6234"/>
          <w:tab w:val="center" w:pos="6979"/>
        </w:tabs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lastRenderedPageBreak/>
        <w:tab/>
      </w:r>
      <w:r w:rsidRPr="006F79C7">
        <w:rPr>
          <w:rFonts w:hint="cs"/>
          <w:b/>
          <w:bCs/>
          <w:sz w:val="28"/>
          <w:szCs w:val="28"/>
          <w:rtl/>
        </w:rPr>
        <w:t xml:space="preserve">تحليل محتوى </w:t>
      </w:r>
    </w:p>
    <w:p w:rsidR="00533389" w:rsidRPr="006F79C7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  </w:t>
      </w:r>
    </w:p>
    <w:tbl>
      <w:tblPr>
        <w:tblpPr w:leftFromText="180" w:rightFromText="180" w:vertAnchor="text" w:horzAnchor="margin" w:tblpXSpec="center" w:tblpY="506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378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 التمديدات الكهربائية المنزلية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المفاتيح الكهربائية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الكهربائي المفرد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المزدوج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الثلاث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المصهر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قابس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*تعتبر المفاتيح الكهربائية أداة تحكم لفصل ووصل التيار الكهربائي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 w:rsidRPr="007139E2">
              <w:rPr>
                <w:rFonts w:hint="cs"/>
                <w:b/>
                <w:bCs/>
                <w:rtl/>
              </w:rPr>
              <w:t>*تتعرف</w:t>
            </w:r>
            <w:r w:rsidRPr="007139E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بعض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أنواع المفاتيح الكهربائية المستعملة في التمديدات الكهربائية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*توصل نهايات الأسلاك الكهربائية في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في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مفتاح 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*تقدر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اهمية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المفاتيح الكهربائية بوصفها أدوات للتحكم بوحدات الإنارة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*تميز بين المفاتيح الكهربائية :المفرد،المزدوج،الثلاثي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*تقدر أهمية الكهرباء في حياتنا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*تعي أهمية الترشيد في استهلاك الطاقة الكهربائية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*تراعي متطلبات الصحة والسلامة العامة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أثتناء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العمل في التمديدات الكهربائية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  <w:r w:rsidRPr="002C6F32">
              <w:rPr>
                <w:rFonts w:hint="cs"/>
                <w:b/>
                <w:bCs/>
                <w:sz w:val="28"/>
                <w:szCs w:val="28"/>
                <w:rtl/>
              </w:rPr>
              <w:t>والإرادة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60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التمديدات الكهربائية المنزلية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1 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>
        <w:rPr>
          <w:rFonts w:hint="cs"/>
          <w:b/>
          <w:bCs/>
          <w:sz w:val="28"/>
          <w:szCs w:val="28"/>
          <w:rtl/>
        </w:rPr>
        <w:t>64-61</w:t>
      </w:r>
      <w:r w:rsidRPr="006F79C7">
        <w:rPr>
          <w:rFonts w:hint="cs"/>
          <w:b/>
          <w:bCs/>
          <w:sz w:val="28"/>
          <w:szCs w:val="28"/>
          <w:rtl/>
        </w:rPr>
        <w:t xml:space="preserve">                 </w:t>
      </w:r>
    </w:p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تحليل محتوى</w:t>
      </w:r>
    </w:p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</w:p>
    <w:p w:rsidR="00533389" w:rsidRDefault="00533389" w:rsidP="00533389">
      <w:pPr>
        <w:rPr>
          <w:rFonts w:hint="cs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التعامل مع الأجهزة الكهربائية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2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 w:rsidRPr="0034732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62-81  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378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78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التعامل مع الأجهزة الكهربائية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المكواة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مجفف الشعر</w:t>
            </w: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المكواة الكهربائية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مجفف الشعر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المزدوج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المفتاح الثلاث</w:t>
            </w:r>
            <w:r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المصهر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قابس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كهربائي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378" w:type="dxa"/>
          </w:tcPr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</w:t>
            </w:r>
            <w:r w:rsidRPr="002975A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تتعرف بعض أنواع الأجهزة الكهربائية مثل المكواة ومجففات الشعر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*تتعرف كيفية استعمال المكواة الكهربائية ومجفف الشعر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*تستعمل المكواة الكهربائية في كي الملابس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*تستعمل مجفف الشعر بطريقة آمنة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*تدرك أهمية استعمال الأجهزة الكهربائية في توفير الوقت والجهد في الحياة اليومية 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*تراعي متطلبات الصحة والسلامة العامة عند أثناء استعمال الأجهزة الكهربائية المنزلية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72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صفحة80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Pr="006F79C7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تحليل محتوى</w:t>
      </w:r>
    </w:p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</w:p>
    <w:p w:rsidR="00533389" w:rsidRDefault="00533389" w:rsidP="00533389">
      <w:pPr>
        <w:rPr>
          <w:rFonts w:hint="cs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التجارة الإلكترونية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2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 w:rsidRPr="0034732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82-101  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378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78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التجارة الإلكترونية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التجارة التقليدية والتجارة الإلكترونية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التسويق الإلكتروني</w:t>
            </w: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التجارة الالكترونية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التجارة التقليدية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التسويق الالكتروني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378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 التجارة تعتبر عصب الاقتصاد وتقوم على التبادل الطوعي للبضائع حيث حظيت التجارة بمنزلة رفيعة بين المهن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**تقارن بين التجارة التقليدية والتجارة الإلكترونية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مفهوم التسويق الإلكتروني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تستعمل تطبيقات التكنولوجيا في البيع والشراء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 أساليب التسويق الإلكتروني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*تراعي الآداب العامة والقواعد الأخلاقية عند تصميم الإعلانات خلال الشبكة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العنكبوتية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*تعي أهمية التكنولوجيا في مجال التجارة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89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صفحة99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rPr>
          <w:rFonts w:hint="cs"/>
          <w:rtl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تحليل محتوى</w:t>
      </w:r>
    </w:p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</w:p>
    <w:p w:rsidR="00533389" w:rsidRDefault="00533389" w:rsidP="00533389">
      <w:pPr>
        <w:rPr>
          <w:rFonts w:hint="cs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إعداد مائدة الطعام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2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 w:rsidRPr="0034732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102-123  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378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</w:t>
            </w:r>
            <w:r>
              <w:rPr>
                <w:rFonts w:cs="DecoType Naskh Variants" w:hint="cs"/>
                <w:sz w:val="28"/>
                <w:szCs w:val="28"/>
                <w:rtl/>
              </w:rPr>
              <w:t>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78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إعداد مائدة الطعام 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إعداد مائدة الطعام 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وترتيبها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-طي فوط مائدة الطعام وتشكيلها</w:t>
            </w: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النبرون</w:t>
            </w:r>
            <w:proofErr w:type="spellEnd"/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الشمعدان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الفضيات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فوط مائدة الطعام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378" w:type="dxa"/>
          </w:tcPr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</w:t>
            </w: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ترتب مواد وأدوات مائدة الطعام يجذب الزبائن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*تنسق فوط مائدة الطعام بأشكال مختلفة لا يأخذ وقت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*تقدر أهمية ترتيب مائدة الطعام في جذب الزبائن وإراحتهم نفسيا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115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صفحة122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jc w:val="center"/>
        <w:rPr>
          <w:rFonts w:hint="cs"/>
          <w:rtl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rPr>
          <w:rFonts w:hint="cs"/>
          <w:rtl/>
          <w:lang w:bidi="ar-SA"/>
        </w:rPr>
      </w:pPr>
    </w:p>
    <w:p w:rsidR="00533389" w:rsidRDefault="00533389" w:rsidP="00533389">
      <w:pPr>
        <w:tabs>
          <w:tab w:val="left" w:pos="6234"/>
          <w:tab w:val="center" w:pos="6979"/>
        </w:tabs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>تحليل محتوى</w:t>
      </w:r>
    </w:p>
    <w:p w:rsidR="00533389" w:rsidRDefault="00533389" w:rsidP="00533389">
      <w:pPr>
        <w:jc w:val="center"/>
        <w:rPr>
          <w:rFonts w:hint="cs"/>
          <w:b/>
          <w:bCs/>
          <w:sz w:val="28"/>
          <w:szCs w:val="28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المبحث: </w:t>
      </w:r>
      <w:r>
        <w:rPr>
          <w:rFonts w:hint="cs"/>
          <w:b/>
          <w:bCs/>
          <w:sz w:val="28"/>
          <w:szCs w:val="28"/>
          <w:rtl/>
        </w:rPr>
        <w:t>التربية المهنية</w:t>
      </w:r>
      <w:r w:rsidRPr="006F79C7">
        <w:rPr>
          <w:rFonts w:hint="cs"/>
          <w:b/>
          <w:bCs/>
          <w:sz w:val="28"/>
          <w:szCs w:val="28"/>
          <w:rtl/>
        </w:rPr>
        <w:t xml:space="preserve">   </w:t>
      </w:r>
    </w:p>
    <w:p w:rsidR="00533389" w:rsidRDefault="00533389" w:rsidP="00533389">
      <w:pPr>
        <w:rPr>
          <w:rFonts w:hint="cs"/>
          <w:rtl/>
        </w:rPr>
      </w:pPr>
      <w:r w:rsidRPr="006F79C7">
        <w:rPr>
          <w:rFonts w:hint="cs"/>
          <w:b/>
          <w:bCs/>
          <w:sz w:val="28"/>
          <w:szCs w:val="28"/>
          <w:rtl/>
        </w:rPr>
        <w:t xml:space="preserve">         الصف:</w:t>
      </w:r>
      <w:r>
        <w:rPr>
          <w:rFonts w:hint="cs"/>
          <w:b/>
          <w:bCs/>
          <w:sz w:val="28"/>
          <w:szCs w:val="28"/>
          <w:rtl/>
        </w:rPr>
        <w:t>الثامن</w:t>
      </w:r>
      <w:r w:rsidRPr="006F79C7">
        <w:rPr>
          <w:rFonts w:hint="cs"/>
          <w:b/>
          <w:bCs/>
          <w:sz w:val="28"/>
          <w:szCs w:val="28"/>
          <w:rtl/>
        </w:rPr>
        <w:t xml:space="preserve">   عنوان الوحدة: </w:t>
      </w:r>
      <w:r>
        <w:rPr>
          <w:rFonts w:hint="cs"/>
          <w:b/>
          <w:bCs/>
          <w:sz w:val="28"/>
          <w:szCs w:val="28"/>
          <w:rtl/>
        </w:rPr>
        <w:t xml:space="preserve">الزراعة المكشوفة والزراعة المحمية                </w:t>
      </w:r>
      <w:r w:rsidRPr="006F79C7">
        <w:rPr>
          <w:rFonts w:hint="cs"/>
          <w:b/>
          <w:bCs/>
          <w:sz w:val="28"/>
          <w:szCs w:val="28"/>
          <w:rtl/>
        </w:rPr>
        <w:t xml:space="preserve"> عدد الدروس:  </w:t>
      </w:r>
      <w:r>
        <w:rPr>
          <w:rFonts w:hint="cs"/>
          <w:b/>
          <w:bCs/>
          <w:sz w:val="28"/>
          <w:szCs w:val="28"/>
          <w:rtl/>
        </w:rPr>
        <w:t xml:space="preserve">2     </w:t>
      </w:r>
      <w:r w:rsidRPr="006F79C7">
        <w:rPr>
          <w:rFonts w:hint="cs"/>
          <w:b/>
          <w:bCs/>
          <w:sz w:val="28"/>
          <w:szCs w:val="28"/>
          <w:rtl/>
        </w:rPr>
        <w:t xml:space="preserve">     الصفحات:</w:t>
      </w:r>
      <w:r w:rsidRPr="00347329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124-144  </w:t>
      </w:r>
    </w:p>
    <w:tbl>
      <w:tblPr>
        <w:tblpPr w:leftFromText="180" w:rightFromText="180" w:vertAnchor="text" w:horzAnchor="margin" w:tblpY="240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BF"/>
      </w:tblPr>
      <w:tblGrid>
        <w:gridCol w:w="2225"/>
        <w:gridCol w:w="2225"/>
        <w:gridCol w:w="2378"/>
        <w:gridCol w:w="2225"/>
        <w:gridCol w:w="2226"/>
        <w:gridCol w:w="2226"/>
      </w:tblGrid>
      <w:tr w:rsidR="00533389" w:rsidTr="003A3A77">
        <w:trPr>
          <w:trHeight w:val="170"/>
        </w:trPr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</w:t>
            </w:r>
            <w:r>
              <w:rPr>
                <w:rFonts w:cs="DecoType Naskh Variants" w:hint="cs"/>
                <w:sz w:val="28"/>
                <w:szCs w:val="28"/>
                <w:rtl/>
              </w:rPr>
              <w:t>محاور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المفاهيم والمصطلحات</w:t>
            </w:r>
          </w:p>
        </w:tc>
        <w:tc>
          <w:tcPr>
            <w:tcW w:w="2378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الأفكار</w:t>
            </w:r>
            <w:r w:rsidRPr="002C6F32">
              <w:rPr>
                <w:rFonts w:cs="DecoType Naskh Variants" w:hint="cs"/>
                <w:sz w:val="28"/>
                <w:szCs w:val="28"/>
                <w:rtl/>
              </w:rPr>
              <w:t xml:space="preserve"> والحقائق</w:t>
            </w:r>
          </w:p>
        </w:tc>
        <w:tc>
          <w:tcPr>
            <w:tcW w:w="2225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القيم والاتجاهات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cs="DecoType Naskh Variants" w:hint="cs"/>
                <w:sz w:val="28"/>
                <w:szCs w:val="28"/>
                <w:rtl/>
              </w:rPr>
            </w:pPr>
            <w:r>
              <w:rPr>
                <w:rFonts w:cs="DecoType Naskh Variants" w:hint="cs"/>
                <w:sz w:val="28"/>
                <w:szCs w:val="28"/>
                <w:rtl/>
              </w:rPr>
              <w:t>الأسئلة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rPr>
                <w:rFonts w:hint="cs"/>
                <w:sz w:val="28"/>
                <w:szCs w:val="28"/>
                <w:rtl/>
              </w:rPr>
            </w:pPr>
            <w:r w:rsidRPr="002C6F32">
              <w:rPr>
                <w:rFonts w:cs="DecoType Naskh Variants" w:hint="cs"/>
                <w:sz w:val="28"/>
                <w:szCs w:val="28"/>
                <w:rtl/>
              </w:rPr>
              <w:t>الوسائل والأنشطة</w:t>
            </w:r>
          </w:p>
        </w:tc>
      </w:tr>
      <w:tr w:rsidR="00533389" w:rsidTr="003A3A77">
        <w:trPr>
          <w:trHeight w:val="359"/>
        </w:trPr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*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الزراعة المكشوفة والزراعة المحمية                </w:t>
            </w:r>
            <w:r w:rsidRPr="006F79C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*أهميتها</w:t>
            </w:r>
          </w:p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F20298" w:rsidRDefault="00533389" w:rsidP="003A3A77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*إنتاج </w:t>
            </w:r>
            <w:proofErr w:type="spellStart"/>
            <w:r>
              <w:rPr>
                <w:rFonts w:hint="cs"/>
                <w:b/>
                <w:bCs/>
                <w:rtl/>
              </w:rPr>
              <w:t>اشتال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الخضروات</w:t>
            </w: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الزراعة المكشوفة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الزراعة المحمية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المنبت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البيوت البلاستيكية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البيوت الزجاجية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صواني </w:t>
            </w: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الأشتال</w:t>
            </w:r>
            <w:proofErr w:type="spellEnd"/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E9143B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378" w:type="dxa"/>
          </w:tcPr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تعتبر الزراعة وخاصة زراعة الخضراوات عصب الحياة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يتم إنتاج الخضراوات بطرق مختلفة منها المنابت المكشوفة والمنابت المحمية  </w:t>
            </w:r>
          </w:p>
          <w:p w:rsidR="00533389" w:rsidRDefault="00533389" w:rsidP="003A3A77">
            <w:p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5" w:type="dxa"/>
          </w:tcPr>
          <w:p w:rsidR="00533389" w:rsidRDefault="00533389" w:rsidP="003A3A77">
            <w:pPr>
              <w:rPr>
                <w:rFonts w:hint="cs"/>
                <w:b/>
                <w:bCs/>
                <w:rtl/>
              </w:rPr>
            </w:pPr>
            <w:r w:rsidRPr="0024732F">
              <w:rPr>
                <w:rFonts w:hint="cs"/>
                <w:b/>
                <w:bCs/>
                <w:rtl/>
              </w:rPr>
              <w:t>*يقدر أهمية الزراعة</w:t>
            </w:r>
          </w:p>
          <w:p w:rsidR="00533389" w:rsidRPr="0024732F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*تراعي متطلبات الصحة والسلامة العامة أثناء زراعة الخضروات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2226" w:type="dxa"/>
          </w:tcPr>
          <w:p w:rsidR="00533389" w:rsidRPr="002C6F32" w:rsidRDefault="00533389" w:rsidP="003A3A77">
            <w:pPr>
              <w:ind w:left="360"/>
              <w:jc w:val="lowKashida"/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  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 134</w:t>
            </w: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صفحة143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Default="00533389" w:rsidP="003A3A77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  <w:tc>
          <w:tcPr>
            <w:tcW w:w="2226" w:type="dxa"/>
          </w:tcPr>
          <w:p w:rsidR="00533389" w:rsidRDefault="00533389" w:rsidP="003A3A77">
            <w:pPr>
              <w:rPr>
                <w:rFonts w:hint="cs"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الدروس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المحوسبة</w:t>
            </w:r>
            <w:proofErr w:type="spellEnd"/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أوراق الأعمال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الوسائل التعليمة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دليل المعلم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السبورة والطباشير الملونة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 xml:space="preserve">الأنشطة </w:t>
            </w:r>
            <w:proofErr w:type="spellStart"/>
            <w:r w:rsidRPr="002C6F32">
              <w:rPr>
                <w:rFonts w:hint="cs"/>
                <w:b/>
                <w:bCs/>
                <w:rtl/>
              </w:rPr>
              <w:t>الاثرائية</w:t>
            </w:r>
            <w:proofErr w:type="spellEnd"/>
            <w:r w:rsidRPr="002C6F32">
              <w:rPr>
                <w:rFonts w:hint="cs"/>
                <w:b/>
                <w:bCs/>
                <w:rtl/>
              </w:rPr>
              <w:t xml:space="preserve"> والعلاجية</w:t>
            </w: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</w:p>
          <w:p w:rsidR="00533389" w:rsidRPr="002C6F32" w:rsidRDefault="00533389" w:rsidP="003A3A77">
            <w:pPr>
              <w:rPr>
                <w:rFonts w:hint="cs"/>
                <w:b/>
                <w:bCs/>
                <w:rtl/>
              </w:rPr>
            </w:pPr>
            <w:r w:rsidRPr="002C6F32">
              <w:rPr>
                <w:rFonts w:hint="cs"/>
                <w:b/>
                <w:bCs/>
                <w:rtl/>
              </w:rPr>
              <w:t>معلومات يتم الحصول عليها من الانترنت أو المكتبة المدرسية</w:t>
            </w:r>
          </w:p>
          <w:p w:rsidR="00533389" w:rsidRDefault="00533389" w:rsidP="003A3A77">
            <w:pPr>
              <w:rPr>
                <w:rFonts w:hint="cs"/>
                <w:rtl/>
              </w:rPr>
            </w:pPr>
          </w:p>
        </w:tc>
      </w:tr>
    </w:tbl>
    <w:p w:rsidR="00533389" w:rsidRDefault="00533389" w:rsidP="00533389">
      <w:pPr>
        <w:rPr>
          <w:rFonts w:hint="cs"/>
          <w:rtl/>
        </w:rPr>
      </w:pPr>
    </w:p>
    <w:p w:rsidR="00A47A6F" w:rsidRDefault="00A47A6F"/>
    <w:sectPr w:rsidR="00A47A6F" w:rsidSect="0025377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8" w:h="11906" w:orient="landscape"/>
      <w:pgMar w:top="1797" w:right="1440" w:bottom="1797" w:left="1440" w:header="709" w:footer="709" w:gutter="0"/>
      <w:pgBorders>
        <w:top w:val="thickThinMediumGap" w:sz="24" w:space="1" w:color="auto"/>
        <w:left w:val="thickThinMediumGap" w:sz="24" w:space="4" w:color="auto"/>
        <w:bottom w:val="thinThickMediumGap" w:sz="24" w:space="1" w:color="auto"/>
        <w:right w:val="thinThickMediumGap" w:sz="24" w:space="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32F" w:rsidRDefault="0053338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33389"/>
    <w:rsid w:val="00533389"/>
    <w:rsid w:val="00A47A6F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38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33389"/>
    <w:pPr>
      <w:tabs>
        <w:tab w:val="center" w:pos="4513"/>
        <w:tab w:val="right" w:pos="9026"/>
      </w:tabs>
    </w:pPr>
  </w:style>
  <w:style w:type="character" w:customStyle="1" w:styleId="Char">
    <w:name w:val="رأس صفحة Char"/>
    <w:basedOn w:val="a0"/>
    <w:link w:val="a3"/>
    <w:rsid w:val="00533389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4">
    <w:name w:val="footer"/>
    <w:basedOn w:val="a"/>
    <w:link w:val="Char0"/>
    <w:rsid w:val="00533389"/>
    <w:pPr>
      <w:tabs>
        <w:tab w:val="center" w:pos="4513"/>
        <w:tab w:val="right" w:pos="9026"/>
      </w:tabs>
    </w:pPr>
  </w:style>
  <w:style w:type="character" w:customStyle="1" w:styleId="Char0">
    <w:name w:val="تذييل صفحة Char"/>
    <w:basedOn w:val="a0"/>
    <w:link w:val="a4"/>
    <w:rsid w:val="0053338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946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2021-09-01T11:57:00Z</dcterms:created>
  <dcterms:modified xsi:type="dcterms:W3CDTF">2021-09-01T11:57:00Z</dcterms:modified>
</cp:coreProperties>
</file>