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07" w:rsidRPr="0044564D" w:rsidRDefault="00E05407" w:rsidP="00E05407">
      <w:pPr>
        <w:jc w:val="center"/>
        <w:rPr>
          <w:rFonts w:cs="Simplified Arabic" w:hint="cs"/>
          <w:b/>
          <w:bCs/>
          <w:i/>
          <w:iCs/>
          <w:sz w:val="40"/>
          <w:szCs w:val="40"/>
          <w:rtl/>
          <w:lang w:bidi="ar-JO"/>
        </w:rPr>
      </w:pPr>
      <w:r w:rsidRPr="0044564D">
        <w:rPr>
          <w:rFonts w:cs="Simplified Arabic" w:hint="cs"/>
          <w:b/>
          <w:bCs/>
          <w:i/>
          <w:iCs/>
          <w:sz w:val="40"/>
          <w:szCs w:val="40"/>
          <w:rtl/>
          <w:lang w:bidi="ar-JO"/>
        </w:rPr>
        <w:t>بسم الله الرحمن الرحيم</w:t>
      </w:r>
    </w:p>
    <w:p w:rsidR="00E05407" w:rsidRDefault="00E05407" w:rsidP="00E05407">
      <w:pPr>
        <w:rPr>
          <w:rFonts w:cs="Simplified Arabic" w:hint="cs"/>
          <w:sz w:val="36"/>
          <w:szCs w:val="36"/>
          <w:rtl/>
          <w:lang w:bidi="ar-JO"/>
        </w:rPr>
      </w:pPr>
    </w:p>
    <w:p w:rsidR="00E05407" w:rsidRPr="0044564D" w:rsidRDefault="00E05407" w:rsidP="00E05407">
      <w:pPr>
        <w:jc w:val="center"/>
        <w:rPr>
          <w:rFonts w:cs="Simplified Arabic" w:hint="cs"/>
          <w:b/>
          <w:bCs/>
          <w:sz w:val="48"/>
          <w:szCs w:val="48"/>
          <w:rtl/>
          <w:lang w:bidi="ar-JO"/>
        </w:rPr>
      </w:pPr>
      <w:r w:rsidRPr="0044564D">
        <w:rPr>
          <w:rFonts w:cs="Simplified Arabic" w:hint="cs"/>
          <w:b/>
          <w:bCs/>
          <w:sz w:val="48"/>
          <w:szCs w:val="48"/>
          <w:rtl/>
          <w:lang w:bidi="ar-JO"/>
        </w:rPr>
        <w:t>خطة الفصل الدراسي ال</w:t>
      </w:r>
      <w:r>
        <w:rPr>
          <w:rFonts w:cs="Simplified Arabic" w:hint="cs"/>
          <w:b/>
          <w:bCs/>
          <w:sz w:val="48"/>
          <w:szCs w:val="48"/>
          <w:rtl/>
          <w:lang w:bidi="ar-JO"/>
        </w:rPr>
        <w:t>أول</w:t>
      </w:r>
    </w:p>
    <w:p w:rsidR="00E05407" w:rsidRPr="0044564D" w:rsidRDefault="00E05407" w:rsidP="00E05407">
      <w:pPr>
        <w:jc w:val="center"/>
        <w:rPr>
          <w:rFonts w:cs="Simplified Arabic" w:hint="cs"/>
          <w:i/>
          <w:iCs/>
          <w:sz w:val="40"/>
          <w:szCs w:val="40"/>
          <w:rtl/>
          <w:lang w:bidi="ar-JO"/>
        </w:rPr>
      </w:pPr>
      <w:r w:rsidRPr="0044564D">
        <w:rPr>
          <w:rFonts w:cs="Simplified Arabic" w:hint="cs"/>
          <w:i/>
          <w:iCs/>
          <w:sz w:val="40"/>
          <w:szCs w:val="40"/>
          <w:rtl/>
          <w:lang w:bidi="ar-JO"/>
        </w:rPr>
        <w:t>لمادة اللغة العربية</w:t>
      </w:r>
    </w:p>
    <w:p w:rsidR="00E05407" w:rsidRPr="0044564D" w:rsidRDefault="00E05407" w:rsidP="00E05407">
      <w:pPr>
        <w:jc w:val="center"/>
        <w:rPr>
          <w:rFonts w:cs="Simplified Arabic" w:hint="cs"/>
          <w:b/>
          <w:bCs/>
          <w:sz w:val="40"/>
          <w:szCs w:val="40"/>
          <w:rtl/>
          <w:lang w:bidi="ar-JO"/>
        </w:rPr>
      </w:pPr>
      <w:r w:rsidRPr="0044564D">
        <w:rPr>
          <w:rFonts w:cs="Simplified Arabic" w:hint="cs"/>
          <w:b/>
          <w:bCs/>
          <w:sz w:val="40"/>
          <w:szCs w:val="40"/>
          <w:rtl/>
          <w:lang w:bidi="ar-JO"/>
        </w:rPr>
        <w:t xml:space="preserve">للعام الدراسي </w:t>
      </w:r>
      <w:r>
        <w:rPr>
          <w:rFonts w:cs="Simplified Arabic" w:hint="cs"/>
          <w:b/>
          <w:bCs/>
          <w:sz w:val="40"/>
          <w:szCs w:val="40"/>
          <w:rtl/>
          <w:lang w:bidi="ar-JO"/>
        </w:rPr>
        <w:t>2020-2021</w:t>
      </w:r>
    </w:p>
    <w:p w:rsidR="00E05407" w:rsidRDefault="00E05407" w:rsidP="00E05407">
      <w:pPr>
        <w:jc w:val="center"/>
        <w:rPr>
          <w:rFonts w:cs="Simplified Arabic" w:hint="cs"/>
          <w:i/>
          <w:iCs/>
          <w:sz w:val="36"/>
          <w:szCs w:val="36"/>
          <w:rtl/>
          <w:lang w:bidi="ar-JO"/>
        </w:rPr>
      </w:pPr>
      <w:r w:rsidRPr="00A907DF">
        <w:rPr>
          <w:rFonts w:cs="Simplified Arabic" w:hint="cs"/>
          <w:i/>
          <w:iCs/>
          <w:sz w:val="36"/>
          <w:szCs w:val="36"/>
          <w:rtl/>
          <w:lang w:bidi="ar-JO"/>
        </w:rPr>
        <w:t>للصف</w:t>
      </w:r>
      <w:r>
        <w:rPr>
          <w:rFonts w:cs="Simplified Arabic" w:hint="cs"/>
          <w:i/>
          <w:iCs/>
          <w:sz w:val="36"/>
          <w:szCs w:val="36"/>
          <w:rtl/>
          <w:lang w:bidi="ar-JO"/>
        </w:rPr>
        <w:t xml:space="preserve"> الثاث</w:t>
      </w:r>
      <w:r w:rsidRPr="00A907DF">
        <w:rPr>
          <w:rFonts w:cs="Simplified Arabic" w:hint="cs"/>
          <w:i/>
          <w:iCs/>
          <w:sz w:val="36"/>
          <w:szCs w:val="36"/>
          <w:rtl/>
          <w:lang w:bidi="ar-JO"/>
        </w:rPr>
        <w:t xml:space="preserve"> الأساسي</w:t>
      </w:r>
    </w:p>
    <w:p w:rsidR="00E05407" w:rsidRDefault="00E05407" w:rsidP="00E05407">
      <w:pPr>
        <w:jc w:val="center"/>
        <w:rPr>
          <w:rFonts w:cs="Simplified Arabic" w:hint="cs"/>
          <w:sz w:val="36"/>
          <w:szCs w:val="36"/>
          <w:rtl/>
          <w:lang w:bidi="ar-JO"/>
        </w:rPr>
      </w:pPr>
    </w:p>
    <w:p w:rsidR="00E05407" w:rsidRPr="00EF7B23" w:rsidRDefault="00E05407" w:rsidP="00E05407">
      <w:pPr>
        <w:pStyle w:val="1"/>
        <w:tabs>
          <w:tab w:val="left" w:pos="4250"/>
        </w:tabs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br w:type="page"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 xml:space="preserve">الخطة الفصلية للعام الدراسي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2020/2020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الاساسي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الفصل الدراسي : الأول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الصفحات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4- 13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عدد الحصص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13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الفترة الزمنية: من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1/9/2020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14/9/2020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المبحث : اللغة العربية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عنوان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درس الأول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مدرستي الأحلى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792"/>
        <w:gridCol w:w="1517"/>
        <w:gridCol w:w="1829"/>
        <w:gridCol w:w="1977"/>
        <w:gridCol w:w="1559"/>
        <w:gridCol w:w="1843"/>
        <w:gridCol w:w="2582"/>
      </w:tblGrid>
      <w:tr w:rsidR="00E05407" w:rsidRPr="00EF7B23" w:rsidTr="00366F21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9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51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E05407" w:rsidRPr="00EF7B23" w:rsidTr="00366F21">
        <w:trPr>
          <w:trHeight w:val="409"/>
        </w:trPr>
        <w:tc>
          <w:tcPr>
            <w:tcW w:w="707" w:type="dxa"/>
            <w:vMerge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792" w:type="dxa"/>
            <w:vMerge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17" w:type="dxa"/>
            <w:vMerge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05407" w:rsidRPr="00EF7B23" w:rsidTr="00366F21">
        <w:trPr>
          <w:trHeight w:val="5052"/>
        </w:trPr>
        <w:tc>
          <w:tcPr>
            <w:tcW w:w="707" w:type="dxa"/>
          </w:tcPr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752AC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3-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752AC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752AC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752AC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6-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752AC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7-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752AC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8-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752ACF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9-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752AC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10-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  <w:r w:rsidRPr="00752AC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  <w:r w:rsidRPr="00752ACF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13-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14-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15-</w:t>
            </w:r>
          </w:p>
          <w:p w:rsidR="00E05407" w:rsidRPr="000A7700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92" w:type="dxa"/>
          </w:tcPr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عادات الاستماع الجيد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جيب عن أسئلة الاستماع.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يت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عبر شفوياً عن حاجاته ومشاهداته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نمو لديه عادات التّحدّث الجيّد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الطالب مهارات القراءة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قراءة الدرس قراءة جهرية سليمة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لفظ كلمات مراعيا ابراز الحرف المضعف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المهارات اللغوية الأتية :الحركات و التنوين واللام الشمسية واللام القمرية و أحرف المد و الاستفهام والتعجب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كتسب انماطا لغوية مثل (الجملة الإسمية، الجملة الفعلية، التاء المربوطة ، والألف بالهمزة باشكالها)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حيد مهارتي التحليل والتركيب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نقل الكلمات والجمل نقلاً صحيحاً وواضحاً.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جيد القواعد الإملائية  بشكل سليم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نشد الطلبة النشيد ملحنا مقرونا بحركاته التعبيرية كاملا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حفظ الطالب 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الأناشيد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 والمحفوظات غيبا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17" w:type="dxa"/>
          </w:tcPr>
          <w:p w:rsidR="00E05407" w:rsidRDefault="00E05407" w:rsidP="00366F21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E05407" w:rsidRDefault="00E05407" w:rsidP="00366F21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2- الشبكة العنكبوتية (الإنترنت).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5-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</w:tcPr>
          <w:p w:rsidR="00E05407" w:rsidRDefault="00E05407" w:rsidP="00366F21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 xml:space="preserve">استراتيجيات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E05407" w:rsidRDefault="00E05407" w:rsidP="00366F21">
            <w:pPr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05407" w:rsidRDefault="00E05407" w:rsidP="00366F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التوضيحيةاستراتيجية الملاحظة واستراتيجية الاداء</w:t>
            </w:r>
          </w:p>
          <w:p w:rsidR="00E05407" w:rsidRDefault="00E05407" w:rsidP="00366F21">
            <w:pPr>
              <w:ind w:left="360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</w:tcPr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لوحات.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-اختبارات.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-أوراق عمل.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-بطاقات.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حوارات.</w:t>
            </w: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</w:p>
          <w:p w:rsidR="00E05407" w:rsidRDefault="00E05407" w:rsidP="00366F21">
            <w:pPr>
              <w:rPr>
                <w:rtl/>
                <w:lang w:bidi="ar-JO"/>
              </w:rPr>
            </w:pPr>
          </w:p>
          <w:p w:rsidR="00E05407" w:rsidRPr="00967368" w:rsidRDefault="00E05407" w:rsidP="00366F21">
            <w:pPr>
              <w:pStyle w:val="1"/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عرض فيلم وثائقي.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أنشطة اثرائية وعلاجية</w:t>
            </w:r>
          </w:p>
        </w:tc>
        <w:tc>
          <w:tcPr>
            <w:tcW w:w="2582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أشعر بالرضا عن: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التحديات: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 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مقترحات التحسين: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E05407" w:rsidRDefault="00E05407" w:rsidP="00E05407">
      <w:pPr>
        <w:pStyle w:val="1"/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</w:pPr>
    </w:p>
    <w:p w:rsidR="00E05407" w:rsidRDefault="00E05407" w:rsidP="00E05407">
      <w:pPr>
        <w:pStyle w:val="1"/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</w:pP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 xml:space="preserve">الخطة الفصلية للعام الدراسي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2020/2020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الاساسي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الفصل الدراسي : الأول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الصفحات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14-21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عدد الحصص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13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الفترة الزمنية: من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15/9/2020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28/9/2020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المبحث : اللغة العربية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عنوان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درس الثاني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من أنا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E05407" w:rsidRPr="00EF7B23" w:rsidTr="00366F21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E05407" w:rsidRPr="00EF7B23" w:rsidTr="00366F21">
        <w:trPr>
          <w:trHeight w:val="409"/>
        </w:trPr>
        <w:tc>
          <w:tcPr>
            <w:tcW w:w="707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689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05407" w:rsidRPr="00EF7B23" w:rsidTr="00366F21">
        <w:trPr>
          <w:trHeight w:val="846"/>
        </w:trPr>
        <w:tc>
          <w:tcPr>
            <w:tcW w:w="707" w:type="dxa"/>
          </w:tcPr>
          <w:p w:rsidR="00E05407" w:rsidRPr="003D0071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6-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7-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8-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9-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10-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11-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6027A8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15-</w:t>
            </w:r>
          </w:p>
        </w:tc>
        <w:tc>
          <w:tcPr>
            <w:tcW w:w="3620" w:type="dxa"/>
          </w:tcPr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عادات الاستماع الجيد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جيب عن أسئلة الاستماع.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عبر شفوياً عن حاجاته ومشاهداته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نمو لديه عادات التّحدّث الجيّد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الطالب مهارات القراءة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قراءة الدرس قراءة جهرية سليمة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لفظ كلمات مراعيا ابراز الحرف المضعف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المهارات اللغوية الأتية :الحركات و التنوين واللام الشمسية واللام القمرية و أحرف المد و الاستفهام والتعجب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كتسب انماطا لغوية مثل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جمع التكسير، و التاء المبسوطة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)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حيد مهارتي التحليل والتركيب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نقل الكلمات والجمل نقلاً صحيحاً وواضحاً.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جيد القواعد الإملائية  بشكل سليم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نشد الطلبة النشيد ملحنا مقرونا بحركاته التعبيرية كاملا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حفظ الطالب 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الأناشيد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 والمحفوظات غيبا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9" w:type="dxa"/>
          </w:tcPr>
          <w:p w:rsidR="00E05407" w:rsidRDefault="00E05407" w:rsidP="00366F21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E05407" w:rsidRDefault="00E05407" w:rsidP="00366F21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2- الشبكة العنكبوتية (الإنترنت).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5-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</w:tcPr>
          <w:p w:rsidR="00E05407" w:rsidRDefault="00E05407" w:rsidP="00366F21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 xml:space="preserve">استراتيجيات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E05407" w:rsidRDefault="00E05407" w:rsidP="00366F21">
            <w:pPr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05407" w:rsidRDefault="00E05407" w:rsidP="00366F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التوضيحيةاستراتيجية الملاحظة واستراتيجية الاداء</w:t>
            </w:r>
          </w:p>
          <w:p w:rsidR="00E05407" w:rsidRDefault="00E05407" w:rsidP="00366F21">
            <w:pPr>
              <w:ind w:left="360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</w:tcPr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لوحات.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-اختبارات.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-أوراق عمل.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-بطاقات.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حوارات.</w:t>
            </w:r>
          </w:p>
          <w:p w:rsidR="00E05407" w:rsidRPr="00967368" w:rsidRDefault="00E05407" w:rsidP="00366F21">
            <w:pPr>
              <w:pStyle w:val="1"/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عرض فيلم وثائقي.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أنشطة اثرائية وعلاجية</w:t>
            </w:r>
          </w:p>
        </w:tc>
        <w:tc>
          <w:tcPr>
            <w:tcW w:w="2582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أشعر بالرضا عن: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التحديات: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 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مقترحات التحسين: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.................................................................  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</w:tbl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 xml:space="preserve">الخطة الفصلية للعام الدراسي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2020/2020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الاساسي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الفصل الدراسي : الأول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الصفحات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22-31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عدد الحصص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13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الفترة الزمنية: من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29/9/2020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19/10/2020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المبحث : اللغة العربية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عنوان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درس الثالث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الأصدقاء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E05407" w:rsidRPr="00EF7B23" w:rsidTr="00366F21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E05407" w:rsidRPr="00EF7B23" w:rsidTr="00366F21">
        <w:trPr>
          <w:trHeight w:val="409"/>
        </w:trPr>
        <w:tc>
          <w:tcPr>
            <w:tcW w:w="707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689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05407" w:rsidRPr="00EF7B23" w:rsidTr="00366F21">
        <w:trPr>
          <w:trHeight w:val="5052"/>
        </w:trPr>
        <w:tc>
          <w:tcPr>
            <w:tcW w:w="707" w:type="dxa"/>
          </w:tcPr>
          <w:p w:rsidR="00E05407" w:rsidRPr="003D0071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6-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7-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8-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9-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254554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16-</w:t>
            </w:r>
          </w:p>
        </w:tc>
        <w:tc>
          <w:tcPr>
            <w:tcW w:w="3620" w:type="dxa"/>
          </w:tcPr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عادات الاستماع الجيد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جيب عن أسئلة الاستماع.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عبر شفوياً عن حاجاته ومشاهداته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تنمو لديه عادات التّحدّث الجيّد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الطالب مهارات القراءة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قراءة الدرس قراءة جهرية سليمة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لفظ كلمات مراعيا ابراز الحرف المضعف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المهارات اللغوية الأتية :الحركات و التنوين واللام الشمسية واللام القمرية و أحرف المد و الاستفهام والتعجب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كتسب انماطا لغوية مثل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المثنى، و اسلوب الاستفهام، ضمير الغائب، الالف المتبوعة بهمزة، الألف الممدودة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)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حيد مهارتي التحليل والتركيب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نقل الكلمات والجمل نقلاً صحيحاً وواضحاً.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جيد القواعد الإملائية  بشكل سليم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نشد الطلبة النشيد ملحنا مقرونا بحركاته التعبيرية كاملا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حفظ الطالب 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الأناشيد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 والمحفوظات غيبا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9" w:type="dxa"/>
          </w:tcPr>
          <w:p w:rsidR="00E05407" w:rsidRDefault="00E05407" w:rsidP="00366F21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E05407" w:rsidRDefault="00E05407" w:rsidP="00366F21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2- الشبكة العنكبوتية (الإنترنت).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5-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</w:tcPr>
          <w:p w:rsidR="00E05407" w:rsidRDefault="00E05407" w:rsidP="00366F21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 xml:space="preserve">استراتيجيات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E05407" w:rsidRDefault="00E05407" w:rsidP="00366F21">
            <w:pPr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05407" w:rsidRDefault="00E05407" w:rsidP="00366F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التوضيحيةاستراتيجية الملاحظة واستراتيجية الاداء</w:t>
            </w:r>
          </w:p>
          <w:p w:rsidR="00E05407" w:rsidRDefault="00E05407" w:rsidP="00366F21">
            <w:pPr>
              <w:ind w:left="360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</w:tcPr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لوحات.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-اختبارات.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-أوراق عمل.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-بطاقات.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حوارات.</w:t>
            </w: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</w:p>
          <w:p w:rsidR="00E05407" w:rsidRDefault="00E05407" w:rsidP="00366F21">
            <w:pPr>
              <w:rPr>
                <w:rtl/>
                <w:lang w:bidi="ar-JO"/>
              </w:rPr>
            </w:pPr>
          </w:p>
          <w:p w:rsidR="00E05407" w:rsidRPr="00967368" w:rsidRDefault="00E05407" w:rsidP="00366F21">
            <w:pPr>
              <w:pStyle w:val="1"/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عرض فيلم وثائقي.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أنشطة اثرائية وعلاجية</w:t>
            </w:r>
          </w:p>
        </w:tc>
        <w:tc>
          <w:tcPr>
            <w:tcW w:w="2582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أشعر بالرضا عن: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التحديات: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 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مقترحات التحسين: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.................................................................  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</w:tbl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 xml:space="preserve">الخطة الفصلية للعام الدراسي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2020/2020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الاساسي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الفصل الدراسي : الأول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الصفحات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32-41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عدد الحصص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13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الفترة الزمنية: من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20/10/2020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3/11/2020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المبحث : اللغة العربية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عنوان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درس الرابع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سورة الليل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792"/>
        <w:gridCol w:w="1517"/>
        <w:gridCol w:w="1829"/>
        <w:gridCol w:w="1977"/>
        <w:gridCol w:w="1559"/>
        <w:gridCol w:w="1843"/>
        <w:gridCol w:w="2582"/>
      </w:tblGrid>
      <w:tr w:rsidR="00E05407" w:rsidRPr="00EF7B23" w:rsidTr="00366F21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79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51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E05407" w:rsidRPr="00EF7B23" w:rsidTr="00366F21">
        <w:trPr>
          <w:trHeight w:val="409"/>
        </w:trPr>
        <w:tc>
          <w:tcPr>
            <w:tcW w:w="707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792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517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05407" w:rsidRPr="00EF7B23" w:rsidTr="00366F21">
        <w:trPr>
          <w:trHeight w:val="5052"/>
        </w:trPr>
        <w:tc>
          <w:tcPr>
            <w:tcW w:w="707" w:type="dxa"/>
          </w:tcPr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6-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7-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8-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9-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10-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11-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254554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92" w:type="dxa"/>
          </w:tcPr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عادات الاستماع الجيد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جيب عن أسئلة الاستماع.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عبر شفوياً عن حاجاته ومشاهداته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نمو لديه عادات التّحدّث الجيّد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الطالب مهارات القراءة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قراءة الدرس قراءة جهرية سليمة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لفظ كلمات مراعيا ابراز الحرف المضعف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المهارات اللغوية الأتية :الحركات و التنوين واللام الشمسية واللام القمرية و أحرف المد و الاستفهام والتعجب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كتسب انماطا لغوية مثل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الاسم الموصول، التاء المربوطة، التاء المبسوطة، المفرد والمثنى والجمع، الألف المقصورة ى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)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حيد مهارتي التحليل والتركيب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نقل الكلمات والجمل نقلاً صحيحاً وواضحاً.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جيد القواعد الإملائية  بشكل سليم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نشد الطلبة النشيد ملحنا مقرونا بحركاته التعبيرية كاملا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حفظ الطالب 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الأناشيد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 والمحفوظات غيبا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17" w:type="dxa"/>
          </w:tcPr>
          <w:p w:rsidR="00E05407" w:rsidRDefault="00E05407" w:rsidP="00366F21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E05407" w:rsidRDefault="00E05407" w:rsidP="00366F21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2- الشبكة العنكبوتية (الإنترنت).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5-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</w:tcPr>
          <w:p w:rsidR="00E05407" w:rsidRDefault="00E05407" w:rsidP="00366F21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 xml:space="preserve">استراتيجيات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E05407" w:rsidRDefault="00E05407" w:rsidP="00366F21">
            <w:pPr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05407" w:rsidRDefault="00E05407" w:rsidP="00366F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التوضيحيةاستراتيجية الملاحظة واستراتيجية الاداء</w:t>
            </w:r>
          </w:p>
          <w:p w:rsidR="00E05407" w:rsidRDefault="00E05407" w:rsidP="00366F21">
            <w:pPr>
              <w:ind w:left="360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</w:tcPr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لوحات.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-اختبارات.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-أوراق عمل.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-بطاقات.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حوارات.</w:t>
            </w: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</w:p>
          <w:p w:rsidR="00E05407" w:rsidRDefault="00E05407" w:rsidP="00366F21">
            <w:pPr>
              <w:rPr>
                <w:rtl/>
                <w:lang w:bidi="ar-JO"/>
              </w:rPr>
            </w:pPr>
          </w:p>
          <w:p w:rsidR="00E05407" w:rsidRPr="00967368" w:rsidRDefault="00E05407" w:rsidP="00366F21">
            <w:pPr>
              <w:pStyle w:val="1"/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عرض فيلم وثائقي.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أنشطة اثرائية وعلاجية</w:t>
            </w:r>
          </w:p>
        </w:tc>
        <w:tc>
          <w:tcPr>
            <w:tcW w:w="2582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أشعر بالرضا عن: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التحديات: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 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مقترحات التحسين: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.................................................................  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</w:tbl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الخطة الفصلية للعام الدراسي 2014/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الاساسي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الفصل الدراسي : الأول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الصفحات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42-51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عدد الحصص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13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الفترة الزمنية: من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4/11/2020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17/11/2020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المبحث : اللغة العربية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عنوان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درس الخامس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بلدي الأردن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E05407" w:rsidRPr="00EF7B23" w:rsidTr="00366F21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E05407" w:rsidRPr="00EF7B23" w:rsidTr="00366F21">
        <w:trPr>
          <w:trHeight w:val="409"/>
        </w:trPr>
        <w:tc>
          <w:tcPr>
            <w:tcW w:w="707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689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05407" w:rsidRPr="00EF7B23" w:rsidTr="00366F21">
        <w:trPr>
          <w:trHeight w:val="5052"/>
        </w:trPr>
        <w:tc>
          <w:tcPr>
            <w:tcW w:w="707" w:type="dxa"/>
          </w:tcPr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6-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7-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8-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9-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10-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11-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14-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254554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15-</w:t>
            </w:r>
          </w:p>
        </w:tc>
        <w:tc>
          <w:tcPr>
            <w:tcW w:w="3620" w:type="dxa"/>
          </w:tcPr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عادات الاستماع الجيد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جيب عن أسئلة الاستماع.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يت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عبر شفوياً عن حاجاته ومشاهداته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مو لديه عادات التّحدّث الجيّد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الطالب مهارات القراءة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قراءة الدرس قراءة جهرية سليمة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لفظ كلمات مراعيا ابراز الحرف المضعف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المهارات اللغوية الأتية :الحركات و التنوين واللام الشمسية واللام القمرية و أحرف المد و الاستفهام والتعجب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كتسب انماطا لغوية مثل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اضافة ياء النسب، دخول اصبح على الجملة الإسمية، اشتقاق المصدر من الفعل، اسلوب التعجب، التاء المربوطة، المفرد والمثنى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)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حيد مهارتي التحليل والتركيب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نقل الكلمات والجمل نقلاً صحيحاً وواضحاً.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جيد القواعد الإملائية  بشكل سليم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نشد الطلبة النشيد ملحنا مقرونا بحركاته التعبيرية كاملا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حفظ الطالب 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الأناشيد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 والمحفوظات غيبا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9" w:type="dxa"/>
          </w:tcPr>
          <w:p w:rsidR="00E05407" w:rsidRDefault="00E05407" w:rsidP="00366F21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E05407" w:rsidRDefault="00E05407" w:rsidP="00366F21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2- الشبكة العنكبوتية (الإنترنت).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5-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</w:tcPr>
          <w:p w:rsidR="00E05407" w:rsidRDefault="00E05407" w:rsidP="00366F21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 xml:space="preserve">استراتيجيات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E05407" w:rsidRDefault="00E05407" w:rsidP="00366F21">
            <w:pPr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05407" w:rsidRDefault="00E05407" w:rsidP="00366F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التوضيحيةاستراتيجية الملاحظة واستراتيجية الاداء</w:t>
            </w:r>
          </w:p>
          <w:p w:rsidR="00E05407" w:rsidRDefault="00E05407" w:rsidP="00366F21">
            <w:pPr>
              <w:ind w:left="360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</w:tcPr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لوحات.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-اختبارات.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-أوراق عمل.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-بطاقات.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حوارات.</w:t>
            </w: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</w:p>
          <w:p w:rsidR="00E05407" w:rsidRDefault="00E05407" w:rsidP="00366F21">
            <w:pPr>
              <w:rPr>
                <w:rtl/>
                <w:lang w:bidi="ar-JO"/>
              </w:rPr>
            </w:pPr>
          </w:p>
          <w:p w:rsidR="00E05407" w:rsidRPr="00967368" w:rsidRDefault="00E05407" w:rsidP="00366F21">
            <w:pPr>
              <w:pStyle w:val="1"/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عرض فيلم وثائقي.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أنشطة اثرائية وعلاجية</w:t>
            </w:r>
          </w:p>
        </w:tc>
        <w:tc>
          <w:tcPr>
            <w:tcW w:w="2582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أشعر بالرضا عن: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التحديات: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 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مقترحات التحسين: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.................................................................  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</w:tc>
      </w:tr>
    </w:tbl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 xml:space="preserve">الخطة الفصلية للعام الدراسي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2020/2020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الاساسي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الفصل الدراسي : الأول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الصفحات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52-61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عدد الحصص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13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الفترة الزمنية: من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18/11/2020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30/11/2020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المبحث : اللغة العربية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عنوان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درس السادس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في الطريق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E05407" w:rsidRPr="00EF7B23" w:rsidTr="00366F21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E05407" w:rsidRPr="00EF7B23" w:rsidTr="00366F21">
        <w:trPr>
          <w:trHeight w:val="409"/>
        </w:trPr>
        <w:tc>
          <w:tcPr>
            <w:tcW w:w="707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689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05407" w:rsidRPr="00EF7B23" w:rsidTr="00366F21">
        <w:trPr>
          <w:trHeight w:val="5052"/>
        </w:trPr>
        <w:tc>
          <w:tcPr>
            <w:tcW w:w="707" w:type="dxa"/>
          </w:tcPr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6-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7-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8-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9-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10-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11-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14-</w:t>
            </w:r>
          </w:p>
          <w:p w:rsidR="00E05407" w:rsidRPr="00254554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</w:tc>
        <w:tc>
          <w:tcPr>
            <w:tcW w:w="3620" w:type="dxa"/>
          </w:tcPr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عادات الاستماع الجيد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جيب عن أسئلة الاستماع.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عبر شفوياً عن حاجاته ومشاهداته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نمو لديه عادات التّحدّث الجيّد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الطالب مهارات القراءة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قراءة الدرس قراءة جهرية سليمة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لفظ كلمات مراعيا ابراز الحرف المضعف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المهارات اللغوية الأتية :الحركات و التنوين واللام الشمسية واللام القمرية و أحرف المد و الاستفهام والتعجب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كتسب انماطا لغوية مثل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الفعل الماضي، فعل الأمر، الوصل، ضمير الهاء المتصل، اضافة ون لفعل المضارع، أنْ ، ولنْ، ألف واو الجماعة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حيد مهارتي التحليل والتركيب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نقل الكلمات والجمل نقلاً صحيحاً وواضحاً.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جيد القواعد الإملائية  بشكل سليم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نشد الطلبة النشيد ملحنا مقرونا بحركاته التعبيرية كاملا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حفظ الطالب 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الأناشيد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 والمحفوظات غيبا</w:t>
            </w:r>
          </w:p>
        </w:tc>
        <w:tc>
          <w:tcPr>
            <w:tcW w:w="1689" w:type="dxa"/>
          </w:tcPr>
          <w:p w:rsidR="00E05407" w:rsidRDefault="00E05407" w:rsidP="00366F21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E05407" w:rsidRDefault="00E05407" w:rsidP="00366F21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2- الشبكة العنكبوتية (الإنترنت).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5-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</w:tcPr>
          <w:p w:rsidR="00E05407" w:rsidRDefault="00E05407" w:rsidP="00366F21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 xml:space="preserve">استراتيجيات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E05407" w:rsidRDefault="00E05407" w:rsidP="00366F21">
            <w:pPr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05407" w:rsidRDefault="00E05407" w:rsidP="00366F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التوضيحيةاستراتيجية الملاحظة واستراتيجية الاداء</w:t>
            </w:r>
          </w:p>
          <w:p w:rsidR="00E05407" w:rsidRDefault="00E05407" w:rsidP="00366F21">
            <w:pPr>
              <w:ind w:left="360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</w:tcPr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لوحات.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-اختبارات.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-أوراق عمل.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-بطاقات.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حوارات.</w:t>
            </w: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</w:p>
          <w:p w:rsidR="00E05407" w:rsidRPr="00967368" w:rsidRDefault="00E05407" w:rsidP="00366F21">
            <w:pPr>
              <w:pStyle w:val="1"/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عرض فيلم وثائقي.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rPr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أنشطة اثرائية وعلاجية</w:t>
            </w: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</w:p>
        </w:tc>
        <w:tc>
          <w:tcPr>
            <w:tcW w:w="2582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أشعر بالرضا عن: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التحديات: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 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مقترحات التحسين: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 xml:space="preserve">الخطة الفصلية للعام الدراسي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2020/2020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الاساسي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الفصل الدراسي : الأول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الصفحات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62-71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عدد الحصص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13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الفترة الزمنية: من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1/12/2020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13/12/2020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المبحث : اللغة العربية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عنوان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درس السابع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الطفلة والقمر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E05407" w:rsidRPr="00EF7B23" w:rsidTr="00366F21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E05407" w:rsidRPr="00EF7B23" w:rsidTr="00366F21">
        <w:trPr>
          <w:trHeight w:val="409"/>
        </w:trPr>
        <w:tc>
          <w:tcPr>
            <w:tcW w:w="707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689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05407" w:rsidRPr="00EF7B23" w:rsidTr="00366F21">
        <w:trPr>
          <w:trHeight w:val="5052"/>
        </w:trPr>
        <w:tc>
          <w:tcPr>
            <w:tcW w:w="707" w:type="dxa"/>
          </w:tcPr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6-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7-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8-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9-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10-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11-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254554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17-</w:t>
            </w:r>
          </w:p>
        </w:tc>
        <w:tc>
          <w:tcPr>
            <w:tcW w:w="3620" w:type="dxa"/>
          </w:tcPr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عادات الاستماع الجيد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جيب عن أسئلة الاستماع.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عبر شفوياً عن حاجاته ومشاهداته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نمو لديه عادات التّحدّث الجيّد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الطالب مهارات القراءة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قراءة الدرس قراءة جهرية سليمة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لفظ كلمات مراعيا ابراز الحرف المضعف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المهارات اللغوية الأتية :الحركات و التنوين واللام الشمسية واللام القمرية و أحرف المد و الاستفهام والتعجب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كتسب انماطا لغوية مثل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 xml:space="preserve">المؤنث والمذكر، اضافة ون للمفرد (الجمع)، تحويل الكلمة على وزن فاعل، الهمزة على الواو، علامة التعجب، 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)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حيد مهارتي التحليل والتركيب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نقل الكلمات والجمل نقلاً صحيحاً وواضحاً.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جيد القواعد الإملائية  بشكل سليم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نشد الطلبة النشيد ملحنا مقرونا بحركاته التعبيرية كاملا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حفظ الطالب 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الأناشيد</w:t>
            </w:r>
            <w:r w:rsidRPr="00A97A59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 xml:space="preserve"> والمحفوظات غيبا</w:t>
            </w:r>
          </w:p>
        </w:tc>
        <w:tc>
          <w:tcPr>
            <w:tcW w:w="1689" w:type="dxa"/>
          </w:tcPr>
          <w:p w:rsidR="00E05407" w:rsidRDefault="00E05407" w:rsidP="00366F21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E05407" w:rsidRDefault="00E05407" w:rsidP="00366F21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2- الشبكة العنكبوتية (الإنترنت).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5-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</w:tcPr>
          <w:p w:rsidR="00E05407" w:rsidRDefault="00E05407" w:rsidP="00366F21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 xml:space="preserve">استراتيجيات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E05407" w:rsidRDefault="00E05407" w:rsidP="00366F21">
            <w:pPr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05407" w:rsidRDefault="00E05407" w:rsidP="00366F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التوضيحيةاستراتيجية الملاحظة واستراتيجية الاداء</w:t>
            </w:r>
          </w:p>
          <w:p w:rsidR="00E05407" w:rsidRDefault="00E05407" w:rsidP="00366F21">
            <w:pPr>
              <w:ind w:left="360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</w:tcPr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لوحات.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-اختبارات.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-أوراق عمل.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-بطاقات.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حوارات.</w:t>
            </w:r>
          </w:p>
          <w:p w:rsidR="00E05407" w:rsidRPr="00967368" w:rsidRDefault="00E05407" w:rsidP="00366F21">
            <w:pPr>
              <w:pStyle w:val="1"/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عرض فيلم وثائقي.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967368" w:rsidRDefault="00E05407" w:rsidP="00366F21">
            <w:pPr>
              <w:rPr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أنشطة اثرائية وعلاجية</w:t>
            </w:r>
          </w:p>
        </w:tc>
        <w:tc>
          <w:tcPr>
            <w:tcW w:w="2582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أشعر بالرضا عن: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التحديات: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 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مقترحات التحسين: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E05407" w:rsidRDefault="00E05407" w:rsidP="00E05407">
      <w:pPr>
        <w:pStyle w:val="1"/>
        <w:rPr>
          <w:rFonts w:hint="cs"/>
          <w:b/>
          <w:bCs/>
          <w:sz w:val="32"/>
          <w:szCs w:val="32"/>
          <w:lang w:bidi="ar-JO"/>
        </w:rPr>
      </w:pP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br w:type="page"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 xml:space="preserve">الخطة الفصلية للعام الدراسي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2020/2020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الاساسي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الفصل الدراسي : الأول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الصفحات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72-83 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عدد الحصص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13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الفترة الزمنية: من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15/12/2020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إلى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29/12/2020</w:t>
      </w:r>
    </w:p>
    <w:p w:rsidR="00E05407" w:rsidRPr="00EF7B23" w:rsidRDefault="00E05407" w:rsidP="00E05407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المبحث : اللغة العربية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عنوان 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درس الثامن</w:t>
      </w:r>
      <w:r w:rsidRPr="00EF7B23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ابن بطوطة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E05407" w:rsidRPr="00EF7B23" w:rsidTr="00366F21">
        <w:trPr>
          <w:trHeight w:val="410"/>
        </w:trPr>
        <w:tc>
          <w:tcPr>
            <w:tcW w:w="707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E05407" w:rsidRPr="00EF7B23" w:rsidTr="00366F21">
        <w:trPr>
          <w:trHeight w:val="409"/>
        </w:trPr>
        <w:tc>
          <w:tcPr>
            <w:tcW w:w="707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620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689" w:type="dxa"/>
            <w:vMerge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7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82" w:type="dxa"/>
            <w:vMerge/>
          </w:tcPr>
          <w:p w:rsidR="00E05407" w:rsidRPr="00EF7B23" w:rsidRDefault="00E05407" w:rsidP="00366F21">
            <w:pPr>
              <w:pStyle w:val="1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05407" w:rsidRPr="00EF7B23" w:rsidTr="00366F21">
        <w:trPr>
          <w:trHeight w:val="5052"/>
        </w:trPr>
        <w:tc>
          <w:tcPr>
            <w:tcW w:w="707" w:type="dxa"/>
          </w:tcPr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F7B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5-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6-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7-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8-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9-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10-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11-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12-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13-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  <w:r w:rsidRPr="00EE665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14-</w:t>
            </w:r>
          </w:p>
          <w:p w:rsidR="00E05407" w:rsidRPr="00EE665E" w:rsidRDefault="00E05407" w:rsidP="00366F21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E05407" w:rsidRPr="00254554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20" w:type="dxa"/>
          </w:tcPr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عادات الاستماع الجيد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جيب عن أسئلة الاستماع.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عبر شفوياً عن حاجاته ومشاهداته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نمو لديه عادات التّحدّث الجيّد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الطالب مهارات القراءة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قراءة الدرس قراءة جهرية سليمة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لفظ كلمات مراعيا ابراز الحرف المضعف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متلك المهارات اللغوية الأتية :الحركات و التنوين واللام الشمسية واللام القمرية و أحرف المد و الاستفهام والتعجب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كتسب انماطا لغوية مثل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المؤنث والمذكر، جمع المؤنث السالم، جمع التكسير، ضمير المتكلم، الفعل المضارع، اسم التفضيل)، تحويل الكلمة على وزن فاعل، الهمزة على الواو، علامة التعجب، فعل الأمر والمضارع والماضي</w:t>
            </w:r>
            <w:r w:rsidRPr="00752ACF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)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حيد مهارتي التحليل والتركيب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نقل الكلمات والجمل نقلاً صحيحاً وواضحاً.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جيد القواعد الإملائية  بشكل سليم</w:t>
            </w:r>
          </w:p>
          <w:p w:rsidR="00E05407" w:rsidRPr="00A97A59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ت</w:t>
            </w:r>
            <w:r w:rsidRPr="00A97A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نشد الطلبة النشيد ملحنا مقرونا بحركاته التعبيرية كاملا</w:t>
            </w:r>
          </w:p>
          <w:p w:rsidR="00E05407" w:rsidRPr="00752ACF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9" w:type="dxa"/>
          </w:tcPr>
          <w:p w:rsidR="00E05407" w:rsidRDefault="00E05407" w:rsidP="00366F21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E05407" w:rsidRDefault="00E05407" w:rsidP="00366F21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</w:rPr>
              <w:t>2- الشبكة العنكبوتية (الإنترنت).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5-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</w:tcPr>
          <w:p w:rsidR="00E05407" w:rsidRDefault="00E05407" w:rsidP="00366F21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 xml:space="preserve">استراتيجيات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E05407" w:rsidRDefault="00E05407" w:rsidP="00366F21">
            <w:pPr>
              <w:rPr>
                <w:rFonts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E05407" w:rsidRDefault="00E05407" w:rsidP="00366F2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</w:tcPr>
          <w:p w:rsidR="00E05407" w:rsidRDefault="00E05407" w:rsidP="00366F2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التوضيحيةاستراتيجية الملاحظة واستراتيجية الاداء</w:t>
            </w:r>
          </w:p>
          <w:p w:rsidR="00E05407" w:rsidRDefault="00E05407" w:rsidP="00366F21">
            <w:pPr>
              <w:ind w:left="360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</w:tcPr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لوحات.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-اختبارات.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-أوراق عمل.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-بطاقات.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- حوارات</w:t>
            </w: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967368" w:rsidRDefault="00E05407" w:rsidP="00366F21">
            <w:pPr>
              <w:pStyle w:val="1"/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عرض فيلم وثائقي.</w:t>
            </w:r>
          </w:p>
          <w:p w:rsidR="00E05407" w:rsidRPr="00967368" w:rsidRDefault="00E05407" w:rsidP="00366F21">
            <w:pPr>
              <w:pStyle w:val="1"/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</w:pPr>
          </w:p>
          <w:p w:rsidR="00E05407" w:rsidRPr="00967368" w:rsidRDefault="00E05407" w:rsidP="00366F21">
            <w:pPr>
              <w:pStyle w:val="1"/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967368">
              <w:rPr>
                <w:rFonts w:ascii="Simplified Arabic" w:hAnsi="Simplified Arabic" w:cs="Simplified Arabic" w:hint="cs"/>
                <w:sz w:val="20"/>
                <w:szCs w:val="20"/>
                <w:rtl/>
                <w:lang w:bidi="ar-JO"/>
              </w:rPr>
              <w:t>أنشطة اثرائية وعلاجية</w:t>
            </w:r>
          </w:p>
        </w:tc>
        <w:tc>
          <w:tcPr>
            <w:tcW w:w="2582" w:type="dxa"/>
          </w:tcPr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أشعر بالرضا عن: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التحديات: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  .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مقترحات التحسين:</w:t>
            </w:r>
          </w:p>
          <w:p w:rsidR="00E05407" w:rsidRPr="00591406" w:rsidRDefault="00E05407" w:rsidP="00366F21">
            <w:pPr>
              <w:pStyle w:val="1"/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</w:pPr>
            <w:r w:rsidRPr="00591406">
              <w:rPr>
                <w:rFonts w:ascii="Simplified Arabic" w:hAnsi="Simplified Arabic" w:cs="Simplified Arabic"/>
                <w:sz w:val="20"/>
                <w:szCs w:val="20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E05407" w:rsidRDefault="00E05407" w:rsidP="00E05407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Pr="00D900B7" w:rsidRDefault="00E05407" w:rsidP="00E05407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E05407" w:rsidRDefault="00E05407" w:rsidP="00E05407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after="0"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Pr="00B50A50" w:rsidRDefault="00E05407" w:rsidP="00E0540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E05407" w:rsidTr="00366F21">
        <w:tc>
          <w:tcPr>
            <w:tcW w:w="173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E05407" w:rsidRPr="007A4884" w:rsidRDefault="00E05407" w:rsidP="00366F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E05407" w:rsidTr="00366F21">
        <w:tc>
          <w:tcPr>
            <w:tcW w:w="173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الأول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مدرستي احلى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المدرسة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النظام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الصحة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اصطفاف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تعتني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توعة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أثنت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النظام من صفات المؤمن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الالتزام بمواعيد المدرسة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توعية الطلاب بالاهتمام بمدرستهم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الاشتراك في لجان الانشطة المدرسية 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والانتماء له والدفاع عنه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الحرص على النظام في حياته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الاعتزاز والفخر بوطنه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الاصطفاف في ساحة المدرسة أمام العلم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ترداد النشيد الوطني متهيئن ناظرين للعلم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ص9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ص10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ص10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Pr="00D900B7" w:rsidRDefault="00E05407" w:rsidP="00E05407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E05407" w:rsidTr="00366F21">
        <w:tc>
          <w:tcPr>
            <w:tcW w:w="173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E05407" w:rsidRPr="007A4884" w:rsidRDefault="00E05407" w:rsidP="00366F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E05407" w:rsidTr="00366F21">
        <w:tc>
          <w:tcPr>
            <w:tcW w:w="1733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من أنا 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أروي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أضاف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ترونني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تبصرون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مجتمعين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نعم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نعم الله لا تعد ولا تحصى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خلق الله من الماء كل شي حي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نرى بالعين ما حولنا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الهواء في كل مكان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شكر الله على نعمه الكثيرة علينا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الحرص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والمحافظه على الماء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الاعتزاز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بكونه مسلم 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الأية الكريمة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ص15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ص19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21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Pr="00D900B7" w:rsidRDefault="00E05407" w:rsidP="00E05407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E05407" w:rsidTr="00366F21">
        <w:tc>
          <w:tcPr>
            <w:tcW w:w="173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E05407" w:rsidRPr="007A4884" w:rsidRDefault="00E05407" w:rsidP="00366F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E05407" w:rsidTr="00366F21">
        <w:tc>
          <w:tcPr>
            <w:tcW w:w="1733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الثالث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الاصدقاء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مفترسة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ننتصر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استلقى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يشمه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الضيق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الصديق عند الضييق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ظهر الدب مفترسا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عاد الطلاب زميلهم المريض 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ـ الاقتداء بأخلا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 الرسول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الحديث الشريف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ص23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ص25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26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ص27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28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ص29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Pr="00D900B7" w:rsidRDefault="00E05407" w:rsidP="00E05407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E05407" w:rsidTr="00366F21">
        <w:tc>
          <w:tcPr>
            <w:tcW w:w="173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E05407" w:rsidRPr="007A4884" w:rsidRDefault="00E05407" w:rsidP="00366F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E05407" w:rsidTr="00366F21">
        <w:tc>
          <w:tcPr>
            <w:tcW w:w="1733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الرابع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سورة الليل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يغشى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تجلى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لشتى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استغنى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فنسيسره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تردى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تلظى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الاتقى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يرضى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انتشار ضوء النهار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ينفق المال تقربا إلى الله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اليوم يتكون من ليل ونهار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الانسان اما صالح او سيء 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ـ الاقتداء بأخلا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 الرسول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الاية الكريمة 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ص33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ص35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36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ص37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38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ص39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Pr="00D900B7" w:rsidRDefault="00E05407" w:rsidP="00E05407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E05407" w:rsidTr="00366F21">
        <w:tc>
          <w:tcPr>
            <w:tcW w:w="173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E05407" w:rsidRPr="007A4884" w:rsidRDefault="00E05407" w:rsidP="00366F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E05407" w:rsidTr="00366F21">
        <w:tc>
          <w:tcPr>
            <w:tcW w:w="1733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الخامس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بلدي الاردن 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بساط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يملأ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منحوتة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يتاملون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بقعة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حان </w:t>
            </w:r>
          </w:p>
        </w:tc>
        <w:tc>
          <w:tcPr>
            <w:tcW w:w="2976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بلد الاردن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تحرك البساط بسرعة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البتراء مدينة وردية منحوتهقلعة الكرك اكبر قلعة في الاردن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العقبة عروس البحر الميت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الإعتزاز بالوطن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المحافظه وحماية الوطن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بالأماكن الأثرية بالأردن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 والدفاع عنه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النشيد  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ص43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ص44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45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ص46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47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ص48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Pr="00D900B7" w:rsidRDefault="00E05407" w:rsidP="00E05407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E05407" w:rsidTr="00366F21">
        <w:tc>
          <w:tcPr>
            <w:tcW w:w="173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E05407" w:rsidRPr="007A4884" w:rsidRDefault="00E05407" w:rsidP="00366F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E05407" w:rsidTr="00366F21">
        <w:tc>
          <w:tcPr>
            <w:tcW w:w="1733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السادس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الطريق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اعتاد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توقفوا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أصابت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غاضبا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يؤذي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المارة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اشتكى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ندم </w:t>
            </w:r>
          </w:p>
        </w:tc>
        <w:tc>
          <w:tcPr>
            <w:tcW w:w="2976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اعتاد همام ورفاقه اللعب في الطريق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ركل احدهم الكرة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انكسر زجاج السيارة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ندم الاولاد على ما فعلوه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اللعب في الاماكن المخصصة للعب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الندم على فعل الخطا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الاعتذار صفة حسنة من قيم المسلم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الحديث الشريف 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ص53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ص54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55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ص56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57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ص58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Pr="00D900B7" w:rsidRDefault="00E05407" w:rsidP="00E05407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487"/>
        <w:gridCol w:w="2976"/>
        <w:gridCol w:w="2552"/>
        <w:gridCol w:w="1984"/>
        <w:gridCol w:w="1843"/>
        <w:gridCol w:w="1526"/>
      </w:tblGrid>
      <w:tr w:rsidR="00E05407" w:rsidTr="00366F21">
        <w:tc>
          <w:tcPr>
            <w:tcW w:w="180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487" w:type="dxa"/>
          </w:tcPr>
          <w:p w:rsidR="00E05407" w:rsidRPr="007A4884" w:rsidRDefault="00E05407" w:rsidP="00366F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E05407" w:rsidTr="00366F21">
        <w:tc>
          <w:tcPr>
            <w:tcW w:w="1806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السابع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الطفلة والقمر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87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تتأمل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سحر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يحلم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اكتشاف هبطت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اكتفى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خيال  </w:t>
            </w:r>
          </w:p>
        </w:tc>
        <w:tc>
          <w:tcPr>
            <w:tcW w:w="2976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جلوس سناء بالحديقة وتأملها بسحر القمر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اكتشاف الانسان العالم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اتساع خيال الانسان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تامل خلق الله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شكر الله على نعمه الكثيرة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قدرة الانسان على الاكتشاف وتخيل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بالطبيعة الخلابة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حفظ النشيد 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ص65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ص66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67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ص68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69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ص70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p w:rsidR="00E05407" w:rsidRPr="00D900B7" w:rsidRDefault="00E05407" w:rsidP="00E05407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المدرسة: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>تحليل المحتوى</w:t>
      </w:r>
      <w:r w:rsidRPr="009E2FEB">
        <w:rPr>
          <w:b/>
          <w:bCs/>
          <w:sz w:val="32"/>
          <w:szCs w:val="32"/>
          <w:u w:val="single"/>
          <w:lang w:bidi="ar-JO"/>
        </w:rPr>
        <w:t xml:space="preserve">/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 المبحث: اللغة العربية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الصف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الثالث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الأساسي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9E2FEB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المعلم: </w:t>
      </w:r>
    </w:p>
    <w:p w:rsidR="00E05407" w:rsidRDefault="00E05407" w:rsidP="00E05407">
      <w:pPr>
        <w:spacing w:line="240" w:lineRule="auto"/>
        <w:rPr>
          <w:rFonts w:ascii="Simplified Arabic" w:hAnsi="Simplified Arabic" w:cs="Simplified Arabic" w:hint="cs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487"/>
        <w:gridCol w:w="2976"/>
        <w:gridCol w:w="2552"/>
        <w:gridCol w:w="1984"/>
        <w:gridCol w:w="1843"/>
        <w:gridCol w:w="1526"/>
      </w:tblGrid>
      <w:tr w:rsidR="00E05407" w:rsidTr="00366F21">
        <w:tc>
          <w:tcPr>
            <w:tcW w:w="180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487" w:type="dxa"/>
          </w:tcPr>
          <w:p w:rsidR="00E05407" w:rsidRPr="007A4884" w:rsidRDefault="00E05407" w:rsidP="00366F21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والتعميمات)</w:t>
            </w:r>
          </w:p>
        </w:tc>
        <w:tc>
          <w:tcPr>
            <w:tcW w:w="2552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E05407" w:rsidTr="00366F21">
        <w:tc>
          <w:tcPr>
            <w:tcW w:w="1806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الثامن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ابن بطوطة 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الاستماع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87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رحالة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شهرة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العلوم الدينية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رؤئة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شوقه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أطرف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الاسفار   </w:t>
            </w:r>
          </w:p>
        </w:tc>
        <w:tc>
          <w:tcPr>
            <w:tcW w:w="2976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ابن بطوطة اعظم علماء الرحالة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زار ابن بطوطة مناطق عديدة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تعد رحلاته من اطرف القصص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</w:tcPr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أعظم الرحالة هم من المسلمين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دافع المعرفة والتنقل والمغامرة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تاريخ المسلمين العرب 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الاعتزا برحاتنا المسلمين وما قدموه لنا من نعرفة قيمة </w:t>
            </w:r>
          </w:p>
        </w:tc>
        <w:tc>
          <w:tcPr>
            <w:tcW w:w="1984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ـ قراءة الدرس قراءة سليمة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E05407" w:rsidRDefault="00E05407" w:rsidP="00366F21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</w:t>
            </w:r>
          </w:p>
        </w:tc>
        <w:tc>
          <w:tcPr>
            <w:tcW w:w="1843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ص74</w:t>
            </w:r>
          </w:p>
        </w:tc>
        <w:tc>
          <w:tcPr>
            <w:tcW w:w="1526" w:type="dxa"/>
          </w:tcPr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ص75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76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تطبيق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ص77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78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ص79</w:t>
            </w:r>
          </w:p>
          <w:p w:rsidR="00E05407" w:rsidRPr="007A4884" w:rsidRDefault="00E05407" w:rsidP="00366F21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D71F7" w:rsidRDefault="008D71F7">
      <w:bookmarkStart w:id="0" w:name="_GoBack"/>
      <w:bookmarkEnd w:id="0"/>
    </w:p>
    <w:sectPr w:rsidR="008D71F7" w:rsidSect="003D0071">
      <w:footerReference w:type="default" r:id="rId5"/>
      <w:pgSz w:w="16838" w:h="11906" w:orient="landscape"/>
      <w:pgMar w:top="624" w:right="624" w:bottom="624" w:left="624" w:header="709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71" w:rsidRDefault="00E05407" w:rsidP="003D0071">
    <w:pPr>
      <w:pStyle w:val="Footer"/>
    </w:pPr>
  </w:p>
  <w:p w:rsidR="003D0071" w:rsidRDefault="00E05407" w:rsidP="003D0071">
    <w:pPr>
      <w:rPr>
        <w:rFonts w:cs="Arabic Transparent" w:hint="cs"/>
        <w:b/>
        <w:bCs/>
        <w:rtl/>
        <w:lang w:bidi="ar-JO"/>
      </w:rPr>
    </w:pPr>
    <w:r>
      <w:rPr>
        <w:rtl/>
      </w:rPr>
      <w:tab/>
    </w:r>
    <w:r>
      <w:t xml:space="preserve">            </w:t>
    </w:r>
    <w:r>
      <w:t xml:space="preserve">            </w:t>
    </w:r>
    <w:r>
      <w:rPr>
        <w:b/>
        <w:bCs/>
        <w:color w:val="000000"/>
        <w:sz w:val="28"/>
        <w:szCs w:val="28"/>
      </w:rPr>
      <w:t xml:space="preserve">Form # QF71-1-47rev.a          </w:t>
    </w:r>
    <w:r w:rsidRPr="004B69DD">
      <w:rPr>
        <w:rFonts w:cs="Arabic Transparent" w:hint="cs"/>
        <w:b/>
        <w:bCs/>
        <w:rtl/>
        <w:lang w:bidi="ar-JO"/>
      </w:rPr>
      <w:t xml:space="preserve"> </w:t>
    </w:r>
    <w:r>
      <w:rPr>
        <w:rFonts w:cs="Arabic Transparent" w:hint="cs"/>
        <w:b/>
        <w:bCs/>
        <w:rtl/>
        <w:lang w:bidi="ar-JO"/>
      </w:rPr>
      <w:t xml:space="preserve">           مدير المدرسة/</w:t>
    </w:r>
    <w:r w:rsidRPr="008D180C">
      <w:rPr>
        <w:rFonts w:cs="Arabic Transparent" w:hint="cs"/>
        <w:b/>
        <w:bCs/>
        <w:rtl/>
        <w:lang w:bidi="ar-JO"/>
      </w:rPr>
      <w:t xml:space="preserve">الاسم </w:t>
    </w:r>
    <w:proofErr w:type="gramStart"/>
    <w:r w:rsidRPr="008D180C">
      <w:rPr>
        <w:rFonts w:cs="Arabic Transparent" w:hint="cs"/>
        <w:b/>
        <w:bCs/>
        <w:rtl/>
        <w:lang w:bidi="ar-JO"/>
      </w:rPr>
      <w:t>والتوقيع</w:t>
    </w:r>
    <w:r>
      <w:rPr>
        <w:rFonts w:cs="Arabic Transparent" w:hint="cs"/>
        <w:b/>
        <w:bCs/>
        <w:rtl/>
        <w:lang w:bidi="ar-JO"/>
      </w:rPr>
      <w:t xml:space="preserve"> :</w:t>
    </w:r>
    <w:proofErr w:type="gramEnd"/>
    <w:r>
      <w:rPr>
        <w:rFonts w:cs="Arabic Transparent" w:hint="cs"/>
        <w:b/>
        <w:bCs/>
        <w:rtl/>
        <w:lang w:bidi="ar-JO"/>
      </w:rPr>
      <w:t xml:space="preserve">...................   </w:t>
    </w:r>
    <w:r w:rsidRPr="008D180C">
      <w:rPr>
        <w:rFonts w:cs="Arabic Transparent" w:hint="cs"/>
        <w:b/>
        <w:bCs/>
        <w:rtl/>
        <w:lang w:bidi="ar-JO"/>
      </w:rPr>
      <w:t xml:space="preserve">  التاريخ :</w:t>
    </w:r>
    <w:r>
      <w:rPr>
        <w:rFonts w:cs="Arabic Transparent" w:hint="cs"/>
        <w:b/>
        <w:bCs/>
        <w:rtl/>
        <w:lang w:bidi="ar-JO"/>
      </w:rPr>
      <w:t>...........</w:t>
    </w:r>
  </w:p>
  <w:p w:rsidR="003D0071" w:rsidRDefault="00E05407" w:rsidP="003D0071">
    <w:pPr>
      <w:tabs>
        <w:tab w:val="left" w:pos="4658"/>
      </w:tabs>
      <w:jc w:val="center"/>
      <w:rPr>
        <w:rFonts w:cs="Arabic Transparent" w:hint="cs"/>
        <w:b/>
        <w:bCs/>
        <w:rtl/>
        <w:lang w:bidi="ar-JO"/>
      </w:rPr>
    </w:pPr>
    <w:r>
      <w:rPr>
        <w:rFonts w:cs="Arabic Transparent" w:hint="cs"/>
        <w:b/>
        <w:bCs/>
        <w:rtl/>
        <w:lang w:bidi="ar-JO"/>
      </w:rPr>
      <w:t xml:space="preserve">                     </w:t>
    </w:r>
    <w:r w:rsidRPr="008D180C">
      <w:rPr>
        <w:rFonts w:cs="Arabic Transparent" w:hint="cs"/>
        <w:b/>
        <w:bCs/>
        <w:rtl/>
        <w:lang w:bidi="ar-JO"/>
      </w:rPr>
      <w:t>المشرف التر</w:t>
    </w:r>
    <w:r>
      <w:rPr>
        <w:rFonts w:cs="Arabic Transparent" w:hint="cs"/>
        <w:b/>
        <w:bCs/>
        <w:rtl/>
        <w:lang w:bidi="ar-JO"/>
      </w:rPr>
      <w:t>بوي/الاسم والتوقيع :...................  التاريخ :.............</w:t>
    </w:r>
  </w:p>
  <w:p w:rsidR="003D0071" w:rsidRDefault="00E05407" w:rsidP="003D0071">
    <w:pPr>
      <w:tabs>
        <w:tab w:val="left" w:pos="4658"/>
      </w:tabs>
      <w:jc w:val="center"/>
      <w:rPr>
        <w:rFonts w:cs="Arabic Transparent" w:hint="cs"/>
        <w:b/>
        <w:bCs/>
        <w:rtl/>
        <w:lang w:bidi="ar-JO"/>
      </w:rPr>
    </w:pPr>
    <w:r>
      <w:rPr>
        <w:rFonts w:cs="Arabic Transparent" w:hint="cs"/>
        <w:b/>
        <w:bCs/>
        <w:rtl/>
        <w:lang w:bidi="ar-JO"/>
      </w:rPr>
      <w:t xml:space="preserve">                     المعلمة :-</w:t>
    </w:r>
    <w:r>
      <w:rPr>
        <w:rFonts w:cs="Arabic Transparent" w:hint="cs"/>
        <w:b/>
        <w:bCs/>
        <w:rtl/>
        <w:lang w:bidi="ar-JO"/>
      </w:rPr>
      <w:t>----------------------------------------------------------</w:t>
    </w:r>
  </w:p>
  <w:p w:rsidR="003D0071" w:rsidRDefault="00E05407" w:rsidP="003D0071">
    <w:pPr>
      <w:pStyle w:val="Footer"/>
      <w:tabs>
        <w:tab w:val="clear" w:pos="4153"/>
        <w:tab w:val="clear" w:pos="8306"/>
        <w:tab w:val="left" w:pos="5933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74C3"/>
    <w:multiLevelType w:val="hybridMultilevel"/>
    <w:tmpl w:val="CF7C4874"/>
    <w:lvl w:ilvl="0" w:tplc="39E471E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FF4"/>
    <w:multiLevelType w:val="hybridMultilevel"/>
    <w:tmpl w:val="AC22463E"/>
    <w:lvl w:ilvl="0" w:tplc="64881BE0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31DF"/>
    <w:multiLevelType w:val="hybridMultilevel"/>
    <w:tmpl w:val="F240300C"/>
    <w:lvl w:ilvl="0" w:tplc="490CE9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E3323"/>
    <w:multiLevelType w:val="hybridMultilevel"/>
    <w:tmpl w:val="2E085A36"/>
    <w:lvl w:ilvl="0" w:tplc="A210C5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97BF1"/>
    <w:multiLevelType w:val="hybridMultilevel"/>
    <w:tmpl w:val="03ECC6F6"/>
    <w:lvl w:ilvl="0" w:tplc="2FA8B32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A7F71"/>
    <w:multiLevelType w:val="hybridMultilevel"/>
    <w:tmpl w:val="A8C65982"/>
    <w:lvl w:ilvl="0" w:tplc="706AF7F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13641"/>
    <w:multiLevelType w:val="hybridMultilevel"/>
    <w:tmpl w:val="0316DF08"/>
    <w:lvl w:ilvl="0" w:tplc="2BB2D97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879F1"/>
    <w:multiLevelType w:val="hybridMultilevel"/>
    <w:tmpl w:val="8194AF12"/>
    <w:lvl w:ilvl="0" w:tplc="AE3814F6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B0C62"/>
    <w:multiLevelType w:val="hybridMultilevel"/>
    <w:tmpl w:val="0C380806"/>
    <w:lvl w:ilvl="0" w:tplc="B4BE95B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5219"/>
    <w:multiLevelType w:val="hybridMultilevel"/>
    <w:tmpl w:val="88D61AE2"/>
    <w:lvl w:ilvl="0" w:tplc="B8924C8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7704F"/>
    <w:multiLevelType w:val="hybridMultilevel"/>
    <w:tmpl w:val="755A8A54"/>
    <w:lvl w:ilvl="0" w:tplc="3B0466F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05E79"/>
    <w:multiLevelType w:val="hybridMultilevel"/>
    <w:tmpl w:val="2D3A6B28"/>
    <w:lvl w:ilvl="0" w:tplc="FC2EFCC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14DFA"/>
    <w:multiLevelType w:val="hybridMultilevel"/>
    <w:tmpl w:val="5E0691A6"/>
    <w:lvl w:ilvl="0" w:tplc="868405DE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C2891"/>
    <w:multiLevelType w:val="hybridMultilevel"/>
    <w:tmpl w:val="B9A0C1FC"/>
    <w:lvl w:ilvl="0" w:tplc="4546F0A0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C59F9"/>
    <w:multiLevelType w:val="hybridMultilevel"/>
    <w:tmpl w:val="4A8426D2"/>
    <w:lvl w:ilvl="0" w:tplc="55BA2EF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  <w:num w:numId="12">
    <w:abstractNumId w:val="3"/>
  </w:num>
  <w:num w:numId="13">
    <w:abstractNumId w:val="11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7"/>
    <w:rsid w:val="008D71F7"/>
    <w:rsid w:val="00E0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366F"/>
  <w15:chartTrackingRefBased/>
  <w15:docId w15:val="{EE25142B-5B53-4D6C-97E1-A30837D6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40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لا تباعد1"/>
    <w:qFormat/>
    <w:rsid w:val="00E05407"/>
    <w:pPr>
      <w:bidi/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rsid w:val="00E0540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E054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54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0540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054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407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2974</Words>
  <Characters>16952</Characters>
  <Application>Microsoft Office Word</Application>
  <DocSecurity>0</DocSecurity>
  <Lines>141</Lines>
  <Paragraphs>39</Paragraphs>
  <ScaleCrop>false</ScaleCrop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2021-08-28T20:55:00Z</dcterms:created>
  <dcterms:modified xsi:type="dcterms:W3CDTF">2021-08-28T20:55:00Z</dcterms:modified>
</cp:coreProperties>
</file>