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نــمــــــوذج تــحــلــيـــل مـحـتــــــوى 2021/2022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الــمـبــحــــــث : الرياضــــــــيات                                 الفصل الدراسي: الأول                                        الـصــف : السابع الاساسي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عنوان الوحدة : الأعداد النسبية                                                                                                      الصفحات : 28 صــفـحـــة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5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610"/>
        <w:gridCol w:w="2880"/>
        <w:gridCol w:w="2520"/>
        <w:gridCol w:w="2070"/>
        <w:gridCol w:w="2520"/>
      </w:tblGrid>
      <w:tr w:rsidR="0021775E" w:rsidTr="00D15749">
        <w:trPr>
          <w:trHeight w:val="462"/>
          <w:jc w:val="center"/>
        </w:trPr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الأسئلة</w:t>
            </w: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21775E" w:rsidTr="00D15749">
        <w:trPr>
          <w:trHeight w:val="7628"/>
          <w:jc w:val="center"/>
        </w:trPr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العدد النسبي</w:t>
            </w:r>
          </w:p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الكسور العشرية</w:t>
            </w:r>
          </w:p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مقارنة الأعداد النسبية وترتيبها</w:t>
            </w:r>
          </w:p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جمع الأعداد النسبية وطرحها</w:t>
            </w:r>
          </w:p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ضرب الأعداد النسبية وقسمتها</w:t>
            </w:r>
          </w:p>
          <w:p w:rsidR="0021775E" w:rsidRDefault="0021775E" w:rsidP="00D1574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خطة حل المسألة ( الحل العكسي )</w:t>
            </w:r>
          </w:p>
          <w:p w:rsidR="0021775E" w:rsidRDefault="0021775E" w:rsidP="00D15749">
            <w:pPr>
              <w:rPr>
                <w:b/>
              </w:rPr>
            </w:pP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العدد النسبي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العدد الصحيح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معكوس العدد النسبي (النظير الجمعي)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مقلوب العدد النسبي (النظير الضربي)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كسر عشري منتهي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كسر عشري دوري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مقارنة الأعداد النسبية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ترتيب الأعداد النسبية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الحل العكسي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العدد النسبي هو العدد الذي يكتب بصورة </w:t>
            </w:r>
            <w:r>
              <w:rPr>
                <w:rFonts w:ascii="Arial" w:eastAsia="Arial" w:hAnsi="Arial" w:cs="Arial"/>
                <w:b/>
              </w:rPr>
              <w:t>a/b</w:t>
            </w:r>
            <w:r>
              <w:rPr>
                <w:rFonts w:ascii="Arial" w:eastAsia="Arial" w:hAnsi="Arial" w:cs="Arial"/>
                <w:b/>
                <w:rtl/>
              </w:rPr>
              <w:t xml:space="preserve"> حيث 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rtl/>
              </w:rPr>
              <w:t>≠0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العدد النسبي وغير النسبي أعداد حقيقية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كل عدد صحيح هو عدد نسبي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الكسور العادية والأعداد العشرية هي أعداد نسبية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ناتج جمع العدد ومعكوسه يساوي صفر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ناتج ضرب العدد في مقلوبه يساوي واحد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إذا كان عددان مختلفان في الإشارة العدد الموجب أكبر من العدد السالب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لترتيب أعداد نسبية تصاعدياً أو تنازلياً يجب أن تكون المقامات موحدة ويتم مقارنة البسط مع البسط والمقام يبقى كما هو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كل كسر عشري منتهٍ أو دوري يمثل عددا نسبياً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– b = a + (-b)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لتحويل كسر عشري عادي إلى كسر عشري إذا كان باقي القسمة الطويلة صفر يمثل كسر عشري منتهي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كل عدد طبيعي أو صحيح هو عدد نسبي والعكس غير صحيح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الكسر العشري الدوري نضع خط فوق الأرقام التي تتكرر على يمين الفاصلة العشرية من القسمة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عددين صحيحين موجبين هو عدد موجب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عددين صحيحين سالبين هو عدد سالب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لجمع عددين مختلفين في الإشارة نأخذ الفرق المطلق بين العددين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لضرب كسرين نضرب البسط في البسط والمقام في المقام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لقسمة كسرين نضرب الكسر الأول في مقلوب الكسر الثاني</w:t>
            </w:r>
          </w:p>
        </w:tc>
        <w:tc>
          <w:tcPr>
            <w:tcW w:w="20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التمييز بين الأعداد النسبية وغير النسبية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تمثيل الأعداد النسبية على خط الأعداد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المقارنة بين الأعداد النسبية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ترتيب الأعداد النسبية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تحويل الكسور إلى أعداد عشرية منتهية ودورية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كتابة الكسر الدوري على صورة عدد نسبي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تطبيق العمليات الحسابية على الأعداد النسبية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حل المسائل على الحل العكسي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التعاون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تنمية قدرة الطلبة على التفكير والاستنتاج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إدراك دور الرياضيات في العلوم الأخرى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التدريبات الواردة في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الأسئلة والتمارين والمسائل الشاملة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أسئلة المراجعة وتكرار أفكارها مع تمارين ومسائل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التوازن في الأسئلة الموضوعية والمقالية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مشروع الوحدة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(الأعداد النسبية في السوق)</w:t>
            </w:r>
          </w:p>
        </w:tc>
      </w:tr>
    </w:tbl>
    <w:p w:rsidR="0021775E" w:rsidRDefault="0021775E" w:rsidP="0021775E">
      <w:r>
        <w:lastRenderedPageBreak/>
        <w:t>Form</w:t>
      </w:r>
      <w:proofErr w:type="gramStart"/>
      <w:r>
        <w:t>#(</w:t>
      </w:r>
      <w:proofErr w:type="gramEnd"/>
      <w:r>
        <w:t>QF71-1-47rev.a)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نــمــــــوذج تــحــلــيـــل مـحـتــــــوى 2021/2020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الــمـبــحــــــث : الرياضــــــــيات                                 الفصل الدراسي: الأول                                        الـصــف : السابع الاساسي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عنوان الوحدة : الأسس الصحيحة والمقادير الجبرية                                                                             الصفحات : 28 صــفـحـــة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03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610"/>
        <w:gridCol w:w="2880"/>
        <w:gridCol w:w="2520"/>
        <w:gridCol w:w="2708"/>
        <w:gridCol w:w="1972"/>
      </w:tblGrid>
      <w:tr w:rsidR="0021775E" w:rsidTr="00D15749">
        <w:trPr>
          <w:trHeight w:val="462"/>
          <w:jc w:val="center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7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1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الأسئلة</w:t>
            </w: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21775E" w:rsidTr="00D15749">
        <w:trPr>
          <w:trHeight w:val="7628"/>
          <w:jc w:val="center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lastRenderedPageBreak/>
              <w:t>قوانين الأسس الصحيحة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أولويات العمليات الحسابية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الحدود والمقادير الجبرية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جمع المقادير الجبرية وطرحها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ضرب المقادير الجبرية </w:t>
            </w:r>
          </w:p>
          <w:p w:rsidR="0021775E" w:rsidRDefault="0021775E" w:rsidP="00D15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خطة حل المسألة</w:t>
            </w:r>
          </w:p>
          <w:p w:rsidR="0021775E" w:rsidRDefault="0021775E" w:rsidP="00D15749">
            <w:pPr>
              <w:ind w:left="360"/>
              <w:rPr>
                <w:b/>
              </w:rPr>
            </w:pPr>
            <w:r>
              <w:rPr>
                <w:b/>
                <w:rtl/>
              </w:rPr>
              <w:t xml:space="preserve">     (التخمين والتحقق)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أسس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أساس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أس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الصيغة الأسية للعدد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الصيغة القياسية للعدد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الصيغة العلمية للعدد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 xml:space="preserve">أولويات العمليات الحسابية 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متغير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حد جبري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معامل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حد ثابت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مقدار جبري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حدود جبرية متشابهة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خاصية التوزيع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أبسط صورة للمقدار الجبري</w:t>
            </w:r>
          </w:p>
          <w:p w:rsidR="0021775E" w:rsidRDefault="0021775E" w:rsidP="00D157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rtl/>
              </w:rPr>
              <w:t>تخمين وتحقق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ضرب قوتين لهما الأساس نفسه نجمع الأسس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  <w:vertAlign w:val="superscript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vertAlign w:val="superscript"/>
              </w:rPr>
              <w:t>m</w:t>
            </w:r>
            <w:r>
              <w:rPr>
                <w:rFonts w:ascii="Arial" w:eastAsia="Arial" w:hAnsi="Arial" w:cs="Arial"/>
                <w:b/>
              </w:rPr>
              <w:t xml:space="preserve"> x a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vertAlign w:val="superscript"/>
              </w:rPr>
              <w:t>m+n</w:t>
            </w:r>
            <w:proofErr w:type="spellEnd"/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قوة القوة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  <w:vertAlign w:val="superscript"/>
              </w:rPr>
            </w:pPr>
            <w:r>
              <w:rPr>
                <w:rFonts w:ascii="Arial" w:eastAsia="Arial" w:hAnsi="Arial" w:cs="Arial"/>
                <w:b/>
              </w:rPr>
              <w:t>(a</w:t>
            </w:r>
            <w:r>
              <w:rPr>
                <w:rFonts w:ascii="Arial" w:eastAsia="Arial" w:hAnsi="Arial" w:cs="Arial"/>
                <w:b/>
                <w:vertAlign w:val="superscript"/>
              </w:rPr>
              <w:t>m</w:t>
            </w:r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</w:t>
            </w:r>
            <w:proofErr w:type="spellStart"/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vertAlign w:val="superscript"/>
              </w:rPr>
              <w:t>mxn</w:t>
            </w:r>
            <w:proofErr w:type="spellEnd"/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قوة حاصل الضرب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(ab)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a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proofErr w:type="spellEnd"/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قسمة القوى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  <w:vertAlign w:val="superscript"/>
              </w:rPr>
            </w:pPr>
            <w:r>
              <w:rPr>
                <w:rFonts w:ascii="Arial" w:eastAsia="Arial" w:hAnsi="Arial" w:cs="Arial"/>
                <w:b/>
              </w:rPr>
              <w:t xml:space="preserve"> a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a </w:t>
            </w:r>
            <w:r>
              <w:rPr>
                <w:rFonts w:ascii="Arial" w:eastAsia="Arial" w:hAnsi="Arial" w:cs="Arial"/>
                <w:b/>
                <w:vertAlign w:val="superscript"/>
              </w:rPr>
              <w:t>m-n</w:t>
            </w:r>
            <w:r>
              <w:rPr>
                <w:rFonts w:ascii="Arial" w:eastAsia="Arial" w:hAnsi="Arial" w:cs="Arial"/>
                <w:b/>
              </w:rPr>
              <w:t xml:space="preserve">  ÷ a</w:t>
            </w:r>
            <w:r>
              <w:rPr>
                <w:rFonts w:ascii="Arial" w:eastAsia="Arial" w:hAnsi="Arial" w:cs="Arial"/>
                <w:b/>
                <w:vertAlign w:val="superscript"/>
              </w:rPr>
              <w:t xml:space="preserve">m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حيث 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rtl/>
              </w:rPr>
              <w:t>≠0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الأس الصفري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rtl/>
              </w:rPr>
              <w:t xml:space="preserve"> 0 = 1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الأسس السالبة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a </w:t>
            </w:r>
            <w:r>
              <w:rPr>
                <w:rFonts w:ascii="Arial" w:eastAsia="Arial" w:hAnsi="Arial" w:cs="Arial"/>
                <w:b/>
                <w:vertAlign w:val="superscript"/>
              </w:rPr>
              <w:t>-n</w:t>
            </w:r>
            <w:r>
              <w:rPr>
                <w:rFonts w:ascii="Arial" w:eastAsia="Arial" w:hAnsi="Arial" w:cs="Arial"/>
                <w:b/>
              </w:rPr>
              <w:t xml:space="preserve"> =  a 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 ÷ 1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a 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 a </w:t>
            </w:r>
            <w:r>
              <w:rPr>
                <w:rFonts w:ascii="Arial" w:eastAsia="Arial" w:hAnsi="Arial" w:cs="Arial"/>
                <w:b/>
                <w:vertAlign w:val="superscript"/>
              </w:rPr>
              <w:t>-n</w:t>
            </w:r>
            <w:r>
              <w:rPr>
                <w:rFonts w:ascii="Arial" w:eastAsia="Arial" w:hAnsi="Arial" w:cs="Arial"/>
                <w:b/>
              </w:rPr>
              <w:t xml:space="preserve">  ÷ 1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المعادلة الأسية يجب أن يتساوى فيها الأساس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(a</w:t>
            </w:r>
            <w:r>
              <w:rPr>
                <w:rFonts w:ascii="Arial" w:eastAsia="Arial" w:hAnsi="Arial" w:cs="Arial"/>
                <w:b/>
                <w:vertAlign w:val="superscript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= a</w:t>
            </w:r>
            <w:r>
              <w:rPr>
                <w:rFonts w:ascii="Arial" w:eastAsia="Arial" w:hAnsi="Arial" w:cs="Arial"/>
                <w:b/>
                <w:vertAlign w:val="superscript"/>
              </w:rPr>
              <w:t>m</w:t>
            </w:r>
            <w:r>
              <w:rPr>
                <w:rFonts w:ascii="Arial" w:eastAsia="Arial" w:hAnsi="Arial" w:cs="Arial"/>
                <w:b/>
                <w:rtl/>
              </w:rPr>
              <w:t xml:space="preserve"> ) فإن </w:t>
            </w:r>
            <w:r>
              <w:rPr>
                <w:rFonts w:ascii="Arial" w:eastAsia="Arial" w:hAnsi="Arial" w:cs="Arial"/>
                <w:b/>
              </w:rPr>
              <w:t>n=m</w:t>
            </w:r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الحد الجبري هو متغير أو أكثر مضروب في عدد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المقدار الجبري هو مجموعة من الحدود الجبرية والثابتة تفصل بينهم إشارات جمع أو طرح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الحدود الجبرية المتشابهة هي الحدود التي تحتوي على المتغيرات نفسها وبالأسس نفسها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لضرب حد جبري في مقدار جبري نضرب الحد الجبري في كل واحد من حدود المقدار الجبري</w:t>
            </w:r>
          </w:p>
        </w:tc>
        <w:tc>
          <w:tcPr>
            <w:tcW w:w="270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استخدام خواص الأسس لتبسيط المسألة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إجراء العمليات الحسابية على الحدود والمقادير الجبرية وتبسيطها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كتابة الأعداد الكلية والكسور العشرية بالصيغة الأسية والعلمية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حل المعادلات الأسية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تبسيط مقادير تتضمن الأسس باستخدام أولويات العمليات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توظيف الأسس والمقادير الجبرية في حل مسائل حياتية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ترجمة التعبير اللفظي إلى معادلة خطية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تطبيق المعادلات الخطية لحل مسائل حياتية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التعاون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تنمية قدرة الطلبة على التفكير والاستنتاج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إدراك دور الرياضيات في العلوم الأخرى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التدريبات الواردة في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الأسئلة والتمارين والمسائل الشاملة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أسئلة المراجعة وتكرار أفكارها مع تمارين ومسائل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التوازن في الأسئلة الموضوعية والمقالية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مشروع الوحدة</w:t>
            </w:r>
          </w:p>
          <w:p w:rsidR="0021775E" w:rsidRDefault="0021775E" w:rsidP="00D15749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(تصميم نموذج ساعة جدار)</w:t>
            </w:r>
          </w:p>
        </w:tc>
      </w:tr>
    </w:tbl>
    <w:p w:rsidR="0021775E" w:rsidRDefault="0021775E" w:rsidP="0021775E">
      <w:r>
        <w:t>Form</w:t>
      </w:r>
      <w:proofErr w:type="gramStart"/>
      <w:r>
        <w:t>#(</w:t>
      </w:r>
      <w:proofErr w:type="gramEnd"/>
      <w:r>
        <w:t>QF71-1-47rev.a)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نــمــــــوذج تــحــلــيـــل مـحـتــــــوى 2021/2020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الــمـبــحــــــث : الرياضــــــــيات                                 الفصل الدراسي: الأول                                        الـصــف : السابع الاساسي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عنوان الوحدة : المعادلات الخطية                                                                                                      الصفحات : 30 صــفـحـــة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120" w:type="dxa"/>
        <w:tblInd w:w="-4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610"/>
        <w:gridCol w:w="2880"/>
        <w:gridCol w:w="2520"/>
        <w:gridCol w:w="2070"/>
        <w:gridCol w:w="2700"/>
      </w:tblGrid>
      <w:tr w:rsidR="0021775E" w:rsidTr="00D15749">
        <w:trPr>
          <w:trHeight w:val="462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lastRenderedPageBreak/>
              <w:t>الـمـفــاهــيــم والمصطلحات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الأسئلة</w:t>
            </w: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lastRenderedPageBreak/>
              <w:t xml:space="preserve">الأنشطة والتدريبات </w:t>
            </w:r>
          </w:p>
        </w:tc>
      </w:tr>
      <w:tr w:rsidR="0021775E" w:rsidTr="00D15749">
        <w:trPr>
          <w:trHeight w:val="7628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lastRenderedPageBreak/>
              <w:t>حل المعادلات</w:t>
            </w:r>
          </w:p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الكسور العشرية الدورية</w:t>
            </w:r>
          </w:p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المتتاليات</w:t>
            </w:r>
          </w:p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الاقترانات</w:t>
            </w:r>
          </w:p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تمثيل الاقتران الخطي بيانياً</w:t>
            </w:r>
          </w:p>
          <w:p w:rsidR="0021775E" w:rsidRDefault="0021775E" w:rsidP="00D157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معمل برمجية جيوجيبرا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معادلة خطية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كسر عشري دوري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عدد كسري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متتالية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الحد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الحد العام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رتبة الحد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الاقتران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قاعدة الاقتران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آلة الاقتران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مدخلات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مخرجات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تمثيل الاقتران بيانياً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مخطط سهمي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الصورة العامة للمعادلة الخطية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x + b = 0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الصورة العامة للاقتران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 = a x + b</w:t>
            </w:r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rtl/>
              </w:rPr>
              <w:br/>
              <w:t xml:space="preserve">حيث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bCs/>
                <w:rtl/>
              </w:rPr>
              <w:t>،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rtl/>
              </w:rPr>
              <w:t xml:space="preserve">  تنتمي للأعداد الحقيقية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استخدام خصائص المساواة لحل معادلة خطية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استخدام حل المعادلات وخصائص المساواة لكتابة أي كسر عشري دوري بصورة كسر عادي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كتابة حدود المتتالية إذا عُلِمت القاعدة التي تربط كل حد في المتتالية بالحد الذي يليه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الاقتران علاقة تربط بين مسقط س (المجال، المدخلات)، ومسقط ص (المدى، المخرجات)</w:t>
            </w:r>
          </w:p>
        </w:tc>
        <w:tc>
          <w:tcPr>
            <w:tcW w:w="20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حل المعادلات الخطية بمتغير واحد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تعيين الأزواج المرتبة على المستوى الإحداثي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كتابة حدود متتالية خطية وإيجاد حدها العام الذي يعبر عن الاقترانات الخطية جبرياً وبالجداول وبيانياً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التعاون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تنمية قدرة الطلبة على التفكير والاستنتاج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إدراك دور الرياضيات في العلوم الأخرى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التعامل مع الأشخاص وترك فرصة لهم هو ما يمكننا من إطلاق الأحكام عليهم بصورة أصح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(بيان الاقتران)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الاقتران بالصاحب الجيد يساعد على الثبات على الدين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التدريبات الواردة في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الأسئلة والتمارين والمسائل الشاملة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أسئلة المراجعة وتكرار أفكارها مع تمارين ومسائل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التوازن في الأسئلة الموضوعية والمقالية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مشروع الوحدة</w:t>
            </w:r>
          </w:p>
          <w:p w:rsidR="0021775E" w:rsidRDefault="0021775E" w:rsidP="00D15749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(خدمة التوصيل)</w:t>
            </w:r>
          </w:p>
        </w:tc>
      </w:tr>
    </w:tbl>
    <w:p w:rsidR="0021775E" w:rsidRDefault="0021775E" w:rsidP="0021775E">
      <w:r>
        <w:t>Form</w:t>
      </w:r>
      <w:proofErr w:type="gramStart"/>
      <w:r>
        <w:t>#(</w:t>
      </w:r>
      <w:proofErr w:type="gramEnd"/>
      <w:r>
        <w:t>QF71-1-47rev.a)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نــمــــــوذج تــحــلــيـــل مـحـتــــــوى 2021/2020</w:t>
      </w:r>
    </w:p>
    <w:p w:rsidR="0021775E" w:rsidRDefault="0021775E" w:rsidP="0021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الــمـبــحــــــث : الرياضــــــــيات                                 الفصل الدراسي: الأول                                        الـصــف : السابع الاساسي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عنوان الوحدة : الزوايا والمضلعات والتحويلات الهندسية                                                                       الصفحات : 29 صــفـحـــة</w:t>
      </w:r>
    </w:p>
    <w:p w:rsidR="0021775E" w:rsidRDefault="0021775E" w:rsidP="0021775E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120" w:type="dxa"/>
        <w:tblInd w:w="-4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980"/>
        <w:gridCol w:w="2880"/>
        <w:gridCol w:w="2610"/>
        <w:gridCol w:w="2250"/>
        <w:gridCol w:w="2430"/>
      </w:tblGrid>
      <w:tr w:rsidR="0021775E" w:rsidTr="00D15749">
        <w:trPr>
          <w:trHeight w:val="462"/>
        </w:trPr>
        <w:tc>
          <w:tcPr>
            <w:tcW w:w="29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lastRenderedPageBreak/>
              <w:t>المفردات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الأسئلة</w:t>
            </w:r>
          </w:p>
          <w:p w:rsidR="0021775E" w:rsidRDefault="0021775E" w:rsidP="00D1574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21775E" w:rsidTr="00D15749">
        <w:trPr>
          <w:trHeight w:val="7628"/>
        </w:trPr>
        <w:tc>
          <w:tcPr>
            <w:tcW w:w="29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العلاقات بين الزوايا</w:t>
            </w:r>
          </w:p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المستقيمات المتوازية والقاطع</w:t>
            </w:r>
          </w:p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زوايا المثلث</w:t>
            </w:r>
          </w:p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زوايا المضلع</w:t>
            </w:r>
          </w:p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الدوران</w:t>
            </w:r>
          </w:p>
          <w:p w:rsidR="0021775E" w:rsidRDefault="0021775E" w:rsidP="00D157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معمل برمجية جيوجيبرا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الزاوية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متقابلتان بالرأس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 زاويتان متجاورتان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متتامتان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متكاملتان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قاطع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زاوية داخلية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زاوية خارجية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متناظرتان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متبادلتان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زاويتان متحالفتان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المضلع المنتظم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الزاوية الخارجية للمضلع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الدوران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مركز الدوران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 التماثل الدوراني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رتبة التماثل الدوراني 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الزوايا المتجاورة على خط مستقيم مجموع قياساتها = 180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زوج من الزوايا المتتامة = 90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زوج من الزوايا المتكاملة = 180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الزوايا المتبادلة الناتجة من مستقيمين متوازيين يقطعهما مستقيم ثالث يسمى القاطع تكون متساوية في القياس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الزوايا المتناظرة الناتجة من مستقيمين متوازيين يقطعهما مستقيم ثالث يسمى القاطع تكون متساوية في القياس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الزوايا المتحالفة الناتجة من مستقيمين متوازيين يقطعهما مستقيم ثالث يسمى القاطع مجموع قياسهما = 180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قياسات زوايا المثلث الداخلية = 180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مجموع قياسات الزواية الداخلية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rtl/>
              </w:rPr>
              <w:t xml:space="preserve">  لمضلع هو </w:t>
            </w:r>
            <w:r>
              <w:rPr>
                <w:rFonts w:ascii="Arial" w:eastAsia="Arial" w:hAnsi="Arial" w:cs="Arial"/>
                <w:b/>
              </w:rPr>
              <w:t>s = (n-2)x</w:t>
            </w:r>
            <w:r>
              <w:rPr>
                <w:rFonts w:ascii="Arial" w:eastAsia="Arial" w:hAnsi="Arial" w:cs="Arial"/>
                <w:b/>
                <w:rtl/>
              </w:rPr>
              <w:t>180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مجموع قياسات الزوايا الخارجة عن المثلث = 360 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قياس الزاوية الخارجية لمضلع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n÷ 360</w:t>
            </w:r>
            <w:r>
              <w:rPr>
                <w:rFonts w:ascii="Arial" w:eastAsia="Arial" w:hAnsi="Arial" w:cs="Arial"/>
                <w:b/>
                <w:bCs/>
                <w:rtl/>
              </w:rPr>
              <w:t>ْ</w:t>
            </w:r>
            <w:r>
              <w:rPr>
                <w:rFonts w:ascii="Arial" w:eastAsia="Arial" w:hAnsi="Arial" w:cs="Arial"/>
                <w:b/>
              </w:rPr>
              <w:t xml:space="preserve"> = X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قياس الزاوية الداخلية  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rtl/>
              </w:rPr>
              <w:t xml:space="preserve"> لمضلع منتظم عدد أضلاعه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rtl/>
              </w:rPr>
              <w:t xml:space="preserve">  يساوي مجموع قياسات زواياه الداخلية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X =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(n-2) x 180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       n</w:t>
            </w:r>
            <w:r>
              <w:rPr>
                <w:rFonts w:ascii="Arial" w:eastAsia="Arial" w:hAnsi="Arial" w:cs="Arial"/>
                <w:b/>
              </w:rPr>
              <w:br/>
              <w:t xml:space="preserve">    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قواعد الدوران عكس عقارب الساعة ومع عقارب الساعة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* دوران 90ْ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عكس عقارب الساعة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 -y , x )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مع عقارب الساعة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(y , -x )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* دوران 180ْ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عكس عقارب الساعة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 -x , y )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مع عقارب الساعة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 -x , -y )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* دوران 270ْ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عكس عقارب الساعة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 y , -x )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مع عقارب الساعة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x,y</w:t>
            </w:r>
            <w:proofErr w:type="spellEnd"/>
            <w:r>
              <w:rPr>
                <w:rFonts w:ascii="Arial" w:eastAsia="Arial" w:hAnsi="Arial" w:cs="Arial"/>
                <w:b/>
              </w:rPr>
              <w:t>) → ( -y , x )</w:t>
            </w:r>
          </w:p>
          <w:p w:rsidR="0021775E" w:rsidRDefault="0021775E" w:rsidP="00D15749">
            <w:pPr>
              <w:rPr>
                <w:rFonts w:ascii="Arial" w:eastAsia="Arial" w:hAnsi="Arial" w:cs="Arial"/>
              </w:rPr>
            </w:pPr>
          </w:p>
          <w:p w:rsidR="0021775E" w:rsidRDefault="0021775E" w:rsidP="00D15749">
            <w:pPr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lastRenderedPageBreak/>
              <w:t xml:space="preserve">- تكون الزاويتان متجاورتان إذا كان لهما نفس الرأس، ضلع مشترك، ولا تتداخلان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الزوايا المتقابلة بالرأس متساوية القياس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القاطع هو مستقيم يقطع مستقيمين في نقطتين مختلفتين وينتج منه 8 زوايا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الزاويتان المتبادلتان هما زوج من الزوايا الداخلية في جهتين مختلفتين من المستقيم القاطع غير متجاورتين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الزاويتان المتناظرتان هما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زوج من الزوايا الداخلية والخارجية في نفس الجهة من المستقيم القاطع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الزاويتان المتحالفتان هما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زوج من الزوايا الداخلية في نفس الجهة من المستقيم القاطع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يشكل كل ضلعين في مثلث زاوية داخلية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الزاوية الخارجية للمثلث هي الزاوية المحصورة بين أحد أضلاع المثلث، وامتداد ضلع مجاور له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المضلع المنتظم هو مضلع جميع أضلاعه لها الطول نفسه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الدوران هو تحريك كل نقطة في الشكل الأصلي بزاوية محددة واتجاه محدد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التماثل الدوراني للشكل يكون اذا عاد الشكل الى وضعه </w:t>
            </w:r>
            <w:r>
              <w:rPr>
                <w:rFonts w:ascii="Arial" w:eastAsia="Arial" w:hAnsi="Arial" w:cs="Arial"/>
                <w:b/>
                <w:rtl/>
              </w:rPr>
              <w:lastRenderedPageBreak/>
              <w:t xml:space="preserve">الاصلي مرتين او اكثر في اثناء تدويره بزاوية 360 درجة حول مركزه 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lastRenderedPageBreak/>
              <w:t xml:space="preserve">- إيجاد قياسات الزوايا الناتجة من تقاطع مستقيمين بشكل عام، أو مستقيمين متوازيين 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إيجاد مجموع قياسات الزوايا الداخلية للمضلع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- رسم دوران في المستوى الإحداثي 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التعاون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تنمية قدرة الطلبة على التفكير والاستنتاج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21775E" w:rsidRDefault="0021775E" w:rsidP="00D157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إدراك دور الرياضيات في العلوم الأخرى</w:t>
            </w:r>
          </w:p>
          <w:p w:rsidR="0021775E" w:rsidRDefault="0021775E" w:rsidP="00D1574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اعتماد الدقة والتنظيم والترتيب والسرعة في إنجاز العمل في الحياة الاجتماعية</w:t>
            </w:r>
          </w:p>
        </w:tc>
        <w:tc>
          <w:tcPr>
            <w:tcW w:w="2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التدريبات الواردة في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الأسئلة والتمارين والمسائل الشاملة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أسئلة المراجعة وتكرار أفكارها مع تمارين ومسائل الدروس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التوازن في الأسئلة الموضوعية والمقالية</w:t>
            </w:r>
          </w:p>
          <w:p w:rsidR="0021775E" w:rsidRDefault="0021775E" w:rsidP="00D1574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- مشروع الوحدة</w:t>
            </w:r>
          </w:p>
          <w:p w:rsidR="0021775E" w:rsidRDefault="0021775E" w:rsidP="00D15749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(الهندسة من حولنا)</w:t>
            </w:r>
          </w:p>
        </w:tc>
      </w:tr>
    </w:tbl>
    <w:p w:rsidR="0021775E" w:rsidRDefault="0021775E" w:rsidP="0021775E">
      <w:r>
        <w:t>Form</w:t>
      </w:r>
      <w:proofErr w:type="gramStart"/>
      <w:r>
        <w:t>#(</w:t>
      </w:r>
      <w:proofErr w:type="gramEnd"/>
      <w:r>
        <w:t>QF71-1-47rev.a)</w:t>
      </w:r>
    </w:p>
    <w:p w:rsidR="004F1A97" w:rsidRDefault="004F1A97">
      <w:bookmarkStart w:id="0" w:name="_GoBack"/>
      <w:bookmarkEnd w:id="0"/>
    </w:p>
    <w:sectPr w:rsidR="004F1A97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56E"/>
    <w:multiLevelType w:val="multilevel"/>
    <w:tmpl w:val="9E14CF2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B770F8"/>
    <w:multiLevelType w:val="multilevel"/>
    <w:tmpl w:val="338613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C042A7"/>
    <w:multiLevelType w:val="multilevel"/>
    <w:tmpl w:val="63CA915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A8732E"/>
    <w:multiLevelType w:val="multilevel"/>
    <w:tmpl w:val="FBB6F6E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9917E6"/>
    <w:multiLevelType w:val="multilevel"/>
    <w:tmpl w:val="2EFA83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5E"/>
    <w:rsid w:val="0021775E"/>
    <w:rsid w:val="004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CBDF3-F7BF-4DC4-9037-CB6DA442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7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2021-08-28T20:29:00Z</dcterms:created>
  <dcterms:modified xsi:type="dcterms:W3CDTF">2021-08-28T20:29:00Z</dcterms:modified>
</cp:coreProperties>
</file>