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ED" w:rsidRDefault="00B535ED" w:rsidP="00B535E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98212F">
        <w:rPr>
          <w:rFonts w:ascii="Arial" w:hAnsi="Arial" w:cs="Arial"/>
          <w:b/>
          <w:bCs/>
          <w:sz w:val="28"/>
          <w:szCs w:val="28"/>
          <w:rtl/>
        </w:rPr>
        <w:t>تحليل محتوي</w:t>
      </w:r>
    </w:p>
    <w:p w:rsidR="00B535ED" w:rsidRDefault="00B535ED" w:rsidP="00B535E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B535ED" w:rsidRDefault="00B535ED" w:rsidP="00B535ED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B535ED" w:rsidRDefault="00B535ED" w:rsidP="00B535ED">
      <w:pPr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المبحث :</w:t>
      </w:r>
      <w:r>
        <w:rPr>
          <w:rFonts w:ascii="Arial" w:hAnsi="Arial" w:cs="Arial" w:hint="cs"/>
          <w:b/>
          <w:bCs/>
          <w:rtl/>
        </w:rPr>
        <w:t>-------</w:t>
      </w:r>
      <w:proofErr w:type="spellStart"/>
      <w:r>
        <w:rPr>
          <w:rFonts w:ascii="Arial" w:hAnsi="Arial" w:cs="Arial" w:hint="cs"/>
          <w:b/>
          <w:bCs/>
          <w:rtl/>
        </w:rPr>
        <w:t>الاحياء</w:t>
      </w:r>
      <w:proofErr w:type="spellEnd"/>
      <w:r>
        <w:rPr>
          <w:rFonts w:ascii="Arial" w:hAnsi="Arial" w:cs="Arial" w:hint="cs"/>
          <w:b/>
          <w:bCs/>
          <w:rtl/>
        </w:rPr>
        <w:t>-----------------</w:t>
      </w:r>
    </w:p>
    <w:p w:rsidR="00B535ED" w:rsidRDefault="00B535ED" w:rsidP="00B535ED">
      <w:pPr>
        <w:rPr>
          <w:rFonts w:ascii="Arial" w:hAnsi="Arial" w:cs="Arial" w:hint="cs"/>
          <w:sz w:val="28"/>
          <w:szCs w:val="28"/>
          <w:rtl/>
        </w:rPr>
      </w:pPr>
      <w:r w:rsidRPr="0098212F">
        <w:rPr>
          <w:rFonts w:ascii="Arial" w:hAnsi="Arial" w:cs="Arial" w:hint="cs"/>
          <w:b/>
          <w:bCs/>
          <w:sz w:val="28"/>
          <w:szCs w:val="28"/>
          <w:rtl/>
        </w:rPr>
        <w:t>الصف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:</w:t>
      </w:r>
      <w:r>
        <w:rPr>
          <w:rFonts w:ascii="Arial" w:hAnsi="Arial" w:cs="Arial" w:hint="cs"/>
          <w:sz w:val="28"/>
          <w:szCs w:val="28"/>
          <w:rtl/>
        </w:rPr>
        <w:t>-------------التاسع---------</w:t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>
        <w:rPr>
          <w:rFonts w:ascii="Arial" w:hAnsi="Arial" w:cs="Arial" w:hint="cs"/>
          <w:b/>
          <w:bCs/>
          <w:sz w:val="28"/>
          <w:szCs w:val="28"/>
          <w:rtl/>
        </w:rPr>
        <w:tab/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عنوان الوحدة :</w:t>
      </w:r>
      <w:r>
        <w:rPr>
          <w:rFonts w:ascii="Arial" w:hAnsi="Arial" w:cs="Arial" w:hint="cs"/>
          <w:sz w:val="28"/>
          <w:szCs w:val="28"/>
          <w:rtl/>
        </w:rPr>
        <w:t xml:space="preserve"> مدخل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الى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العلوم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الحياتيه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rtl/>
        </w:rPr>
        <w:tab/>
        <w:t xml:space="preserve">  </w:t>
      </w:r>
      <w:r w:rsidRPr="0098212F">
        <w:rPr>
          <w:rFonts w:ascii="Arial" w:hAnsi="Arial" w:cs="Arial" w:hint="cs"/>
          <w:b/>
          <w:bCs/>
          <w:sz w:val="28"/>
          <w:szCs w:val="28"/>
          <w:rtl/>
        </w:rPr>
        <w:t>الصفحات</w:t>
      </w:r>
      <w:r>
        <w:rPr>
          <w:rFonts w:ascii="Arial" w:hAnsi="Arial" w:cs="Arial" w:hint="cs"/>
          <w:sz w:val="28"/>
          <w:szCs w:val="28"/>
          <w:rtl/>
        </w:rPr>
        <w:t xml:space="preserve"> :-8-34</w:t>
      </w:r>
    </w:p>
    <w:p w:rsidR="00B535ED" w:rsidRDefault="00B535ED" w:rsidP="00B535ED">
      <w:pPr>
        <w:rPr>
          <w:rFonts w:ascii="Arial" w:hAnsi="Arial" w:cs="Arial" w:hint="cs"/>
          <w:sz w:val="28"/>
          <w:szCs w:val="28"/>
          <w:rtl/>
        </w:rPr>
      </w:pPr>
    </w:p>
    <w:tbl>
      <w:tblPr>
        <w:bidiVisual/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6"/>
        <w:gridCol w:w="2802"/>
        <w:gridCol w:w="2494"/>
        <w:gridCol w:w="3048"/>
        <w:gridCol w:w="1942"/>
        <w:gridCol w:w="2496"/>
      </w:tblGrid>
      <w:tr w:rsidR="00B535ED" w:rsidRPr="003A75FE" w:rsidTr="00D723AE">
        <w:trPr>
          <w:trHeight w:val="593"/>
        </w:trPr>
        <w:tc>
          <w:tcPr>
            <w:tcW w:w="2186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المحتويات</w:t>
            </w:r>
          </w:p>
        </w:tc>
        <w:tc>
          <w:tcPr>
            <w:tcW w:w="2802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94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048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942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496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B535ED" w:rsidRPr="003A75FE" w:rsidTr="00D723AE">
        <w:trPr>
          <w:trHeight w:val="8466"/>
        </w:trPr>
        <w:tc>
          <w:tcPr>
            <w:tcW w:w="2186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1) المنهجية العلمية في العلوم الحياتية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2) اكتشاف الحياة</w:t>
            </w:r>
          </w:p>
        </w:tc>
        <w:tc>
          <w:tcPr>
            <w:tcW w:w="2802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-المنهجية العلمية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 العلم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-الفرضية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المعرفة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العلميه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اشكال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المعرفة العلمية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الحقيقه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العلمية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التجريب العلمي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البراهين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العلميه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المفهوم العلمي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القانون العلمي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النظرية العلمية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العلوم الحياتية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علم التشريح/علم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الانسجة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علم الخلية/الوراثة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علم الفقاريات/ اللافقاريات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علم التكنولوجيا الحيوية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هندسة الجينات 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الهندسة البيولوجية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زراعة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الاعضاء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سر الحياة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الحركة الموضعية والانتقالية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البروتوبلازم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/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السيتوبلازم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تكاثر جنسي/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لاجنسي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تنفس هوائي/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لاهوائي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الروح</w:t>
            </w:r>
          </w:p>
        </w:tc>
        <w:tc>
          <w:tcPr>
            <w:tcW w:w="2494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 المنهجية العلمية هي الطريقة المثلى للبحث والتفكير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-العلم ينتج من التفكير المنهجي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3048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1) 1-مناقشة بعض الاكتشافات العلمية والتوصل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الى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مفهوم العلم والمنهجية العلمية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2-استخدام المنهجية العلمية في دراسة بعض الظواهر الحياتية 3-استكشاف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اهمية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العلوم الحياتية وفروعها وعلاقتها بالعلوم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الاخرى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4-التعرف على بعض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ادوات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العلوم الحياتية واستخدامها بفاعلية 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5-استقصاء العلاقة بين العلم والدين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واهميتها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في توجيه المعرفة العلمية لخدمت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الانسان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وراحته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6-ظهور الرغبة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والاعجاب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بدراسة العلوم الحياتية وتطبيقاتها في الحياة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2)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7-التمييز بين سر الحياة والروح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8-التوصل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الى</w:t>
            </w:r>
            <w:proofErr w:type="spellEnd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 مظاهر الحياة في الكائنات الحية</w:t>
            </w:r>
          </w:p>
        </w:tc>
        <w:tc>
          <w:tcPr>
            <w:tcW w:w="1942" w:type="dxa"/>
          </w:tcPr>
          <w:p w:rsidR="00B535ED" w:rsidRPr="003A75FE" w:rsidRDefault="00B535ED" w:rsidP="00D723AE">
            <w:pPr>
              <w:rPr>
                <w:rFonts w:hint="cs"/>
                <w:sz w:val="28"/>
                <w:szCs w:val="28"/>
                <w:rtl/>
              </w:rPr>
            </w:pPr>
            <w:r w:rsidRPr="003A75FE">
              <w:rPr>
                <w:rFonts w:hint="cs"/>
                <w:sz w:val="28"/>
                <w:szCs w:val="28"/>
                <w:rtl/>
              </w:rPr>
              <w:t>--المقارنة</w:t>
            </w:r>
          </w:p>
          <w:p w:rsidR="00B535ED" w:rsidRPr="003A75FE" w:rsidRDefault="00B535ED" w:rsidP="00D723AE">
            <w:pPr>
              <w:rPr>
                <w:rFonts w:hint="cs"/>
                <w:sz w:val="28"/>
                <w:szCs w:val="28"/>
                <w:rtl/>
              </w:rPr>
            </w:pPr>
            <w:r w:rsidRPr="003A75FE">
              <w:rPr>
                <w:rFonts w:hint="cs"/>
                <w:sz w:val="28"/>
                <w:szCs w:val="28"/>
                <w:rtl/>
              </w:rPr>
              <w:t>-استخدام القوانين</w:t>
            </w:r>
          </w:p>
          <w:p w:rsidR="00B535ED" w:rsidRPr="003A75FE" w:rsidRDefault="00B535ED" w:rsidP="00D723AE">
            <w:pPr>
              <w:rPr>
                <w:rFonts w:hint="cs"/>
                <w:sz w:val="28"/>
                <w:szCs w:val="28"/>
                <w:rtl/>
              </w:rPr>
            </w:pPr>
            <w:r w:rsidRPr="003A75FE">
              <w:rPr>
                <w:rFonts w:hint="cs"/>
                <w:sz w:val="28"/>
                <w:szCs w:val="28"/>
                <w:rtl/>
              </w:rPr>
              <w:t>-الحسابات</w:t>
            </w:r>
          </w:p>
          <w:p w:rsidR="00B535ED" w:rsidRPr="003A75FE" w:rsidRDefault="00B535ED" w:rsidP="00D723AE">
            <w:pPr>
              <w:rPr>
                <w:rFonts w:hint="cs"/>
                <w:sz w:val="28"/>
                <w:szCs w:val="28"/>
                <w:rtl/>
              </w:rPr>
            </w:pPr>
            <w:r w:rsidRPr="003A75FE">
              <w:rPr>
                <w:rFonts w:hint="cs"/>
                <w:sz w:val="28"/>
                <w:szCs w:val="28"/>
                <w:rtl/>
              </w:rPr>
              <w:t>-القدرة على التصنيف والتميز والتوضيح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</w:p>
        </w:tc>
        <w:tc>
          <w:tcPr>
            <w:tcW w:w="2496" w:type="dxa"/>
          </w:tcPr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-العمل الجماعي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 xml:space="preserve">-مساعدة </w:t>
            </w:r>
            <w:proofErr w:type="spellStart"/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الاسرة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-الاعتماد على النفس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-المشاركة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-التعاون</w:t>
            </w:r>
          </w:p>
          <w:p w:rsidR="00B535ED" w:rsidRPr="003A75FE" w:rsidRDefault="00B535ED" w:rsidP="00D723AE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A75FE">
              <w:rPr>
                <w:rFonts w:ascii="Arial" w:hAnsi="Arial" w:cs="Arial" w:hint="cs"/>
                <w:sz w:val="28"/>
                <w:szCs w:val="28"/>
                <w:rtl/>
              </w:rPr>
              <w:t>-حب الله</w:t>
            </w:r>
          </w:p>
        </w:tc>
      </w:tr>
    </w:tbl>
    <w:p w:rsidR="00B535ED" w:rsidRDefault="00B535ED" w:rsidP="00B535ED">
      <w:pPr>
        <w:rPr>
          <w:rFonts w:hint="cs"/>
          <w:rtl/>
        </w:rPr>
      </w:pPr>
    </w:p>
    <w:p w:rsidR="00B535ED" w:rsidRDefault="00B535ED" w:rsidP="00B535E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>تحليل محتوي</w:t>
      </w:r>
    </w:p>
    <w:p w:rsidR="00B535ED" w:rsidRDefault="00B535ED" w:rsidP="00B535E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B535ED" w:rsidRDefault="00B535ED" w:rsidP="00B535ED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B535ED" w:rsidRDefault="00B535ED" w:rsidP="00B535ED">
      <w:pPr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المبحث :</w:t>
      </w:r>
      <w:r>
        <w:rPr>
          <w:rFonts w:ascii="Arial" w:hAnsi="Arial" w:cs="Arial"/>
          <w:b/>
          <w:bCs/>
          <w:rtl/>
        </w:rPr>
        <w:t>---------------</w:t>
      </w:r>
      <w:proofErr w:type="spellStart"/>
      <w:r>
        <w:rPr>
          <w:rFonts w:ascii="Arial" w:hAnsi="Arial" w:cs="Arial"/>
          <w:b/>
          <w:bCs/>
          <w:rtl/>
        </w:rPr>
        <w:t>الاحياء</w:t>
      </w:r>
      <w:proofErr w:type="spellEnd"/>
      <w:r>
        <w:rPr>
          <w:rFonts w:ascii="Arial" w:hAnsi="Arial" w:cs="Arial"/>
          <w:b/>
          <w:bCs/>
          <w:rtl/>
        </w:rPr>
        <w:t>--------------------</w:t>
      </w:r>
    </w:p>
    <w:p w:rsidR="00B535ED" w:rsidRDefault="00B535ED" w:rsidP="00B535ED">
      <w:pPr>
        <w:rPr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>:</w:t>
      </w:r>
      <w:r>
        <w:rPr>
          <w:rFonts w:ascii="Arial" w:hAnsi="Arial" w:cs="Arial"/>
          <w:sz w:val="28"/>
          <w:szCs w:val="28"/>
          <w:rtl/>
        </w:rPr>
        <w:t xml:space="preserve">----------التاسع------    </w:t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ab/>
        <w:t>عنوان الوحدة :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الخلية </w:t>
      </w:r>
      <w:proofErr w:type="spellStart"/>
      <w:r>
        <w:rPr>
          <w:rFonts w:hint="cs"/>
          <w:rtl/>
        </w:rPr>
        <w:t>وانسجة</w:t>
      </w:r>
      <w:proofErr w:type="spellEnd"/>
      <w:r>
        <w:rPr>
          <w:rFonts w:hint="cs"/>
          <w:rtl/>
        </w:rPr>
        <w:t xml:space="preserve"> جسم </w:t>
      </w:r>
      <w:proofErr w:type="spellStart"/>
      <w:r>
        <w:rPr>
          <w:rFonts w:hint="cs"/>
          <w:rtl/>
        </w:rPr>
        <w:t>الانسان</w:t>
      </w:r>
      <w:proofErr w:type="spellEnd"/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ascii="Arial" w:hAnsi="Arial" w:cs="Arial"/>
          <w:b/>
          <w:bCs/>
          <w:sz w:val="28"/>
          <w:szCs w:val="28"/>
          <w:rtl/>
        </w:rPr>
        <w:t>الصفحات</w:t>
      </w:r>
      <w:r>
        <w:rPr>
          <w:rFonts w:ascii="Arial" w:hAnsi="Arial" w:cs="Arial"/>
          <w:sz w:val="28"/>
          <w:szCs w:val="28"/>
          <w:rtl/>
        </w:rPr>
        <w:t xml:space="preserve"> :-36-98</w:t>
      </w:r>
    </w:p>
    <w:p w:rsidR="00B535ED" w:rsidRDefault="00B535ED" w:rsidP="00B535ED">
      <w:pPr>
        <w:rPr>
          <w:rFonts w:ascii="Arial" w:hAnsi="Arial" w:cs="Arial" w:hint="cs"/>
          <w:sz w:val="28"/>
          <w:szCs w:val="28"/>
          <w:rtl/>
        </w:rPr>
      </w:pPr>
    </w:p>
    <w:tbl>
      <w:tblPr>
        <w:bidiVisual/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2494"/>
        <w:gridCol w:w="2494"/>
        <w:gridCol w:w="3048"/>
        <w:gridCol w:w="1942"/>
        <w:gridCol w:w="2496"/>
      </w:tblGrid>
      <w:tr w:rsidR="00B535ED" w:rsidRPr="003A75FE" w:rsidTr="00D723AE">
        <w:trPr>
          <w:trHeight w:val="593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المحتويات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الافكار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المهارات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القيم والاتجاهات</w:t>
            </w:r>
          </w:p>
        </w:tc>
      </w:tr>
      <w:tr w:rsidR="00B535ED" w:rsidRPr="003A75FE" w:rsidTr="00D723AE">
        <w:trPr>
          <w:trHeight w:val="846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1) الخلية ومكوناتها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2)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الخلوية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3)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جسم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الانسان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-الخلية/نباتية/حيوانية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تراكيب/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عضيات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الخلوية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الاعضاء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السيتوبلازم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>/غشاء بلازمي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شبكة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اندوبلازمية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رايبوسومات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الوحدات البنائية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اجسام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غولجي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>/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اجسام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حالة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ميتوكندريون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اعراف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بلاستيدات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خضراء/ملونة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المريكزات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الفجوات الهيكل الخلوي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الخلايا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الجذعية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انتشار بسيط 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خاصية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اسموزية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انتشار مسهل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تدرج التركيز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النقل النشط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الايض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>/الهدم والبناء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التنفش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الخلوي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-الخلية وحدة البناء والتركيب للكائن الحي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تتكون من مجموعة من الخلايا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الاعضاء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تتكون من مجموعة من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الانسجة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-الجسم يتكون من مجموعة من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الاعضاء</w:t>
            </w:r>
            <w:proofErr w:type="spell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1) 9-وصف تركيب الخلية ومكوناتها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10-الربط بين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عضيات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الخلية وتركيبها للتوصل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الى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اهميتها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في الحياة الكائنات الحية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11-تحضير شرائح مبللة واستخدام المجهر الضوئي المركب في تعرف مكونات الخلية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2) 12-وصف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اليات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تبادل المواد بين الخلية ومحيطها عبر الغشاء البلازمي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13-اقتراح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انشطة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توضح بعض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اليات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تبادل المواد عبر الغشاء البلازمي وتنفذها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14-توضيح بعض عمليات البناء والهدم في الخلية 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3) 15-تمييز الخصائص التركيبية والوظيفية للمجموعات الرئيسة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لانسجة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جسم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الانسان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وتورد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امثلة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عليها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16-الربط بين كل نسيج والوظيفة التي يؤديها للجسم 17-ممارسة عادات صحية للحفاظ على صحة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انسجة</w:t>
            </w:r>
            <w:proofErr w:type="spellEnd"/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 جسمك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-المقارنة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-استخدام القوانين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-الحسابات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-القدرة على التصنيف والتميز والتوضيح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-العمل الجماعي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 xml:space="preserve">-مساعدة </w:t>
            </w:r>
            <w:proofErr w:type="spellStart"/>
            <w:r w:rsidRPr="003A75FE">
              <w:rPr>
                <w:rFonts w:ascii="Arial" w:hAnsi="Arial" w:cs="Arial"/>
                <w:sz w:val="28"/>
                <w:szCs w:val="28"/>
                <w:rtl/>
              </w:rPr>
              <w:t>الاسرة</w:t>
            </w:r>
            <w:proofErr w:type="spellEnd"/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-الاعتماد على النفس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-المشاركة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-التعاون</w:t>
            </w:r>
          </w:p>
          <w:p w:rsidR="00B535ED" w:rsidRPr="003A75FE" w:rsidRDefault="00B535ED" w:rsidP="00D723AE">
            <w:pPr>
              <w:rPr>
                <w:rFonts w:ascii="Arial" w:hAnsi="Arial" w:cs="Arial"/>
                <w:sz w:val="28"/>
                <w:szCs w:val="28"/>
              </w:rPr>
            </w:pPr>
            <w:r w:rsidRPr="003A75FE">
              <w:rPr>
                <w:rFonts w:ascii="Arial" w:hAnsi="Arial" w:cs="Arial"/>
                <w:sz w:val="28"/>
                <w:szCs w:val="28"/>
                <w:rtl/>
              </w:rPr>
              <w:t>-حب الله</w:t>
            </w:r>
          </w:p>
        </w:tc>
      </w:tr>
    </w:tbl>
    <w:p w:rsidR="00CE3424" w:rsidRDefault="00CE3424"/>
    <w:sectPr w:rsidR="00CE3424" w:rsidSect="002708E2">
      <w:pgSz w:w="16838" w:h="11906" w:orient="landscape"/>
      <w:pgMar w:top="360" w:right="1440" w:bottom="18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35ED"/>
    <w:rsid w:val="00B535ED"/>
    <w:rsid w:val="00CE342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2021-08-25T19:57:00Z</dcterms:created>
  <dcterms:modified xsi:type="dcterms:W3CDTF">2021-08-25T19:57:00Z</dcterms:modified>
</cp:coreProperties>
</file>